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C9DD9" w14:textId="24FF2783" w:rsidR="00D82459" w:rsidRPr="00BC5766" w:rsidRDefault="005D2ECB" w:rsidP="00AE0C4E">
      <w:pPr>
        <w:pStyle w:val="Standard"/>
        <w:rPr>
          <w:rFonts w:asciiTheme="minorHAnsi" w:hAnsiTheme="minorHAnsi"/>
          <w:b/>
          <w:i/>
          <w:color w:val="C00000"/>
          <w:sz w:val="32"/>
          <w:szCs w:val="32"/>
          <w:lang w:val="en-US"/>
        </w:rPr>
      </w:pPr>
      <w:r>
        <w:rPr>
          <w:b/>
          <w:i/>
          <w:noProof/>
          <w:sz w:val="32"/>
          <w:szCs w:val="32"/>
          <w:lang w:eastAsia="en-CA" w:bidi="ar-SA"/>
        </w:rPr>
        <w:tab/>
      </w:r>
      <w:r w:rsidR="00E73B61">
        <w:rPr>
          <w:b/>
          <w:i/>
          <w:noProof/>
          <w:sz w:val="32"/>
          <w:szCs w:val="32"/>
          <w:lang w:eastAsia="en-CA" w:bidi="ar-SA"/>
        </w:rPr>
        <w:drawing>
          <wp:inline distT="0" distB="0" distL="0" distR="0" wp14:anchorId="7E9343EF" wp14:editId="3687F551">
            <wp:extent cx="520489" cy="329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13" cy="340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D0547D" w14:textId="3655B2DA" w:rsidR="00237B24" w:rsidRPr="00BC5766" w:rsidRDefault="00DA6627" w:rsidP="00AE0C4E">
      <w:pPr>
        <w:pStyle w:val="Standard"/>
        <w:jc w:val="center"/>
        <w:rPr>
          <w:rFonts w:asciiTheme="minorHAnsi" w:hAnsiTheme="minorHAnsi"/>
          <w:b/>
          <w:i/>
          <w:sz w:val="56"/>
          <w:szCs w:val="56"/>
          <w:lang w:val="en-US"/>
        </w:rPr>
      </w:pPr>
      <w:r w:rsidRPr="00BC5766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Math</w:t>
      </w:r>
      <w:r w:rsidR="009866B2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ema</w:t>
      </w:r>
      <w:r w:rsidR="004E023B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t</w:t>
      </w:r>
      <w:r w:rsidR="009866B2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ics </w:t>
      </w:r>
      <w:r w:rsidR="00520468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for</w:t>
      </w:r>
      <w:bookmarkStart w:id="0" w:name="_GoBack"/>
      <w:bookmarkEnd w:id="0"/>
      <w:r w:rsidR="004E023B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 Transition</w:t>
      </w:r>
    </w:p>
    <w:p w14:paraId="4D462443" w14:textId="21200936" w:rsidR="00C341DE" w:rsidRDefault="00AE0C4E" w:rsidP="005C40AA">
      <w:pPr>
        <w:pStyle w:val="Standard"/>
        <w:pBdr>
          <w:bottom w:val="single" w:sz="12" w:space="1" w:color="00000A"/>
        </w:pBdr>
        <w:rPr>
          <w:rFonts w:asciiTheme="minorHAnsi" w:hAnsiTheme="minorHAnsi" w:cs="Calibri"/>
          <w:bCs/>
          <w:lang w:eastAsia="en-CA"/>
        </w:rPr>
      </w:pPr>
      <w:r>
        <w:rPr>
          <w:rFonts w:asciiTheme="minorHAnsi" w:hAnsiTheme="minorHAnsi"/>
          <w:sz w:val="22"/>
          <w:szCs w:val="22"/>
          <w:lang w:val="en-US"/>
        </w:rPr>
        <w:t>OCCASI</w:t>
      </w:r>
      <w:r w:rsidR="00520468">
        <w:rPr>
          <w:rFonts w:asciiTheme="minorHAnsi" w:hAnsiTheme="minorHAnsi"/>
          <w:sz w:val="22"/>
          <w:szCs w:val="22"/>
          <w:lang w:val="en-US"/>
        </w:rPr>
        <w:t>O</w:t>
      </w:r>
      <w:r>
        <w:rPr>
          <w:rFonts w:asciiTheme="minorHAnsi" w:hAnsiTheme="minorHAnsi"/>
          <w:sz w:val="22"/>
          <w:szCs w:val="22"/>
          <w:lang w:val="en-US"/>
        </w:rPr>
        <w:t>NAL PAPER NO. 11</w:t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5C40AA">
        <w:rPr>
          <w:rFonts w:asciiTheme="minorHAnsi" w:hAnsiTheme="minorHAnsi"/>
          <w:sz w:val="22"/>
          <w:szCs w:val="22"/>
          <w:lang w:val="en-US"/>
        </w:rPr>
        <w:tab/>
      </w:r>
      <w:r w:rsidR="005C40AA">
        <w:rPr>
          <w:rFonts w:asciiTheme="minorHAnsi" w:hAnsiTheme="minorHAnsi"/>
          <w:sz w:val="22"/>
          <w:szCs w:val="22"/>
          <w:lang w:val="en-US"/>
        </w:rPr>
        <w:tab/>
        <w:t xml:space="preserve">      </w:t>
      </w:r>
      <w:r>
        <w:rPr>
          <w:rFonts w:asciiTheme="minorHAnsi" w:hAnsiTheme="minorHAnsi"/>
          <w:sz w:val="22"/>
          <w:szCs w:val="22"/>
          <w:lang w:val="en-US"/>
        </w:rPr>
        <w:t>May 1, 2019</w:t>
      </w:r>
    </w:p>
    <w:p w14:paraId="16EA0AEA" w14:textId="544AA009" w:rsidR="00BC5766" w:rsidRPr="00AE0C4E" w:rsidRDefault="004E023B" w:rsidP="004E023B">
      <w:pPr>
        <w:suppressAutoHyphens w:val="0"/>
        <w:autoSpaceDN/>
        <w:contextualSpacing/>
        <w:jc w:val="center"/>
        <w:textAlignment w:val="auto"/>
        <w:rPr>
          <w:rFonts w:asciiTheme="minorHAnsi" w:hAnsiTheme="minorHAnsi" w:cstheme="minorHAnsi"/>
          <w:bCs/>
          <w:sz w:val="20"/>
          <w:szCs w:val="20"/>
          <w:lang w:eastAsia="en-CA"/>
        </w:rPr>
      </w:pPr>
      <w:r w:rsidRPr="00AE0C4E">
        <w:rPr>
          <w:b/>
          <w:sz w:val="20"/>
          <w:szCs w:val="20"/>
        </w:rPr>
        <w:t xml:space="preserve">“A student’s ability to transition from secondary school to post-secondary education and the labour market is a key measure of the education system’s success for students” – CMEC, July 2016.”  </w:t>
      </w:r>
    </w:p>
    <w:p w14:paraId="65FC82C7" w14:textId="77777777" w:rsidR="004E023B" w:rsidRPr="00731FB1" w:rsidRDefault="004E023B" w:rsidP="00F276EF">
      <w:pPr>
        <w:rPr>
          <w:rFonts w:eastAsia="Times New Roman"/>
          <w:b/>
          <w:lang w:val="en-US" w:eastAsia="en-CA"/>
        </w:rPr>
      </w:pPr>
    </w:p>
    <w:p w14:paraId="2BB16E0E" w14:textId="23320B00" w:rsidR="00F276EF" w:rsidRPr="00731FB1" w:rsidRDefault="00F276EF" w:rsidP="00F276EF">
      <w:pPr>
        <w:rPr>
          <w:rFonts w:eastAsia="Times New Roman"/>
          <w:b/>
          <w:lang w:val="en-US" w:eastAsia="en-CA"/>
        </w:rPr>
      </w:pPr>
      <w:r w:rsidRPr="00731FB1">
        <w:rPr>
          <w:rFonts w:eastAsia="Times New Roman"/>
          <w:b/>
          <w:lang w:val="en-US" w:eastAsia="en-CA"/>
        </w:rPr>
        <w:t>DEFINITIONS</w:t>
      </w:r>
      <w:r w:rsidR="004E023B" w:rsidRPr="00731FB1">
        <w:rPr>
          <w:rFonts w:eastAsia="Times New Roman"/>
          <w:b/>
          <w:lang w:val="en-US" w:eastAsia="en-CA"/>
        </w:rPr>
        <w:t>:</w:t>
      </w:r>
      <w:r w:rsidR="00FF6494" w:rsidRPr="00731FB1">
        <w:rPr>
          <w:rFonts w:eastAsia="Times New Roman"/>
          <w:b/>
          <w:lang w:val="en-US" w:eastAsia="en-CA"/>
        </w:rPr>
        <w:t xml:space="preserve"> </w:t>
      </w:r>
    </w:p>
    <w:p w14:paraId="50D7C7A8" w14:textId="77777777" w:rsidR="00F276EF" w:rsidRPr="00731FB1" w:rsidRDefault="00F276EF" w:rsidP="00F276EF">
      <w:pPr>
        <w:pStyle w:val="ListParagraph"/>
        <w:numPr>
          <w:ilvl w:val="0"/>
          <w:numId w:val="37"/>
        </w:numPr>
        <w:rPr>
          <w:rFonts w:eastAsia="Times New Roman"/>
          <w:i/>
          <w:lang w:val="en-US" w:eastAsia="en-CA"/>
        </w:rPr>
      </w:pPr>
      <w:r w:rsidRPr="00731FB1">
        <w:rPr>
          <w:rFonts w:eastAsia="Times New Roman"/>
          <w:b/>
          <w:i/>
          <w:lang w:val="en-US" w:eastAsia="en-CA"/>
        </w:rPr>
        <w:t>Education</w:t>
      </w:r>
      <w:r w:rsidRPr="00731FB1">
        <w:rPr>
          <w:rFonts w:eastAsia="Times New Roman"/>
          <w:i/>
          <w:lang w:val="en-US" w:eastAsia="en-CA"/>
        </w:rPr>
        <w:t xml:space="preserve"> </w:t>
      </w:r>
      <w:r w:rsidR="00E86E61" w:rsidRPr="00731FB1">
        <w:rPr>
          <w:rFonts w:eastAsia="Times New Roman"/>
          <w:i/>
          <w:lang w:val="en-US" w:eastAsia="en-CA"/>
        </w:rPr>
        <w:t>–</w:t>
      </w:r>
      <w:r w:rsidRPr="00731FB1">
        <w:rPr>
          <w:rFonts w:eastAsia="Times New Roman"/>
          <w:i/>
          <w:lang w:val="en-US" w:eastAsia="en-CA"/>
        </w:rPr>
        <w:t xml:space="preserve"> </w:t>
      </w:r>
      <w:r w:rsidR="00E86E61" w:rsidRPr="00731FB1">
        <w:rPr>
          <w:rFonts w:eastAsia="Times New Roman"/>
          <w:i/>
          <w:lang w:val="en-US" w:eastAsia="en-CA"/>
        </w:rPr>
        <w:t xml:space="preserve">any experience that </w:t>
      </w:r>
      <w:r w:rsidR="00814BC8" w:rsidRPr="00731FB1">
        <w:rPr>
          <w:rFonts w:eastAsia="Times New Roman"/>
          <w:i/>
          <w:lang w:val="en-US" w:eastAsia="en-CA"/>
        </w:rPr>
        <w:t>has</w:t>
      </w:r>
      <w:r w:rsidR="00E86E61" w:rsidRPr="00731FB1">
        <w:rPr>
          <w:rFonts w:eastAsia="Times New Roman"/>
          <w:i/>
          <w:lang w:val="en-US" w:eastAsia="en-CA"/>
        </w:rPr>
        <w:t xml:space="preserve"> a formative effect on the way a person thinks, fe</w:t>
      </w:r>
      <w:r w:rsidR="00814BC8" w:rsidRPr="00731FB1">
        <w:rPr>
          <w:rFonts w:eastAsia="Times New Roman"/>
          <w:i/>
          <w:lang w:val="en-US" w:eastAsia="en-CA"/>
        </w:rPr>
        <w:t>e</w:t>
      </w:r>
      <w:r w:rsidR="00E86E61" w:rsidRPr="00731FB1">
        <w:rPr>
          <w:rFonts w:eastAsia="Times New Roman"/>
          <w:i/>
          <w:lang w:val="en-US" w:eastAsia="en-CA"/>
        </w:rPr>
        <w:t>ls</w:t>
      </w:r>
      <w:r w:rsidR="00814BC8" w:rsidRPr="00731FB1">
        <w:rPr>
          <w:rFonts w:eastAsia="Times New Roman"/>
          <w:i/>
          <w:lang w:val="en-US" w:eastAsia="en-CA"/>
        </w:rPr>
        <w:t xml:space="preserve"> </w:t>
      </w:r>
      <w:r w:rsidR="00E86E61" w:rsidRPr="00731FB1">
        <w:rPr>
          <w:rFonts w:eastAsia="Times New Roman"/>
          <w:i/>
          <w:lang w:val="en-US" w:eastAsia="en-CA"/>
        </w:rPr>
        <w:t>or acts</w:t>
      </w:r>
    </w:p>
    <w:p w14:paraId="01135732" w14:textId="77777777" w:rsidR="00BC5766" w:rsidRPr="00731FB1" w:rsidRDefault="00814BC8" w:rsidP="00F276EF">
      <w:pPr>
        <w:pStyle w:val="ListParagraph"/>
        <w:numPr>
          <w:ilvl w:val="0"/>
          <w:numId w:val="37"/>
        </w:numPr>
        <w:rPr>
          <w:rFonts w:eastAsia="Times New Roman"/>
          <w:i/>
          <w:lang w:val="en-US" w:eastAsia="en-CA"/>
        </w:rPr>
      </w:pPr>
      <w:r w:rsidRPr="00731FB1">
        <w:rPr>
          <w:rFonts w:eastAsia="Times New Roman"/>
          <w:b/>
          <w:i/>
          <w:lang w:val="en-US" w:eastAsia="en-CA"/>
        </w:rPr>
        <w:t xml:space="preserve">Mathematics </w:t>
      </w:r>
      <w:r w:rsidRPr="00731FB1">
        <w:rPr>
          <w:rFonts w:eastAsia="Times New Roman"/>
          <w:i/>
          <w:lang w:val="en-US" w:eastAsia="en-CA"/>
        </w:rPr>
        <w:t>–</w:t>
      </w:r>
      <w:r w:rsidR="00BC5766" w:rsidRPr="00731FB1">
        <w:rPr>
          <w:rFonts w:eastAsia="Times New Roman"/>
          <w:i/>
          <w:lang w:val="en-US" w:eastAsia="en-CA"/>
        </w:rPr>
        <w:t xml:space="preserve"> the study of </w:t>
      </w:r>
      <w:bookmarkStart w:id="1" w:name="_Hlk494105289"/>
      <w:r w:rsidR="00BC5766" w:rsidRPr="00731FB1">
        <w:rPr>
          <w:rFonts w:eastAsia="Times New Roman"/>
          <w:i/>
          <w:lang w:val="en-US" w:eastAsia="en-CA"/>
        </w:rPr>
        <w:t>science of number, quantity, and space.</w:t>
      </w:r>
      <w:bookmarkEnd w:id="1"/>
    </w:p>
    <w:p w14:paraId="5E04C080" w14:textId="2AC59C48" w:rsidR="00F276EF" w:rsidRPr="00731FB1" w:rsidRDefault="00F276EF" w:rsidP="00E86E61">
      <w:pPr>
        <w:pStyle w:val="ListParagraph"/>
        <w:numPr>
          <w:ilvl w:val="0"/>
          <w:numId w:val="37"/>
        </w:numPr>
        <w:rPr>
          <w:rFonts w:eastAsia="Times New Roman"/>
          <w:i/>
          <w:lang w:val="en-US" w:eastAsia="en-CA"/>
        </w:rPr>
      </w:pPr>
      <w:r w:rsidRPr="00731FB1">
        <w:rPr>
          <w:rFonts w:eastAsia="Times New Roman"/>
          <w:b/>
          <w:i/>
          <w:lang w:val="en-US" w:eastAsia="en-CA"/>
        </w:rPr>
        <w:t>Math education</w:t>
      </w:r>
      <w:r w:rsidRPr="00731FB1">
        <w:rPr>
          <w:rFonts w:eastAsia="Times New Roman"/>
          <w:i/>
          <w:lang w:val="en-US" w:eastAsia="en-CA"/>
        </w:rPr>
        <w:t xml:space="preserve"> </w:t>
      </w:r>
      <w:r w:rsidR="00E86E61" w:rsidRPr="00731FB1">
        <w:rPr>
          <w:rFonts w:eastAsia="Times New Roman"/>
          <w:i/>
          <w:lang w:val="en-US" w:eastAsia="en-CA"/>
        </w:rPr>
        <w:t>–</w:t>
      </w:r>
      <w:r w:rsidRPr="00731FB1">
        <w:rPr>
          <w:rFonts w:eastAsia="Times New Roman"/>
          <w:i/>
          <w:lang w:val="en-US" w:eastAsia="en-CA"/>
        </w:rPr>
        <w:t xml:space="preserve"> </w:t>
      </w:r>
      <w:r w:rsidR="00E86E61" w:rsidRPr="00731FB1">
        <w:rPr>
          <w:rFonts w:eastAsia="Times New Roman"/>
          <w:i/>
          <w:lang w:val="en-US" w:eastAsia="en-CA"/>
        </w:rPr>
        <w:t xml:space="preserve">the extent and nature of a person’s attitudes, skills and knowledge in the </w:t>
      </w:r>
      <w:r w:rsidR="00814BC8" w:rsidRPr="00731FB1">
        <w:rPr>
          <w:rFonts w:eastAsia="Times New Roman"/>
          <w:i/>
          <w:lang w:val="en-US" w:eastAsia="en-CA"/>
        </w:rPr>
        <w:t xml:space="preserve">field </w:t>
      </w:r>
      <w:r w:rsidR="004E023B" w:rsidRPr="00731FB1">
        <w:rPr>
          <w:rFonts w:eastAsia="Times New Roman"/>
          <w:i/>
          <w:lang w:val="en-US" w:eastAsia="en-CA"/>
        </w:rPr>
        <w:t xml:space="preserve">of </w:t>
      </w:r>
      <w:r w:rsidR="00814BC8" w:rsidRPr="00731FB1">
        <w:rPr>
          <w:rFonts w:eastAsia="Times New Roman"/>
          <w:i/>
          <w:lang w:val="en-US" w:eastAsia="en-CA"/>
        </w:rPr>
        <w:t>math</w:t>
      </w:r>
      <w:r w:rsidR="00E86E61" w:rsidRPr="00731FB1">
        <w:rPr>
          <w:rFonts w:eastAsia="Times New Roman"/>
          <w:i/>
          <w:lang w:val="en-US" w:eastAsia="en-CA"/>
        </w:rPr>
        <w:t>.</w:t>
      </w:r>
    </w:p>
    <w:p w14:paraId="07B153C2" w14:textId="77777777" w:rsidR="005C40AA" w:rsidRPr="00731FB1" w:rsidRDefault="005C40AA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</w:p>
    <w:p w14:paraId="7759D633" w14:textId="258EFEC1" w:rsidR="00F276EF" w:rsidRPr="00731FB1" w:rsidRDefault="005C40AA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  <w:r w:rsidRPr="00731FB1">
        <w:rPr>
          <w:rFonts w:asciiTheme="minorHAnsi" w:hAnsiTheme="minorHAnsi" w:cstheme="minorHAnsi"/>
          <w:b/>
          <w:bCs/>
          <w:lang w:eastAsia="en-CA"/>
        </w:rPr>
        <w:t>OBJECTIVE</w:t>
      </w:r>
    </w:p>
    <w:p w14:paraId="0F50B07A" w14:textId="25D5A4ED" w:rsidR="005C40AA" w:rsidRPr="00731FB1" w:rsidRDefault="005C40AA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 w:rsidRPr="00731FB1">
        <w:rPr>
          <w:rFonts w:asciiTheme="minorHAnsi" w:hAnsiTheme="minorHAnsi" w:cstheme="minorHAnsi"/>
          <w:bCs/>
          <w:lang w:eastAsia="en-CA"/>
        </w:rPr>
        <w:t xml:space="preserve">To </w:t>
      </w:r>
      <w:r w:rsidR="00FA065B" w:rsidRPr="00731FB1">
        <w:rPr>
          <w:rFonts w:asciiTheme="minorHAnsi" w:hAnsiTheme="minorHAnsi" w:cstheme="minorHAnsi"/>
          <w:bCs/>
          <w:lang w:eastAsia="en-CA"/>
        </w:rPr>
        <w:t>initiate changes in the math offerings th</w:t>
      </w:r>
      <w:r w:rsidRPr="00731FB1">
        <w:rPr>
          <w:rFonts w:asciiTheme="minorHAnsi" w:hAnsiTheme="minorHAnsi" w:cstheme="minorHAnsi"/>
          <w:bCs/>
          <w:lang w:eastAsia="en-CA"/>
        </w:rPr>
        <w:t>at maximizes opportunities for Islanders</w:t>
      </w:r>
      <w:r w:rsidR="00767669" w:rsidRPr="00731FB1">
        <w:rPr>
          <w:rFonts w:asciiTheme="minorHAnsi" w:hAnsiTheme="minorHAnsi" w:cstheme="minorHAnsi"/>
          <w:bCs/>
          <w:lang w:eastAsia="en-CA"/>
        </w:rPr>
        <w:t xml:space="preserve"> </w:t>
      </w:r>
      <w:r w:rsidRPr="00731FB1">
        <w:rPr>
          <w:rFonts w:asciiTheme="minorHAnsi" w:hAnsiTheme="minorHAnsi" w:cstheme="minorHAnsi"/>
          <w:bCs/>
          <w:lang w:eastAsia="en-CA"/>
        </w:rPr>
        <w:t xml:space="preserve">to gain </w:t>
      </w:r>
      <w:r w:rsidR="00BB3439" w:rsidRPr="00731FB1">
        <w:rPr>
          <w:rFonts w:asciiTheme="minorHAnsi" w:hAnsiTheme="minorHAnsi" w:cstheme="minorHAnsi"/>
          <w:bCs/>
          <w:lang w:eastAsia="en-CA"/>
        </w:rPr>
        <w:t>t</w:t>
      </w:r>
      <w:r w:rsidRPr="00731FB1">
        <w:rPr>
          <w:rFonts w:asciiTheme="minorHAnsi" w:hAnsiTheme="minorHAnsi" w:cstheme="minorHAnsi"/>
          <w:bCs/>
          <w:lang w:eastAsia="en-CA"/>
        </w:rPr>
        <w:t xml:space="preserve">he math skills </w:t>
      </w:r>
      <w:r w:rsidR="001065BC" w:rsidRPr="00731FB1">
        <w:rPr>
          <w:rFonts w:asciiTheme="minorHAnsi" w:hAnsiTheme="minorHAnsi" w:cstheme="minorHAnsi"/>
          <w:bCs/>
          <w:lang w:eastAsia="en-CA"/>
        </w:rPr>
        <w:t>needed to</w:t>
      </w:r>
      <w:r w:rsidR="0059620E" w:rsidRPr="00731FB1">
        <w:rPr>
          <w:rFonts w:asciiTheme="minorHAnsi" w:hAnsiTheme="minorHAnsi" w:cstheme="minorHAnsi"/>
          <w:bCs/>
          <w:lang w:eastAsia="en-CA"/>
        </w:rPr>
        <w:t xml:space="preserve"> thrive in </w:t>
      </w:r>
      <w:r w:rsidR="00FA065B" w:rsidRPr="00731FB1">
        <w:rPr>
          <w:rFonts w:asciiTheme="minorHAnsi" w:hAnsiTheme="minorHAnsi" w:cstheme="minorHAnsi"/>
          <w:bCs/>
          <w:lang w:eastAsia="en-CA"/>
        </w:rPr>
        <w:t xml:space="preserve">in </w:t>
      </w:r>
      <w:r w:rsidR="004E023B" w:rsidRPr="00731FB1">
        <w:rPr>
          <w:rFonts w:asciiTheme="minorHAnsi" w:hAnsiTheme="minorHAnsi" w:cstheme="minorHAnsi"/>
          <w:bCs/>
          <w:lang w:eastAsia="en-CA"/>
        </w:rPr>
        <w:t>future years.</w:t>
      </w:r>
    </w:p>
    <w:p w14:paraId="5AF98139" w14:textId="77777777" w:rsidR="004E023B" w:rsidRPr="00731FB1" w:rsidRDefault="004E023B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</w:p>
    <w:p w14:paraId="4C7B56D1" w14:textId="4C079C06" w:rsidR="00BC5766" w:rsidRPr="00731FB1" w:rsidRDefault="00F276E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  <w:r w:rsidRPr="00731FB1">
        <w:rPr>
          <w:rFonts w:asciiTheme="minorHAnsi" w:hAnsiTheme="minorHAnsi" w:cstheme="minorHAnsi"/>
          <w:b/>
          <w:bCs/>
          <w:lang w:eastAsia="en-CA"/>
        </w:rPr>
        <w:t>EDUCATION</w:t>
      </w:r>
    </w:p>
    <w:p w14:paraId="4D625C15" w14:textId="1024DE4F" w:rsidR="00D004AF" w:rsidRPr="00731FB1" w:rsidRDefault="00F0672D" w:rsidP="0099642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 w:rsidRPr="00731FB1">
        <w:rPr>
          <w:rFonts w:asciiTheme="minorHAnsi" w:hAnsiTheme="minorHAnsi" w:cstheme="minorHAnsi"/>
          <w:bCs/>
          <w:lang w:eastAsia="en-CA"/>
        </w:rPr>
        <w:t>Our futures and the future of our co</w:t>
      </w:r>
      <w:r w:rsidR="00645510" w:rsidRPr="00731FB1">
        <w:rPr>
          <w:rFonts w:asciiTheme="minorHAnsi" w:hAnsiTheme="minorHAnsi" w:cstheme="minorHAnsi"/>
          <w:bCs/>
          <w:lang w:eastAsia="en-CA"/>
        </w:rPr>
        <w:t xml:space="preserve">mmunity </w:t>
      </w:r>
      <w:r w:rsidRPr="00731FB1">
        <w:rPr>
          <w:rFonts w:asciiTheme="minorHAnsi" w:hAnsiTheme="minorHAnsi" w:cstheme="minorHAnsi"/>
          <w:bCs/>
          <w:lang w:eastAsia="en-CA"/>
        </w:rPr>
        <w:t>will depend in large m</w:t>
      </w:r>
      <w:r w:rsidR="00985D52" w:rsidRPr="00731FB1">
        <w:rPr>
          <w:rFonts w:asciiTheme="minorHAnsi" w:hAnsiTheme="minorHAnsi" w:cstheme="minorHAnsi"/>
          <w:bCs/>
          <w:lang w:eastAsia="en-CA"/>
        </w:rPr>
        <w:t>e</w:t>
      </w:r>
      <w:r w:rsidRPr="00731FB1">
        <w:rPr>
          <w:rFonts w:asciiTheme="minorHAnsi" w:hAnsiTheme="minorHAnsi" w:cstheme="minorHAnsi"/>
          <w:bCs/>
          <w:lang w:eastAsia="en-CA"/>
        </w:rPr>
        <w:t>asu</w:t>
      </w:r>
      <w:r w:rsidR="00985D52" w:rsidRPr="00731FB1">
        <w:rPr>
          <w:rFonts w:asciiTheme="minorHAnsi" w:hAnsiTheme="minorHAnsi" w:cstheme="minorHAnsi"/>
          <w:bCs/>
          <w:lang w:eastAsia="en-CA"/>
        </w:rPr>
        <w:t>r</w:t>
      </w:r>
      <w:r w:rsidRPr="00731FB1">
        <w:rPr>
          <w:rFonts w:asciiTheme="minorHAnsi" w:hAnsiTheme="minorHAnsi" w:cstheme="minorHAnsi"/>
          <w:bCs/>
          <w:lang w:eastAsia="en-CA"/>
        </w:rPr>
        <w:t>e on the nature and</w:t>
      </w:r>
      <w:r w:rsidR="00985D52" w:rsidRPr="00731FB1">
        <w:rPr>
          <w:rFonts w:asciiTheme="minorHAnsi" w:hAnsiTheme="minorHAnsi" w:cstheme="minorHAnsi"/>
          <w:bCs/>
          <w:lang w:eastAsia="en-CA"/>
        </w:rPr>
        <w:t xml:space="preserve"> </w:t>
      </w:r>
      <w:r w:rsidRPr="00731FB1">
        <w:rPr>
          <w:rFonts w:asciiTheme="minorHAnsi" w:hAnsiTheme="minorHAnsi" w:cstheme="minorHAnsi"/>
          <w:bCs/>
          <w:lang w:eastAsia="en-CA"/>
        </w:rPr>
        <w:t xml:space="preserve">level of </w:t>
      </w:r>
      <w:r w:rsidR="00985D52" w:rsidRPr="00731FB1">
        <w:rPr>
          <w:rFonts w:asciiTheme="minorHAnsi" w:hAnsiTheme="minorHAnsi" w:cstheme="minorHAnsi"/>
          <w:bCs/>
          <w:lang w:eastAsia="en-CA"/>
        </w:rPr>
        <w:t>e</w:t>
      </w:r>
      <w:r w:rsidR="00E87A26" w:rsidRPr="00731FB1">
        <w:rPr>
          <w:rFonts w:asciiTheme="minorHAnsi" w:hAnsiTheme="minorHAnsi" w:cstheme="minorHAnsi"/>
          <w:bCs/>
          <w:lang w:eastAsia="en-CA"/>
        </w:rPr>
        <w:t xml:space="preserve">ducation </w:t>
      </w:r>
      <w:r w:rsidR="00985D52" w:rsidRPr="00731FB1">
        <w:rPr>
          <w:rFonts w:asciiTheme="minorHAnsi" w:hAnsiTheme="minorHAnsi" w:cstheme="minorHAnsi"/>
          <w:bCs/>
          <w:lang w:eastAsia="en-CA"/>
        </w:rPr>
        <w:t xml:space="preserve">gained by our citizens. </w:t>
      </w:r>
      <w:r w:rsidR="00BC5766" w:rsidRPr="00731FB1">
        <w:rPr>
          <w:rFonts w:asciiTheme="minorHAnsi" w:hAnsiTheme="minorHAnsi" w:cstheme="minorHAnsi"/>
          <w:bCs/>
          <w:lang w:eastAsia="en-CA"/>
        </w:rPr>
        <w:t>Provinces have a</w:t>
      </w:r>
      <w:r w:rsidR="00E5107B" w:rsidRPr="00731FB1">
        <w:rPr>
          <w:rFonts w:asciiTheme="minorHAnsi" w:hAnsiTheme="minorHAnsi" w:cstheme="minorHAnsi"/>
          <w:bCs/>
          <w:lang w:eastAsia="en-CA"/>
        </w:rPr>
        <w:t xml:space="preserve"> </w:t>
      </w:r>
      <w:r w:rsidR="00814BC8" w:rsidRPr="00731FB1">
        <w:rPr>
          <w:rFonts w:asciiTheme="minorHAnsi" w:hAnsiTheme="minorHAnsi" w:cstheme="minorHAnsi"/>
          <w:bCs/>
          <w:lang w:eastAsia="en-CA"/>
        </w:rPr>
        <w:t>r</w:t>
      </w:r>
      <w:r w:rsidR="00BC5766" w:rsidRPr="00731FB1">
        <w:rPr>
          <w:rFonts w:asciiTheme="minorHAnsi" w:hAnsiTheme="minorHAnsi" w:cstheme="minorHAnsi"/>
          <w:bCs/>
          <w:lang w:eastAsia="en-CA"/>
        </w:rPr>
        <w:t>esponsibility to help their citizens develop</w:t>
      </w:r>
      <w:r w:rsidR="00E5107B" w:rsidRPr="00731FB1">
        <w:rPr>
          <w:rFonts w:asciiTheme="minorHAnsi" w:hAnsiTheme="minorHAnsi" w:cstheme="minorHAnsi"/>
          <w:bCs/>
          <w:lang w:eastAsia="en-CA"/>
        </w:rPr>
        <w:t xml:space="preserve"> attitudes, skills and knowledge </w:t>
      </w:r>
      <w:r w:rsidR="00BC5766" w:rsidRPr="00731FB1">
        <w:rPr>
          <w:rFonts w:asciiTheme="minorHAnsi" w:hAnsiTheme="minorHAnsi" w:cstheme="minorHAnsi"/>
          <w:bCs/>
          <w:lang w:eastAsia="en-CA"/>
        </w:rPr>
        <w:t xml:space="preserve">at least to the level of good citizenship; </w:t>
      </w:r>
      <w:r w:rsidR="006200F6" w:rsidRPr="00731FB1">
        <w:rPr>
          <w:rFonts w:asciiTheme="minorHAnsi" w:hAnsiTheme="minorHAnsi" w:cstheme="minorHAnsi"/>
          <w:bCs/>
          <w:lang w:eastAsia="en-CA"/>
        </w:rPr>
        <w:t>I</w:t>
      </w:r>
      <w:r w:rsidR="001065BC">
        <w:rPr>
          <w:rFonts w:asciiTheme="minorHAnsi" w:hAnsiTheme="minorHAnsi" w:cstheme="minorHAnsi"/>
          <w:bCs/>
          <w:lang w:eastAsia="en-CA"/>
        </w:rPr>
        <w:t>t</w:t>
      </w:r>
      <w:r w:rsidR="006200F6" w:rsidRPr="00731FB1">
        <w:rPr>
          <w:rFonts w:asciiTheme="minorHAnsi" w:hAnsiTheme="minorHAnsi" w:cstheme="minorHAnsi"/>
          <w:bCs/>
          <w:lang w:eastAsia="en-CA"/>
        </w:rPr>
        <w:t xml:space="preserve"> is my view that </w:t>
      </w:r>
      <w:r w:rsidR="00BC5766" w:rsidRPr="00731FB1">
        <w:rPr>
          <w:rFonts w:asciiTheme="minorHAnsi" w:hAnsiTheme="minorHAnsi" w:cstheme="minorHAnsi"/>
          <w:bCs/>
          <w:lang w:eastAsia="en-CA"/>
        </w:rPr>
        <w:t xml:space="preserve">Provinces also have a responsibility to ensure that </w:t>
      </w:r>
      <w:r w:rsidR="00A136CD" w:rsidRPr="00731FB1">
        <w:rPr>
          <w:rFonts w:asciiTheme="minorHAnsi" w:hAnsiTheme="minorHAnsi" w:cstheme="minorHAnsi"/>
          <w:bCs/>
          <w:lang w:eastAsia="en-CA"/>
        </w:rPr>
        <w:t xml:space="preserve">their </w:t>
      </w:r>
      <w:r w:rsidR="00BC5766" w:rsidRPr="00731FB1">
        <w:rPr>
          <w:rFonts w:asciiTheme="minorHAnsi" w:hAnsiTheme="minorHAnsi" w:cstheme="minorHAnsi"/>
          <w:bCs/>
          <w:lang w:eastAsia="en-CA"/>
        </w:rPr>
        <w:t>communit</w:t>
      </w:r>
      <w:r w:rsidR="00985D52" w:rsidRPr="00731FB1">
        <w:rPr>
          <w:rFonts w:asciiTheme="minorHAnsi" w:hAnsiTheme="minorHAnsi" w:cstheme="minorHAnsi"/>
          <w:bCs/>
          <w:lang w:eastAsia="en-CA"/>
        </w:rPr>
        <w:t xml:space="preserve">ies have </w:t>
      </w:r>
      <w:r w:rsidR="00A136CD" w:rsidRPr="00731FB1">
        <w:rPr>
          <w:rFonts w:asciiTheme="minorHAnsi" w:hAnsiTheme="minorHAnsi" w:cstheme="minorHAnsi"/>
          <w:bCs/>
          <w:lang w:eastAsia="en-CA"/>
        </w:rPr>
        <w:t xml:space="preserve">the </w:t>
      </w:r>
      <w:r w:rsidR="00985D52" w:rsidRPr="00731FB1">
        <w:rPr>
          <w:rFonts w:asciiTheme="minorHAnsi" w:hAnsiTheme="minorHAnsi" w:cstheme="minorHAnsi"/>
          <w:bCs/>
          <w:lang w:eastAsia="en-CA"/>
        </w:rPr>
        <w:t xml:space="preserve">skilled people </w:t>
      </w:r>
      <w:r w:rsidR="00A136CD" w:rsidRPr="00731FB1">
        <w:rPr>
          <w:rFonts w:asciiTheme="minorHAnsi" w:hAnsiTheme="minorHAnsi" w:cstheme="minorHAnsi"/>
          <w:bCs/>
          <w:lang w:eastAsia="en-CA"/>
        </w:rPr>
        <w:t xml:space="preserve">needed </w:t>
      </w:r>
      <w:r w:rsidR="00BC5766" w:rsidRPr="00731FB1">
        <w:rPr>
          <w:rFonts w:asciiTheme="minorHAnsi" w:hAnsiTheme="minorHAnsi" w:cstheme="minorHAnsi"/>
          <w:bCs/>
          <w:lang w:eastAsia="en-CA"/>
        </w:rPr>
        <w:t xml:space="preserve">to care for </w:t>
      </w:r>
      <w:r w:rsidR="00F27E44" w:rsidRPr="00731FB1">
        <w:rPr>
          <w:rFonts w:asciiTheme="minorHAnsi" w:hAnsiTheme="minorHAnsi" w:cstheme="minorHAnsi"/>
          <w:bCs/>
          <w:lang w:eastAsia="en-CA"/>
        </w:rPr>
        <w:t xml:space="preserve">the community in which they live.  </w:t>
      </w:r>
      <w:r w:rsidR="007A698D" w:rsidRPr="00731FB1">
        <w:rPr>
          <w:rFonts w:asciiTheme="minorHAnsi" w:hAnsiTheme="minorHAnsi" w:cstheme="minorHAnsi"/>
          <w:bCs/>
          <w:lang w:eastAsia="en-CA"/>
        </w:rPr>
        <w:t xml:space="preserve"> </w:t>
      </w:r>
      <w:r w:rsidR="007A698D" w:rsidRPr="00731FB1">
        <w:rPr>
          <w:rFonts w:asciiTheme="minorHAnsi" w:hAnsiTheme="minorHAnsi" w:cstheme="minorHAnsi"/>
        </w:rPr>
        <w:t>A 2003 multi-country study by the European Commission found that</w:t>
      </w:r>
      <w:r w:rsidR="00645510" w:rsidRPr="00731FB1">
        <w:rPr>
          <w:rFonts w:asciiTheme="minorHAnsi" w:hAnsiTheme="minorHAnsi" w:cstheme="minorHAnsi"/>
        </w:rPr>
        <w:t>,</w:t>
      </w:r>
      <w:r w:rsidR="007A698D" w:rsidRPr="00731FB1">
        <w:rPr>
          <w:rFonts w:asciiTheme="minorHAnsi" w:hAnsiTheme="minorHAnsi" w:cstheme="minorHAnsi"/>
        </w:rPr>
        <w:t xml:space="preserve"> if the national average educational attainment level is increased by a single year, aggregate productivity increases by 6.2 per cent right away and by a further 3.1 per cent in the long run.</w:t>
      </w:r>
    </w:p>
    <w:p w14:paraId="51737103" w14:textId="77777777" w:rsidR="00D004AF" w:rsidRPr="00731FB1" w:rsidRDefault="00D004AF" w:rsidP="007A698D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</w:p>
    <w:p w14:paraId="54C362B2" w14:textId="193BD8D5" w:rsidR="00E87A26" w:rsidRPr="00731FB1" w:rsidRDefault="00985D52" w:rsidP="007A698D">
      <w:pPr>
        <w:rPr>
          <w:rFonts w:asciiTheme="minorHAnsi" w:hAnsiTheme="minorHAnsi" w:cstheme="minorHAnsi"/>
          <w:bCs/>
          <w:lang w:eastAsia="en-CA"/>
        </w:rPr>
      </w:pPr>
      <w:r w:rsidRPr="00731FB1">
        <w:rPr>
          <w:rFonts w:asciiTheme="minorHAnsi" w:hAnsiTheme="minorHAnsi" w:cstheme="minorHAnsi"/>
          <w:bCs/>
          <w:lang w:eastAsia="en-CA"/>
        </w:rPr>
        <w:t>Education is offe</w:t>
      </w:r>
      <w:r w:rsidR="003B2451" w:rsidRPr="00731FB1">
        <w:rPr>
          <w:rFonts w:asciiTheme="minorHAnsi" w:hAnsiTheme="minorHAnsi" w:cstheme="minorHAnsi"/>
          <w:bCs/>
          <w:lang w:eastAsia="en-CA"/>
        </w:rPr>
        <w:t>r</w:t>
      </w:r>
      <w:r w:rsidRPr="00731FB1">
        <w:rPr>
          <w:rFonts w:asciiTheme="minorHAnsi" w:hAnsiTheme="minorHAnsi" w:cstheme="minorHAnsi"/>
          <w:bCs/>
          <w:lang w:eastAsia="en-CA"/>
        </w:rPr>
        <w:t>ed through</w:t>
      </w:r>
      <w:r w:rsidR="00BC5766" w:rsidRPr="00731FB1">
        <w:rPr>
          <w:rFonts w:asciiTheme="minorHAnsi" w:hAnsiTheme="minorHAnsi" w:cstheme="minorHAnsi"/>
          <w:bCs/>
          <w:lang w:eastAsia="en-CA"/>
        </w:rPr>
        <w:t xml:space="preserve"> a public-school system devoted to serving the needs of young people, a relatively autonomous postsecondary sector, </w:t>
      </w:r>
      <w:r w:rsidR="00FA065B" w:rsidRPr="00731FB1">
        <w:rPr>
          <w:rFonts w:asciiTheme="minorHAnsi" w:hAnsiTheme="minorHAnsi" w:cstheme="minorHAnsi"/>
          <w:bCs/>
          <w:lang w:eastAsia="en-CA"/>
        </w:rPr>
        <w:t xml:space="preserve">the private sector </w:t>
      </w:r>
      <w:r w:rsidR="00BC5766" w:rsidRPr="00731FB1">
        <w:rPr>
          <w:rFonts w:asciiTheme="minorHAnsi" w:hAnsiTheme="minorHAnsi" w:cstheme="minorHAnsi"/>
          <w:bCs/>
          <w:lang w:eastAsia="en-CA"/>
        </w:rPr>
        <w:t xml:space="preserve">and a conglomeration of services operated or administered through provincial ministries of </w:t>
      </w:r>
      <w:r w:rsidR="00517162" w:rsidRPr="00731FB1">
        <w:rPr>
          <w:rFonts w:asciiTheme="minorHAnsi" w:hAnsiTheme="minorHAnsi" w:cstheme="minorHAnsi"/>
          <w:bCs/>
          <w:lang w:eastAsia="en-CA"/>
        </w:rPr>
        <w:t xml:space="preserve">learning, </w:t>
      </w:r>
      <w:r w:rsidR="00BC5766" w:rsidRPr="00731FB1">
        <w:rPr>
          <w:rFonts w:asciiTheme="minorHAnsi" w:hAnsiTheme="minorHAnsi" w:cstheme="minorHAnsi"/>
          <w:bCs/>
          <w:lang w:eastAsia="en-CA"/>
        </w:rPr>
        <w:t>training</w:t>
      </w:r>
      <w:r w:rsidRPr="00731FB1">
        <w:rPr>
          <w:rFonts w:asciiTheme="minorHAnsi" w:hAnsiTheme="minorHAnsi" w:cstheme="minorHAnsi"/>
          <w:bCs/>
          <w:lang w:eastAsia="en-CA"/>
        </w:rPr>
        <w:t xml:space="preserve"> and </w:t>
      </w:r>
      <w:r w:rsidR="00517162" w:rsidRPr="00731FB1">
        <w:rPr>
          <w:rFonts w:asciiTheme="minorHAnsi" w:hAnsiTheme="minorHAnsi" w:cstheme="minorHAnsi"/>
          <w:bCs/>
          <w:lang w:eastAsia="en-CA"/>
        </w:rPr>
        <w:t xml:space="preserve">workforce </w:t>
      </w:r>
      <w:r w:rsidR="001065BC" w:rsidRPr="00731FB1">
        <w:rPr>
          <w:rFonts w:asciiTheme="minorHAnsi" w:hAnsiTheme="minorHAnsi" w:cstheme="minorHAnsi"/>
          <w:bCs/>
          <w:lang w:eastAsia="en-CA"/>
        </w:rPr>
        <w:t>development; much</w:t>
      </w:r>
      <w:r w:rsidRPr="00731FB1">
        <w:rPr>
          <w:rFonts w:asciiTheme="minorHAnsi" w:hAnsiTheme="minorHAnsi" w:cstheme="minorHAnsi"/>
          <w:bCs/>
          <w:lang w:eastAsia="en-CA"/>
        </w:rPr>
        <w:t xml:space="preserve"> of the latter is paid for by federal dollars</w:t>
      </w:r>
      <w:r w:rsidR="00645510" w:rsidRPr="00731FB1">
        <w:rPr>
          <w:rFonts w:asciiTheme="minorHAnsi" w:hAnsiTheme="minorHAnsi" w:cstheme="minorHAnsi"/>
          <w:bCs/>
          <w:lang w:eastAsia="en-CA"/>
        </w:rPr>
        <w:t>.</w:t>
      </w:r>
      <w:r w:rsidR="00BC5766" w:rsidRPr="00731FB1">
        <w:rPr>
          <w:rFonts w:asciiTheme="minorHAnsi" w:hAnsiTheme="minorHAnsi" w:cstheme="minorHAnsi"/>
          <w:bCs/>
          <w:lang w:eastAsia="en-CA"/>
        </w:rPr>
        <w:t xml:space="preserve">  </w:t>
      </w:r>
      <w:r w:rsidRPr="00731FB1">
        <w:rPr>
          <w:rFonts w:asciiTheme="minorHAnsi" w:hAnsiTheme="minorHAnsi" w:cstheme="minorHAnsi"/>
          <w:bCs/>
          <w:lang w:eastAsia="en-CA"/>
        </w:rPr>
        <w:t>T</w:t>
      </w:r>
      <w:r w:rsidR="00E87A26" w:rsidRPr="00731FB1">
        <w:rPr>
          <w:rFonts w:asciiTheme="minorHAnsi" w:hAnsiTheme="minorHAnsi" w:cstheme="minorHAnsi"/>
          <w:color w:val="303030"/>
        </w:rPr>
        <w:t>he</w:t>
      </w:r>
      <w:r w:rsidR="000617F7" w:rsidRPr="00731FB1">
        <w:rPr>
          <w:rFonts w:asciiTheme="minorHAnsi" w:hAnsiTheme="minorHAnsi" w:cstheme="minorHAnsi"/>
          <w:color w:val="303030"/>
        </w:rPr>
        <w:t>re is a gap, however, between what education offers and what the community expects.  T</w:t>
      </w:r>
      <w:r w:rsidR="00E87A26" w:rsidRPr="00731FB1">
        <w:t>he Council of Ministers of Edu</w:t>
      </w:r>
      <w:r w:rsidR="000617F7" w:rsidRPr="00731FB1">
        <w:t xml:space="preserve">cation Canada (CMEC) highlighted this </w:t>
      </w:r>
      <w:r w:rsidR="00D4148E" w:rsidRPr="00731FB1">
        <w:t>concern in</w:t>
      </w:r>
      <w:r w:rsidR="000617F7" w:rsidRPr="00731FB1">
        <w:t xml:space="preserve"> its statement of July 6. 2016 w</w:t>
      </w:r>
      <w:r w:rsidR="007A698D" w:rsidRPr="00731FB1">
        <w:t xml:space="preserve">hen it </w:t>
      </w:r>
      <w:r w:rsidR="000617F7" w:rsidRPr="00731FB1">
        <w:t xml:space="preserve">said </w:t>
      </w:r>
      <w:r w:rsidR="004E023B" w:rsidRPr="00731FB1">
        <w:t xml:space="preserve">the need to improve transition </w:t>
      </w:r>
      <w:r w:rsidR="00E87A26" w:rsidRPr="00731FB1">
        <w:t>is shared by many educators, employers, certification agencies and the community at large</w:t>
      </w:r>
      <w:r w:rsidR="007A698D" w:rsidRPr="00731FB1">
        <w:t>.</w:t>
      </w:r>
    </w:p>
    <w:p w14:paraId="66AE2200" w14:textId="77777777" w:rsidR="00D004AF" w:rsidRPr="00731FB1" w:rsidRDefault="00D004AF" w:rsidP="00BC5766">
      <w:pPr>
        <w:suppressAutoHyphens w:val="0"/>
        <w:autoSpaceDN/>
        <w:contextualSpacing/>
        <w:jc w:val="center"/>
        <w:textAlignment w:val="auto"/>
        <w:rPr>
          <w:rFonts w:asciiTheme="minorHAnsi" w:hAnsiTheme="minorHAnsi" w:cstheme="minorHAnsi"/>
          <w:color w:val="303030"/>
        </w:rPr>
      </w:pPr>
    </w:p>
    <w:p w14:paraId="415B43F3" w14:textId="24F5B6A2" w:rsidR="00D004AF" w:rsidRPr="00731FB1" w:rsidRDefault="00F276E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 w:rsidRPr="00731FB1">
        <w:rPr>
          <w:rFonts w:asciiTheme="minorHAnsi" w:hAnsiTheme="minorHAnsi" w:cstheme="minorHAnsi"/>
          <w:b/>
          <w:color w:val="303030"/>
        </w:rPr>
        <w:t>MATHEMATIC</w:t>
      </w:r>
      <w:r w:rsidR="00FD4325" w:rsidRPr="00731FB1">
        <w:rPr>
          <w:rFonts w:asciiTheme="minorHAnsi" w:hAnsiTheme="minorHAnsi" w:cstheme="minorHAnsi"/>
          <w:b/>
          <w:color w:val="303030"/>
        </w:rPr>
        <w:t>S</w:t>
      </w:r>
      <w:r w:rsidR="007A698D" w:rsidRPr="00731FB1">
        <w:rPr>
          <w:rFonts w:asciiTheme="minorHAnsi" w:hAnsiTheme="minorHAnsi" w:cstheme="minorHAnsi"/>
          <w:b/>
          <w:color w:val="303030"/>
        </w:rPr>
        <w:t xml:space="preserve"> EDUCATION</w:t>
      </w:r>
      <w:r w:rsidR="0059620E" w:rsidRPr="00731FB1">
        <w:rPr>
          <w:rFonts w:asciiTheme="minorHAnsi" w:hAnsiTheme="minorHAnsi" w:cstheme="minorHAnsi"/>
          <w:b/>
          <w:color w:val="303030"/>
        </w:rPr>
        <w:t xml:space="preserve"> </w:t>
      </w:r>
    </w:p>
    <w:p w14:paraId="654A94F8" w14:textId="522B4E85" w:rsidR="00F276EF" w:rsidRPr="00731FB1" w:rsidRDefault="00517162" w:rsidP="007A698D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33333"/>
          <w:lang w:val="en-US"/>
        </w:rPr>
      </w:pPr>
      <w:r w:rsidRPr="00731FB1">
        <w:rPr>
          <w:rFonts w:asciiTheme="minorHAnsi" w:hAnsiTheme="minorHAnsi" w:cstheme="minorHAnsi"/>
          <w:color w:val="303030"/>
        </w:rPr>
        <w:t>The application of m</w:t>
      </w:r>
      <w:r w:rsidR="003B2451" w:rsidRPr="00731FB1">
        <w:rPr>
          <w:rFonts w:asciiTheme="minorHAnsi" w:hAnsiTheme="minorHAnsi" w:cstheme="minorHAnsi"/>
          <w:color w:val="303030"/>
        </w:rPr>
        <w:t>ath</w:t>
      </w:r>
      <w:r w:rsidR="00DE3B6D" w:rsidRPr="00731FB1">
        <w:rPr>
          <w:rFonts w:asciiTheme="minorHAnsi" w:hAnsiTheme="minorHAnsi" w:cstheme="minorHAnsi"/>
          <w:color w:val="303030"/>
        </w:rPr>
        <w:t>e</w:t>
      </w:r>
      <w:r w:rsidR="003B2451" w:rsidRPr="00731FB1">
        <w:rPr>
          <w:rFonts w:asciiTheme="minorHAnsi" w:hAnsiTheme="minorHAnsi" w:cstheme="minorHAnsi"/>
          <w:color w:val="303030"/>
        </w:rPr>
        <w:t>matics</w:t>
      </w:r>
      <w:r w:rsidRPr="00731FB1">
        <w:rPr>
          <w:rFonts w:asciiTheme="minorHAnsi" w:hAnsiTheme="minorHAnsi" w:cstheme="minorHAnsi"/>
          <w:color w:val="303030"/>
        </w:rPr>
        <w:t xml:space="preserve"> to every day life </w:t>
      </w:r>
      <w:r w:rsidR="003B2451" w:rsidRPr="00731FB1">
        <w:rPr>
          <w:rFonts w:asciiTheme="minorHAnsi" w:hAnsiTheme="minorHAnsi" w:cstheme="minorHAnsi"/>
          <w:color w:val="303030"/>
        </w:rPr>
        <w:t xml:space="preserve">is considered </w:t>
      </w:r>
      <w:r w:rsidRPr="00731FB1">
        <w:rPr>
          <w:rFonts w:asciiTheme="minorHAnsi" w:hAnsiTheme="minorHAnsi" w:cstheme="minorHAnsi"/>
          <w:color w:val="303030"/>
        </w:rPr>
        <w:t>essential in every day life</w:t>
      </w:r>
      <w:r w:rsidR="003B2451" w:rsidRPr="00731FB1">
        <w:rPr>
          <w:rFonts w:asciiTheme="minorHAnsi" w:hAnsiTheme="minorHAnsi" w:cstheme="minorHAnsi"/>
          <w:color w:val="303030"/>
        </w:rPr>
        <w:t xml:space="preserve"> </w:t>
      </w:r>
      <w:r w:rsidR="007A698D" w:rsidRPr="00731FB1">
        <w:rPr>
          <w:rFonts w:asciiTheme="minorHAnsi" w:hAnsiTheme="minorHAnsi" w:cstheme="minorHAnsi"/>
          <w:color w:val="303030"/>
        </w:rPr>
        <w:t xml:space="preserve">and, for the most part, </w:t>
      </w:r>
      <w:r w:rsidR="00FF6494" w:rsidRPr="00731FB1">
        <w:rPr>
          <w:rFonts w:asciiTheme="minorHAnsi" w:hAnsiTheme="minorHAnsi" w:cstheme="minorHAnsi"/>
          <w:color w:val="303030"/>
        </w:rPr>
        <w:t>is organized around the conventional structure of mathematics</w:t>
      </w:r>
      <w:r w:rsidR="00DE3B6D" w:rsidRPr="00731FB1">
        <w:rPr>
          <w:rFonts w:asciiTheme="minorHAnsi" w:hAnsiTheme="minorHAnsi" w:cstheme="minorHAnsi"/>
          <w:color w:val="303030"/>
        </w:rPr>
        <w:t xml:space="preserve">: </w:t>
      </w:r>
      <w:r w:rsidR="00716910" w:rsidRPr="00731FB1">
        <w:rPr>
          <w:rFonts w:asciiTheme="minorHAnsi" w:hAnsiTheme="minorHAnsi" w:cstheme="minorHAnsi"/>
          <w:color w:val="303030"/>
        </w:rPr>
        <w:t xml:space="preserve">arithmetic, algebra, geometry, </w:t>
      </w:r>
      <w:r w:rsidR="00645510" w:rsidRPr="00731FB1">
        <w:rPr>
          <w:rFonts w:asciiTheme="minorHAnsi" w:hAnsiTheme="minorHAnsi" w:cstheme="minorHAnsi"/>
          <w:color w:val="303030"/>
        </w:rPr>
        <w:t>t</w:t>
      </w:r>
      <w:r w:rsidR="00716910" w:rsidRPr="00731FB1">
        <w:rPr>
          <w:rFonts w:asciiTheme="minorHAnsi" w:hAnsiTheme="minorHAnsi" w:cstheme="minorHAnsi"/>
          <w:color w:val="303030"/>
        </w:rPr>
        <w:t xml:space="preserve">rigonometry, </w:t>
      </w:r>
      <w:r w:rsidR="00645510" w:rsidRPr="00731FB1">
        <w:rPr>
          <w:rFonts w:asciiTheme="minorHAnsi" w:hAnsiTheme="minorHAnsi" w:cstheme="minorHAnsi"/>
          <w:color w:val="303030"/>
        </w:rPr>
        <w:t>c</w:t>
      </w:r>
      <w:r w:rsidR="00716910" w:rsidRPr="00731FB1">
        <w:rPr>
          <w:rFonts w:asciiTheme="minorHAnsi" w:hAnsiTheme="minorHAnsi" w:cstheme="minorHAnsi"/>
          <w:color w:val="303030"/>
        </w:rPr>
        <w:t xml:space="preserve">alculus, </w:t>
      </w:r>
      <w:r w:rsidR="00645510" w:rsidRPr="00731FB1">
        <w:rPr>
          <w:rFonts w:asciiTheme="minorHAnsi" w:hAnsiTheme="minorHAnsi" w:cstheme="minorHAnsi"/>
          <w:color w:val="303030"/>
        </w:rPr>
        <w:t>p</w:t>
      </w:r>
      <w:r w:rsidR="00716910" w:rsidRPr="00731FB1">
        <w:rPr>
          <w:rFonts w:asciiTheme="minorHAnsi" w:hAnsiTheme="minorHAnsi" w:cstheme="minorHAnsi"/>
          <w:color w:val="303030"/>
        </w:rPr>
        <w:t>robability and statistics</w:t>
      </w:r>
      <w:r w:rsidR="007A698D" w:rsidRPr="00731FB1">
        <w:rPr>
          <w:rFonts w:asciiTheme="minorHAnsi" w:hAnsiTheme="minorHAnsi" w:cstheme="minorHAnsi"/>
          <w:color w:val="303030"/>
        </w:rPr>
        <w:t xml:space="preserve">.  </w:t>
      </w:r>
      <w:r w:rsidR="00F276EF" w:rsidRPr="00731FB1">
        <w:rPr>
          <w:rFonts w:asciiTheme="minorHAnsi" w:hAnsiTheme="minorHAnsi" w:cstheme="minorHAnsi"/>
          <w:bCs/>
          <w:lang w:eastAsia="en-CA"/>
        </w:rPr>
        <w:t xml:space="preserve">The </w:t>
      </w:r>
      <w:r w:rsidR="00645510" w:rsidRPr="00731FB1">
        <w:rPr>
          <w:rFonts w:asciiTheme="minorHAnsi" w:hAnsiTheme="minorHAnsi" w:cstheme="minorHAnsi"/>
          <w:bCs/>
          <w:lang w:eastAsia="en-CA"/>
        </w:rPr>
        <w:t xml:space="preserve">goal for students of </w:t>
      </w:r>
      <w:r w:rsidR="00F276EF" w:rsidRPr="00731FB1">
        <w:rPr>
          <w:rFonts w:asciiTheme="minorHAnsi" w:hAnsiTheme="minorHAnsi" w:cstheme="minorHAnsi"/>
          <w:bCs/>
          <w:lang w:eastAsia="en-CA"/>
        </w:rPr>
        <w:t xml:space="preserve">PEI Grade 9 mathematics </w:t>
      </w:r>
      <w:r w:rsidR="00645510" w:rsidRPr="00731FB1">
        <w:rPr>
          <w:rFonts w:asciiTheme="minorHAnsi" w:hAnsiTheme="minorHAnsi" w:cstheme="minorHAnsi"/>
          <w:bCs/>
          <w:lang w:eastAsia="en-CA"/>
        </w:rPr>
        <w:t xml:space="preserve">is to </w:t>
      </w:r>
      <w:r w:rsidR="00F276EF" w:rsidRPr="00731FB1">
        <w:rPr>
          <w:rFonts w:asciiTheme="minorHAnsi" w:hAnsiTheme="minorHAnsi" w:cstheme="minorHAnsi"/>
          <w:bCs/>
          <w:lang w:eastAsia="en-CA"/>
        </w:rPr>
        <w:t>“</w:t>
      </w:r>
      <w:r w:rsidR="00F276EF" w:rsidRPr="00731FB1">
        <w:rPr>
          <w:rFonts w:asciiTheme="minorHAnsi" w:hAnsiTheme="minorHAnsi" w:cstheme="minorHAnsi"/>
          <w:kern w:val="0"/>
          <w:lang w:bidi="ar-SA"/>
        </w:rPr>
        <w:t xml:space="preserve">become mathematically literate adults”.  It is an achievable goal, at least for most students but, if math test scores and public comment are used as the measure, the goal remains a challenge rather than an accomplishment.  </w:t>
      </w:r>
    </w:p>
    <w:p w14:paraId="2CB4A0F0" w14:textId="6213E35C" w:rsidR="004E023B" w:rsidRPr="00731FB1" w:rsidRDefault="00B767D3" w:rsidP="00310EE9">
      <w:pPr>
        <w:rPr>
          <w:rFonts w:asciiTheme="minorHAnsi" w:hAnsiTheme="minorHAnsi" w:cstheme="minorHAnsi"/>
          <w:color w:val="333333"/>
          <w:lang w:val="en-US"/>
        </w:rPr>
      </w:pPr>
      <w:r w:rsidRPr="00731FB1">
        <w:rPr>
          <w:rFonts w:asciiTheme="minorHAnsi" w:hAnsiTheme="minorHAnsi" w:cstheme="minorHAnsi"/>
          <w:color w:val="333333"/>
          <w:lang w:val="en-US"/>
        </w:rPr>
        <w:t xml:space="preserve"> </w:t>
      </w:r>
    </w:p>
    <w:p w14:paraId="70C19264" w14:textId="7073EB96" w:rsidR="00E04133" w:rsidRPr="00731FB1" w:rsidRDefault="002F3FD7" w:rsidP="00310EE9">
      <w:pPr>
        <w:rPr>
          <w:rFonts w:asciiTheme="minorHAnsi" w:hAnsiTheme="minorHAnsi" w:cstheme="minorHAnsi"/>
          <w:color w:val="333333"/>
          <w:lang w:val="en-US"/>
        </w:rPr>
      </w:pPr>
      <w:r w:rsidRPr="00731FB1">
        <w:rPr>
          <w:rFonts w:asciiTheme="minorHAnsi" w:hAnsiTheme="minorHAnsi" w:cstheme="minorHAnsi"/>
          <w:color w:val="333333"/>
          <w:lang w:val="en-US"/>
        </w:rPr>
        <w:lastRenderedPageBreak/>
        <w:t>Provider</w:t>
      </w:r>
      <w:r w:rsidR="00BB3439" w:rsidRPr="00731FB1">
        <w:rPr>
          <w:rFonts w:asciiTheme="minorHAnsi" w:hAnsiTheme="minorHAnsi" w:cstheme="minorHAnsi"/>
          <w:color w:val="333333"/>
          <w:lang w:val="en-US"/>
        </w:rPr>
        <w:t>s</w:t>
      </w:r>
      <w:r w:rsidRPr="00731FB1">
        <w:rPr>
          <w:rFonts w:asciiTheme="minorHAnsi" w:hAnsiTheme="minorHAnsi" w:cstheme="minorHAnsi"/>
          <w:color w:val="333333"/>
          <w:lang w:val="en-US"/>
        </w:rPr>
        <w:t xml:space="preserve"> who deliver </w:t>
      </w:r>
      <w:r w:rsidR="00517162" w:rsidRPr="00731FB1">
        <w:rPr>
          <w:rFonts w:asciiTheme="minorHAnsi" w:hAnsiTheme="minorHAnsi" w:cstheme="minorHAnsi"/>
          <w:color w:val="333333"/>
          <w:lang w:val="en-US"/>
        </w:rPr>
        <w:t xml:space="preserve">math services </w:t>
      </w:r>
      <w:r w:rsidRPr="00731FB1">
        <w:rPr>
          <w:rFonts w:asciiTheme="minorHAnsi" w:hAnsiTheme="minorHAnsi" w:cstheme="minorHAnsi"/>
          <w:color w:val="333333"/>
          <w:lang w:val="en-US"/>
        </w:rPr>
        <w:t xml:space="preserve">to youth follow a curriculum approved by the </w:t>
      </w:r>
      <w:r w:rsidR="00404F67" w:rsidRPr="00731FB1">
        <w:rPr>
          <w:rFonts w:asciiTheme="minorHAnsi" w:hAnsiTheme="minorHAnsi" w:cstheme="minorHAnsi"/>
          <w:color w:val="333333"/>
          <w:lang w:val="en-US"/>
        </w:rPr>
        <w:t>Department of</w:t>
      </w:r>
      <w:r w:rsidRPr="00731FB1">
        <w:rPr>
          <w:rFonts w:asciiTheme="minorHAnsi" w:hAnsiTheme="minorHAnsi" w:cstheme="minorHAnsi"/>
          <w:color w:val="333333"/>
          <w:lang w:val="en-US"/>
        </w:rPr>
        <w:t xml:space="preserve"> Education based on a</w:t>
      </w:r>
      <w:r w:rsidR="00B767D3" w:rsidRPr="00731FB1">
        <w:rPr>
          <w:rFonts w:asciiTheme="minorHAnsi" w:hAnsiTheme="minorHAnsi" w:cstheme="minorHAnsi"/>
          <w:color w:val="333333"/>
          <w:lang w:val="en-US"/>
        </w:rPr>
        <w:t xml:space="preserve"> Curriculum Based </w:t>
      </w:r>
      <w:r w:rsidRPr="00731FB1">
        <w:rPr>
          <w:rFonts w:asciiTheme="minorHAnsi" w:hAnsiTheme="minorHAnsi" w:cstheme="minorHAnsi"/>
          <w:color w:val="333333"/>
          <w:lang w:val="en-US"/>
        </w:rPr>
        <w:t xml:space="preserve">Outcomes model.  Other providers base math instruction on a </w:t>
      </w:r>
      <w:r w:rsidR="00310EE9" w:rsidRPr="00731FB1">
        <w:rPr>
          <w:rFonts w:asciiTheme="minorHAnsi" w:hAnsiTheme="minorHAnsi" w:cstheme="minorHAnsi"/>
          <w:color w:val="333333"/>
          <w:lang w:val="en-US"/>
        </w:rPr>
        <w:t xml:space="preserve">variety of sources.  </w:t>
      </w:r>
      <w:r w:rsidRPr="00731FB1">
        <w:rPr>
          <w:rFonts w:asciiTheme="minorHAnsi" w:hAnsiTheme="minorHAnsi" w:cstheme="minorHAnsi"/>
          <w:color w:val="333333"/>
          <w:lang w:val="en-US"/>
        </w:rPr>
        <w:t>On the other side of the coin, “receivers” of students have a variety of math interests and needs not always well</w:t>
      </w:r>
      <w:r w:rsidR="00B767D3" w:rsidRPr="00731FB1">
        <w:rPr>
          <w:rFonts w:asciiTheme="minorHAnsi" w:hAnsiTheme="minorHAnsi" w:cstheme="minorHAnsi"/>
          <w:color w:val="333333"/>
          <w:lang w:val="en-US"/>
        </w:rPr>
        <w:t>-</w:t>
      </w:r>
      <w:r w:rsidRPr="00731FB1">
        <w:rPr>
          <w:rFonts w:asciiTheme="minorHAnsi" w:hAnsiTheme="minorHAnsi" w:cstheme="minorHAnsi"/>
          <w:color w:val="333333"/>
          <w:lang w:val="en-US"/>
        </w:rPr>
        <w:t xml:space="preserve"> documented</w:t>
      </w:r>
      <w:r w:rsidR="009D3D7A" w:rsidRPr="00731FB1">
        <w:rPr>
          <w:rFonts w:asciiTheme="minorHAnsi" w:hAnsiTheme="minorHAnsi" w:cstheme="minorHAnsi"/>
          <w:color w:val="333333"/>
          <w:lang w:val="en-US"/>
        </w:rPr>
        <w:t>.</w:t>
      </w:r>
      <w:r w:rsidR="00CB1823" w:rsidRPr="00731FB1">
        <w:rPr>
          <w:rFonts w:asciiTheme="minorHAnsi" w:hAnsiTheme="minorHAnsi" w:cstheme="minorHAnsi"/>
          <w:color w:val="333333"/>
          <w:lang w:val="en-US"/>
        </w:rPr>
        <w:t xml:space="preserve">  </w:t>
      </w:r>
      <w:r w:rsidR="00B767D3" w:rsidRPr="00731FB1">
        <w:rPr>
          <w:rFonts w:asciiTheme="minorHAnsi" w:hAnsiTheme="minorHAnsi" w:cstheme="minorHAnsi"/>
          <w:color w:val="333333"/>
          <w:lang w:val="en-US"/>
        </w:rPr>
        <w:t xml:space="preserve">The format and wording of existing math competencies </w:t>
      </w:r>
      <w:r w:rsidR="001065BC" w:rsidRPr="00731FB1">
        <w:rPr>
          <w:rFonts w:asciiTheme="minorHAnsi" w:hAnsiTheme="minorHAnsi" w:cstheme="minorHAnsi"/>
          <w:color w:val="333333"/>
          <w:lang w:val="en-US"/>
        </w:rPr>
        <w:t>reflect educator</w:t>
      </w:r>
      <w:r w:rsidR="006200F6" w:rsidRPr="00731FB1">
        <w:rPr>
          <w:rFonts w:asciiTheme="minorHAnsi" w:hAnsiTheme="minorHAnsi" w:cstheme="minorHAnsi"/>
          <w:color w:val="333333"/>
          <w:lang w:val="en-US"/>
        </w:rPr>
        <w:t>-</w:t>
      </w:r>
      <w:r w:rsidR="00DD7506" w:rsidRPr="00731FB1">
        <w:rPr>
          <w:rFonts w:asciiTheme="minorHAnsi" w:hAnsiTheme="minorHAnsi" w:cstheme="minorHAnsi"/>
          <w:color w:val="333333"/>
          <w:lang w:val="en-US"/>
        </w:rPr>
        <w:t xml:space="preserve">thinking </w:t>
      </w:r>
      <w:r w:rsidR="00B767D3" w:rsidRPr="00731FB1">
        <w:rPr>
          <w:rFonts w:asciiTheme="minorHAnsi" w:hAnsiTheme="minorHAnsi" w:cstheme="minorHAnsi"/>
          <w:color w:val="333333"/>
          <w:lang w:val="en-US"/>
        </w:rPr>
        <w:t xml:space="preserve">rather than learner needs. </w:t>
      </w:r>
      <w:r w:rsidR="000D0D70" w:rsidRPr="00731FB1">
        <w:rPr>
          <w:rFonts w:asciiTheme="minorHAnsi" w:hAnsiTheme="minorHAnsi" w:cstheme="minorHAnsi"/>
          <w:color w:val="333333"/>
          <w:lang w:val="en-US"/>
        </w:rPr>
        <w:t xml:space="preserve">  </w:t>
      </w:r>
    </w:p>
    <w:p w14:paraId="4D1A02A2" w14:textId="77777777" w:rsidR="00E04133" w:rsidRPr="00731FB1" w:rsidRDefault="00E04133" w:rsidP="00310EE9">
      <w:pPr>
        <w:rPr>
          <w:rFonts w:asciiTheme="minorHAnsi" w:hAnsiTheme="minorHAnsi" w:cstheme="minorHAnsi"/>
          <w:color w:val="333333"/>
          <w:lang w:val="en-US"/>
        </w:rPr>
      </w:pPr>
    </w:p>
    <w:p w14:paraId="41BE2D8E" w14:textId="47DD0A4F" w:rsidR="00D135C5" w:rsidRPr="00731FB1" w:rsidRDefault="00DD7506" w:rsidP="00DF215E">
      <w:pPr>
        <w:rPr>
          <w:b/>
        </w:rPr>
      </w:pPr>
      <w:r w:rsidRPr="00731FB1">
        <w:rPr>
          <w:b/>
        </w:rPr>
        <w:t xml:space="preserve">MATH </w:t>
      </w:r>
      <w:r w:rsidR="00B617A2" w:rsidRPr="00731FB1">
        <w:rPr>
          <w:b/>
        </w:rPr>
        <w:t>ISSUES</w:t>
      </w:r>
    </w:p>
    <w:p w14:paraId="134DB6FE" w14:textId="594385C1" w:rsidR="001F2BA0" w:rsidRPr="00731FB1" w:rsidRDefault="001F2BA0" w:rsidP="001F2BA0">
      <w:pPr>
        <w:pStyle w:val="ListParagraph"/>
        <w:numPr>
          <w:ilvl w:val="0"/>
          <w:numId w:val="43"/>
        </w:numPr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Communication</w:t>
      </w:r>
      <w:r w:rsidR="00767669" w:rsidRPr="00731FB1">
        <w:rPr>
          <w:rFonts w:eastAsia="Times New Roman" w:cs="Arial"/>
          <w:bCs/>
          <w:bdr w:val="none" w:sz="0" w:space="0" w:color="auto" w:frame="1"/>
        </w:rPr>
        <w:t>, coordination</w:t>
      </w:r>
      <w:r w:rsidR="00A64099" w:rsidRPr="00731FB1">
        <w:rPr>
          <w:rFonts w:eastAsia="Times New Roman" w:cs="Arial"/>
          <w:bCs/>
          <w:bdr w:val="none" w:sz="0" w:space="0" w:color="auto" w:frame="1"/>
        </w:rPr>
        <w:t xml:space="preserve">, </w:t>
      </w:r>
      <w:r w:rsidR="00767669" w:rsidRPr="00731FB1">
        <w:rPr>
          <w:rFonts w:eastAsia="Times New Roman" w:cs="Arial"/>
          <w:bCs/>
          <w:bdr w:val="none" w:sz="0" w:space="0" w:color="auto" w:frame="1"/>
        </w:rPr>
        <w:t>colla</w:t>
      </w:r>
      <w:r w:rsidR="00BB3439" w:rsidRPr="00731FB1">
        <w:rPr>
          <w:rFonts w:eastAsia="Times New Roman" w:cs="Arial"/>
          <w:bCs/>
          <w:bdr w:val="none" w:sz="0" w:space="0" w:color="auto" w:frame="1"/>
        </w:rPr>
        <w:t>b</w:t>
      </w:r>
      <w:r w:rsidR="00767669" w:rsidRPr="00731FB1">
        <w:rPr>
          <w:rFonts w:eastAsia="Times New Roman" w:cs="Arial"/>
          <w:bCs/>
          <w:bdr w:val="none" w:sz="0" w:space="0" w:color="auto" w:frame="1"/>
        </w:rPr>
        <w:t>oration</w:t>
      </w:r>
      <w:r w:rsidR="00BB3439" w:rsidRPr="00731FB1">
        <w:rPr>
          <w:rFonts w:eastAsia="Times New Roman" w:cs="Arial"/>
          <w:bCs/>
          <w:bdr w:val="none" w:sz="0" w:space="0" w:color="auto" w:frame="1"/>
        </w:rPr>
        <w:t xml:space="preserve"> </w:t>
      </w:r>
      <w:r w:rsidR="00A64099" w:rsidRPr="00731FB1">
        <w:rPr>
          <w:rFonts w:eastAsia="Times New Roman" w:cs="Arial"/>
          <w:bCs/>
          <w:bdr w:val="none" w:sz="0" w:space="0" w:color="auto" w:frame="1"/>
        </w:rPr>
        <w:t xml:space="preserve">and </w:t>
      </w:r>
      <w:r w:rsidR="00AC1261" w:rsidRPr="00731FB1">
        <w:rPr>
          <w:rFonts w:eastAsia="Times New Roman" w:cs="Arial"/>
          <w:bCs/>
          <w:bdr w:val="none" w:sz="0" w:space="0" w:color="auto" w:frame="1"/>
        </w:rPr>
        <w:t>s</w:t>
      </w:r>
      <w:r w:rsidR="00A64099" w:rsidRPr="00731FB1">
        <w:rPr>
          <w:rFonts w:eastAsia="Times New Roman" w:cs="Arial"/>
          <w:bCs/>
          <w:bdr w:val="none" w:sz="0" w:space="0" w:color="auto" w:frame="1"/>
        </w:rPr>
        <w:t>oci</w:t>
      </w:r>
      <w:r w:rsidR="00AC1261" w:rsidRPr="00731FB1">
        <w:rPr>
          <w:rFonts w:eastAsia="Times New Roman" w:cs="Arial"/>
          <w:bCs/>
          <w:bdr w:val="none" w:sz="0" w:space="0" w:color="auto" w:frame="1"/>
        </w:rPr>
        <w:t>a</w:t>
      </w:r>
      <w:r w:rsidR="00A64099" w:rsidRPr="00731FB1">
        <w:rPr>
          <w:rFonts w:eastAsia="Times New Roman" w:cs="Arial"/>
          <w:bCs/>
          <w:bdr w:val="none" w:sz="0" w:space="0" w:color="auto" w:frame="1"/>
        </w:rPr>
        <w:t xml:space="preserve">l capital building </w:t>
      </w:r>
      <w:r w:rsidR="00BB3439" w:rsidRPr="00731FB1">
        <w:rPr>
          <w:rFonts w:eastAsia="Times New Roman" w:cs="Arial"/>
          <w:bCs/>
          <w:bdr w:val="none" w:sz="0" w:space="0" w:color="auto" w:frame="1"/>
        </w:rPr>
        <w:t>between and among stakeholders.</w:t>
      </w:r>
    </w:p>
    <w:p w14:paraId="3FC4C9DE" w14:textId="2827C687" w:rsidR="001E53BE" w:rsidRPr="00731FB1" w:rsidRDefault="006200F6" w:rsidP="001F2BA0">
      <w:pPr>
        <w:pStyle w:val="ListParagraph"/>
        <w:numPr>
          <w:ilvl w:val="0"/>
          <w:numId w:val="43"/>
        </w:numPr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Extent to which r</w:t>
      </w:r>
      <w:r w:rsidR="00A64099" w:rsidRPr="00731FB1">
        <w:rPr>
          <w:rFonts w:eastAsia="Times New Roman" w:cs="Arial"/>
          <w:bCs/>
          <w:bdr w:val="none" w:sz="0" w:space="0" w:color="auto" w:frame="1"/>
        </w:rPr>
        <w:t>esources</w:t>
      </w:r>
      <w:r w:rsidR="00DD7506" w:rsidRPr="00731FB1">
        <w:rPr>
          <w:rFonts w:eastAsia="Times New Roman" w:cs="Arial"/>
          <w:bCs/>
          <w:bdr w:val="none" w:sz="0" w:space="0" w:color="auto" w:frame="1"/>
        </w:rPr>
        <w:t xml:space="preserve"> organized for learning</w:t>
      </w:r>
    </w:p>
    <w:p w14:paraId="62D47D17" w14:textId="5D5BC95F" w:rsidR="001F2BA0" w:rsidRPr="00731FB1" w:rsidRDefault="006200F6" w:rsidP="001F2BA0">
      <w:pPr>
        <w:pStyle w:val="ListParagraph"/>
        <w:numPr>
          <w:ilvl w:val="0"/>
          <w:numId w:val="43"/>
        </w:numPr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Need for o</w:t>
      </w:r>
      <w:r w:rsidR="009D3D7A" w:rsidRPr="00731FB1">
        <w:rPr>
          <w:rFonts w:eastAsia="Times New Roman" w:cs="Arial"/>
          <w:bCs/>
          <w:bdr w:val="none" w:sz="0" w:space="0" w:color="auto" w:frame="1"/>
        </w:rPr>
        <w:t xml:space="preserve">ver-arching philosophy, </w:t>
      </w:r>
      <w:r w:rsidR="004853E1" w:rsidRPr="00731FB1">
        <w:rPr>
          <w:rFonts w:eastAsia="Times New Roman" w:cs="Arial"/>
          <w:bCs/>
          <w:bdr w:val="none" w:sz="0" w:space="0" w:color="auto" w:frame="1"/>
        </w:rPr>
        <w:t xml:space="preserve">goals </w:t>
      </w:r>
      <w:r w:rsidR="00D9110C" w:rsidRPr="00731FB1">
        <w:rPr>
          <w:rFonts w:eastAsia="Times New Roman" w:cs="Arial"/>
          <w:bCs/>
          <w:bdr w:val="none" w:sz="0" w:space="0" w:color="auto" w:frame="1"/>
        </w:rPr>
        <w:t>and</w:t>
      </w:r>
      <w:r w:rsidR="00B617A2" w:rsidRPr="00731FB1">
        <w:rPr>
          <w:rFonts w:eastAsia="Times New Roman" w:cs="Arial"/>
          <w:bCs/>
          <w:bdr w:val="none" w:sz="0" w:space="0" w:color="auto" w:frame="1"/>
        </w:rPr>
        <w:t xml:space="preserve"> </w:t>
      </w:r>
      <w:r w:rsidR="001E53BE" w:rsidRPr="00731FB1">
        <w:rPr>
          <w:rFonts w:eastAsia="Times New Roman" w:cs="Arial"/>
          <w:bCs/>
          <w:bdr w:val="none" w:sz="0" w:space="0" w:color="auto" w:frame="1"/>
        </w:rPr>
        <w:t>principles.</w:t>
      </w:r>
    </w:p>
    <w:p w14:paraId="13909312" w14:textId="7B06C3E5" w:rsidR="000F0E0C" w:rsidRPr="00731FB1" w:rsidRDefault="009D3D7A" w:rsidP="000F0E0C">
      <w:pPr>
        <w:pStyle w:val="ListParagraph"/>
        <w:numPr>
          <w:ilvl w:val="0"/>
          <w:numId w:val="43"/>
        </w:numPr>
        <w:rPr>
          <w:rFonts w:eastAsia="Times New Roman" w:cs="Arial"/>
          <w:bCs/>
          <w:bdr w:val="none" w:sz="0" w:space="0" w:color="auto" w:frame="1"/>
        </w:rPr>
      </w:pPr>
      <w:r w:rsidRPr="00731FB1">
        <w:t>Standards and assessment</w:t>
      </w:r>
    </w:p>
    <w:p w14:paraId="4ED45930" w14:textId="77777777" w:rsidR="009D3D7A" w:rsidRPr="00731FB1" w:rsidRDefault="009D3D7A" w:rsidP="00D9110C">
      <w:pPr>
        <w:pStyle w:val="ListParagraph"/>
        <w:numPr>
          <w:ilvl w:val="0"/>
          <w:numId w:val="43"/>
        </w:numPr>
        <w:rPr>
          <w:rFonts w:eastAsia="Times New Roman" w:cs="Arial"/>
          <w:bCs/>
          <w:bdr w:val="none" w:sz="0" w:space="0" w:color="auto" w:frame="1"/>
        </w:rPr>
      </w:pPr>
      <w:r w:rsidRPr="00731FB1">
        <w:t>Transition</w:t>
      </w:r>
    </w:p>
    <w:p w14:paraId="16DFBF24" w14:textId="6F782244" w:rsidR="008D1E15" w:rsidRPr="00731FB1" w:rsidRDefault="009D3D7A" w:rsidP="00D9110C">
      <w:pPr>
        <w:pStyle w:val="ListParagraph"/>
        <w:numPr>
          <w:ilvl w:val="0"/>
          <w:numId w:val="43"/>
        </w:numPr>
        <w:rPr>
          <w:rFonts w:eastAsia="Times New Roman" w:cs="Arial"/>
          <w:bCs/>
          <w:bdr w:val="none" w:sz="0" w:space="0" w:color="auto" w:frame="1"/>
        </w:rPr>
      </w:pPr>
      <w:r w:rsidRPr="00731FB1">
        <w:t xml:space="preserve">Structural </w:t>
      </w:r>
      <w:r w:rsidR="00DD7506" w:rsidRPr="00731FB1">
        <w:t>impediments</w:t>
      </w:r>
    </w:p>
    <w:p w14:paraId="73B624DF" w14:textId="7A3E140D" w:rsidR="00A64099" w:rsidRPr="00731FB1" w:rsidRDefault="006200F6" w:rsidP="00D9110C">
      <w:pPr>
        <w:pStyle w:val="ListParagraph"/>
        <w:numPr>
          <w:ilvl w:val="0"/>
          <w:numId w:val="43"/>
        </w:numPr>
        <w:rPr>
          <w:rFonts w:eastAsia="Times New Roman" w:cs="Arial"/>
          <w:bCs/>
          <w:bdr w:val="none" w:sz="0" w:space="0" w:color="auto" w:frame="1"/>
        </w:rPr>
      </w:pPr>
      <w:r w:rsidRPr="00731FB1">
        <w:t>Need for a l</w:t>
      </w:r>
      <w:r w:rsidR="00A64099" w:rsidRPr="00731FB1">
        <w:t>earn</w:t>
      </w:r>
      <w:r w:rsidR="00DD7506" w:rsidRPr="00731FB1">
        <w:t>er centered delivery model</w:t>
      </w:r>
    </w:p>
    <w:p w14:paraId="59B0DFCA" w14:textId="36ED948F" w:rsidR="00A64099" w:rsidRPr="00731FB1" w:rsidRDefault="006200F6" w:rsidP="00A64099">
      <w:pPr>
        <w:pStyle w:val="ListParagraph"/>
        <w:numPr>
          <w:ilvl w:val="0"/>
          <w:numId w:val="43"/>
        </w:numPr>
        <w:rPr>
          <w:rFonts w:eastAsia="Times New Roman" w:cs="Arial"/>
          <w:bCs/>
          <w:bdr w:val="none" w:sz="0" w:space="0" w:color="auto" w:frame="1"/>
        </w:rPr>
      </w:pPr>
      <w:r w:rsidRPr="00731FB1">
        <w:t>Better r</w:t>
      </w:r>
      <w:r w:rsidR="00DD7506" w:rsidRPr="00731FB1">
        <w:t>e</w:t>
      </w:r>
      <w:r w:rsidRPr="00731FB1">
        <w:t>p</w:t>
      </w:r>
      <w:r w:rsidR="00DD7506" w:rsidRPr="00731FB1">
        <w:t>o</w:t>
      </w:r>
      <w:r w:rsidRPr="00731FB1">
        <w:t>r</w:t>
      </w:r>
      <w:r w:rsidR="00DD7506" w:rsidRPr="00731FB1">
        <w:t xml:space="preserve">ting </w:t>
      </w:r>
      <w:r w:rsidRPr="00731FB1">
        <w:t xml:space="preserve">of </w:t>
      </w:r>
      <w:r w:rsidR="00DD7506" w:rsidRPr="00731FB1">
        <w:t>learner progress</w:t>
      </w:r>
    </w:p>
    <w:p w14:paraId="20B48991" w14:textId="77777777" w:rsidR="002E6475" w:rsidRPr="00731FB1" w:rsidRDefault="002E6475" w:rsidP="002E6475">
      <w:pPr>
        <w:rPr>
          <w:rFonts w:eastAsia="Times New Roman" w:cs="Arial"/>
          <w:b/>
          <w:bCs/>
          <w:bdr w:val="none" w:sz="0" w:space="0" w:color="auto" w:frame="1"/>
        </w:rPr>
      </w:pPr>
    </w:p>
    <w:p w14:paraId="490E5013" w14:textId="14642148" w:rsidR="002E6475" w:rsidRPr="00731FB1" w:rsidRDefault="002E6475" w:rsidP="002E6475">
      <w:pPr>
        <w:rPr>
          <w:rFonts w:eastAsia="Times New Roman" w:cs="Arial"/>
          <w:b/>
          <w:bCs/>
          <w:bdr w:val="none" w:sz="0" w:space="0" w:color="auto" w:frame="1"/>
        </w:rPr>
      </w:pPr>
      <w:r w:rsidRPr="00731FB1">
        <w:rPr>
          <w:rFonts w:eastAsia="Times New Roman" w:cs="Arial"/>
          <w:b/>
          <w:bCs/>
          <w:bdr w:val="none" w:sz="0" w:space="0" w:color="auto" w:frame="1"/>
        </w:rPr>
        <w:t>RECOMMENDATIONS:</w:t>
      </w:r>
    </w:p>
    <w:p w14:paraId="4522BEEC" w14:textId="34CCF298" w:rsidR="008D1E15" w:rsidRPr="00731FB1" w:rsidRDefault="0007538B" w:rsidP="002E6475">
      <w:pPr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Education 20/20 recommends that PEI</w:t>
      </w:r>
      <w:r w:rsidR="00DD7506" w:rsidRPr="00731FB1">
        <w:rPr>
          <w:rFonts w:eastAsia="Times New Roman" w:cs="Arial"/>
          <w:bCs/>
          <w:bdr w:val="none" w:sz="0" w:space="0" w:color="auto" w:frame="1"/>
        </w:rPr>
        <w:t>:</w:t>
      </w:r>
    </w:p>
    <w:p w14:paraId="61032B4A" w14:textId="75E99DBE" w:rsidR="002E4457" w:rsidRPr="00731FB1" w:rsidRDefault="007A5A12" w:rsidP="002E4457">
      <w:pPr>
        <w:pStyle w:val="ListParagraph"/>
        <w:numPr>
          <w:ilvl w:val="0"/>
          <w:numId w:val="30"/>
        </w:numPr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A</w:t>
      </w:r>
      <w:r w:rsidR="002E4457" w:rsidRPr="00731FB1">
        <w:rPr>
          <w:rFonts w:eastAsia="Times New Roman" w:cs="Arial"/>
          <w:bCs/>
          <w:bdr w:val="none" w:sz="0" w:space="0" w:color="auto" w:frame="1"/>
        </w:rPr>
        <w:t xml:space="preserve">dopt competencies as a basis for </w:t>
      </w:r>
      <w:r w:rsidRPr="00731FB1">
        <w:rPr>
          <w:rFonts w:eastAsia="Times New Roman" w:cs="Arial"/>
          <w:bCs/>
          <w:bdr w:val="none" w:sz="0" w:space="0" w:color="auto" w:frame="1"/>
        </w:rPr>
        <w:t xml:space="preserve">program and </w:t>
      </w:r>
      <w:r w:rsidR="002E4457" w:rsidRPr="00731FB1">
        <w:rPr>
          <w:rFonts w:eastAsia="Times New Roman" w:cs="Arial"/>
          <w:bCs/>
          <w:bdr w:val="none" w:sz="0" w:space="0" w:color="auto" w:frame="1"/>
        </w:rPr>
        <w:t xml:space="preserve">curriculum development </w:t>
      </w:r>
    </w:p>
    <w:p w14:paraId="63914664" w14:textId="21F5B00E" w:rsidR="00DD7506" w:rsidRPr="00731FB1" w:rsidRDefault="0092334A" w:rsidP="003E3DD3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 xml:space="preserve">Update curriculum development practices including the </w:t>
      </w:r>
      <w:r w:rsidR="00DD7506" w:rsidRPr="00731FB1">
        <w:rPr>
          <w:rFonts w:eastAsia="Times New Roman" w:cs="Arial"/>
          <w:bCs/>
          <w:bdr w:val="none" w:sz="0" w:space="0" w:color="auto" w:frame="1"/>
        </w:rPr>
        <w:t xml:space="preserve">adoption of a </w:t>
      </w:r>
      <w:r w:rsidRPr="00731FB1">
        <w:rPr>
          <w:rFonts w:eastAsia="Times New Roman" w:cs="Arial"/>
          <w:bCs/>
          <w:bdr w:val="none" w:sz="0" w:space="0" w:color="auto" w:frame="1"/>
        </w:rPr>
        <w:t>univers</w:t>
      </w:r>
      <w:r w:rsidR="00BE7D18" w:rsidRPr="00731FB1">
        <w:rPr>
          <w:rFonts w:eastAsia="Times New Roman" w:cs="Arial"/>
          <w:bCs/>
          <w:bdr w:val="none" w:sz="0" w:space="0" w:color="auto" w:frame="1"/>
        </w:rPr>
        <w:t>a</w:t>
      </w:r>
      <w:r w:rsidRPr="00731FB1">
        <w:rPr>
          <w:rFonts w:eastAsia="Times New Roman" w:cs="Arial"/>
          <w:bCs/>
          <w:bdr w:val="none" w:sz="0" w:space="0" w:color="auto" w:frame="1"/>
        </w:rPr>
        <w:t xml:space="preserve">l </w:t>
      </w:r>
      <w:r w:rsidR="00DD7506" w:rsidRPr="00731FB1">
        <w:rPr>
          <w:rFonts w:eastAsia="Times New Roman" w:cs="Arial"/>
          <w:bCs/>
          <w:bdr w:val="none" w:sz="0" w:space="0" w:color="auto" w:frame="1"/>
        </w:rPr>
        <w:t xml:space="preserve">curriculum </w:t>
      </w:r>
      <w:r w:rsidRPr="00731FB1">
        <w:rPr>
          <w:rFonts w:eastAsia="Times New Roman" w:cs="Arial"/>
          <w:bCs/>
          <w:bdr w:val="none" w:sz="0" w:space="0" w:color="auto" w:frame="1"/>
        </w:rPr>
        <w:t>platform</w:t>
      </w:r>
      <w:r w:rsidR="00731FB1" w:rsidRPr="00731FB1">
        <w:rPr>
          <w:rFonts w:eastAsia="Times New Roman" w:cs="Arial"/>
          <w:bCs/>
          <w:bdr w:val="none" w:sz="0" w:space="0" w:color="auto" w:frame="1"/>
        </w:rPr>
        <w:t xml:space="preserve"> suitable for all grade levels</w:t>
      </w:r>
    </w:p>
    <w:p w14:paraId="51A0A1A1" w14:textId="23D7F473" w:rsidR="0066143E" w:rsidRPr="00731FB1" w:rsidRDefault="00DD7506" w:rsidP="003E3DD3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 xml:space="preserve">Allow </w:t>
      </w:r>
      <w:r w:rsidR="00D9110C" w:rsidRPr="00731FB1">
        <w:rPr>
          <w:rFonts w:eastAsia="Times New Roman" w:cs="Arial"/>
          <w:bCs/>
          <w:bdr w:val="none" w:sz="0" w:space="0" w:color="auto" w:frame="1"/>
        </w:rPr>
        <w:t xml:space="preserve">students </w:t>
      </w:r>
      <w:r w:rsidR="00F66003" w:rsidRPr="00731FB1">
        <w:rPr>
          <w:rFonts w:eastAsia="Times New Roman" w:cs="Arial"/>
          <w:bCs/>
          <w:bdr w:val="none" w:sz="0" w:space="0" w:color="auto" w:frame="1"/>
        </w:rPr>
        <w:t>beyond Grade 9 to</w:t>
      </w:r>
      <w:r w:rsidR="00AE10AE" w:rsidRPr="00731FB1">
        <w:rPr>
          <w:rFonts w:eastAsia="Times New Roman" w:cs="Arial"/>
          <w:bCs/>
          <w:bdr w:val="none" w:sz="0" w:space="0" w:color="auto" w:frame="1"/>
        </w:rPr>
        <w:t xml:space="preserve"> study at their own pace</w:t>
      </w:r>
    </w:p>
    <w:p w14:paraId="1A657EF9" w14:textId="328E0887" w:rsidR="007A5A12" w:rsidRPr="00731FB1" w:rsidRDefault="002E6475" w:rsidP="007A5A12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 xml:space="preserve">Develop or adopt a </w:t>
      </w:r>
      <w:r w:rsidR="00C83454" w:rsidRPr="00731FB1">
        <w:rPr>
          <w:rFonts w:eastAsia="Times New Roman" w:cs="Arial"/>
          <w:bCs/>
          <w:bdr w:val="none" w:sz="0" w:space="0" w:color="auto" w:frame="1"/>
        </w:rPr>
        <w:t>dynamic/</w:t>
      </w:r>
      <w:r w:rsidR="002E4457" w:rsidRPr="00731FB1">
        <w:rPr>
          <w:rFonts w:eastAsia="Times New Roman" w:cs="Arial"/>
          <w:bCs/>
          <w:bdr w:val="none" w:sz="0" w:space="0" w:color="auto" w:frame="1"/>
        </w:rPr>
        <w:t>holistic rating scale</w:t>
      </w:r>
      <w:r w:rsidR="007526BC" w:rsidRPr="00731FB1">
        <w:rPr>
          <w:rFonts w:eastAsia="Times New Roman" w:cs="Arial"/>
          <w:bCs/>
          <w:bdr w:val="none" w:sz="0" w:space="0" w:color="auto" w:frame="1"/>
        </w:rPr>
        <w:t xml:space="preserve"> applicable </w:t>
      </w:r>
      <w:r w:rsidR="00F66003" w:rsidRPr="00731FB1">
        <w:rPr>
          <w:rFonts w:eastAsia="Times New Roman" w:cs="Arial"/>
          <w:bCs/>
          <w:bdr w:val="none" w:sz="0" w:space="0" w:color="auto" w:frame="1"/>
        </w:rPr>
        <w:t>for study beyond G</w:t>
      </w:r>
      <w:r w:rsidR="007526BC" w:rsidRPr="00731FB1">
        <w:rPr>
          <w:rFonts w:eastAsia="Times New Roman" w:cs="Arial"/>
          <w:bCs/>
          <w:bdr w:val="none" w:sz="0" w:space="0" w:color="auto" w:frame="1"/>
        </w:rPr>
        <w:t>rade nine</w:t>
      </w:r>
      <w:r w:rsidR="00F66003" w:rsidRPr="00731FB1">
        <w:rPr>
          <w:rFonts w:eastAsia="Times New Roman" w:cs="Arial"/>
          <w:bCs/>
          <w:bdr w:val="none" w:sz="0" w:space="0" w:color="auto" w:frame="1"/>
        </w:rPr>
        <w:t>.</w:t>
      </w:r>
    </w:p>
    <w:p w14:paraId="42C4D5FF" w14:textId="0DE9E462" w:rsidR="007A5A12" w:rsidRPr="00731FB1" w:rsidRDefault="00D135C5" w:rsidP="007A5A12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Report s</w:t>
      </w:r>
      <w:r w:rsidR="00026151" w:rsidRPr="00731FB1">
        <w:rPr>
          <w:rFonts w:eastAsia="Times New Roman" w:cs="Arial"/>
          <w:bCs/>
          <w:bdr w:val="none" w:sz="0" w:space="0" w:color="auto" w:frame="1"/>
        </w:rPr>
        <w:t xml:space="preserve">tudent achievement </w:t>
      </w:r>
      <w:r w:rsidR="007A5A12" w:rsidRPr="00731FB1">
        <w:rPr>
          <w:rFonts w:eastAsia="Times New Roman" w:cs="Arial"/>
          <w:bCs/>
          <w:bdr w:val="none" w:sz="0" w:space="0" w:color="auto" w:frame="1"/>
        </w:rPr>
        <w:t xml:space="preserve">in Grades 10, 11 </w:t>
      </w:r>
      <w:r w:rsidR="007526BC" w:rsidRPr="00731FB1">
        <w:rPr>
          <w:rFonts w:eastAsia="Times New Roman" w:cs="Arial"/>
          <w:bCs/>
          <w:bdr w:val="none" w:sz="0" w:space="0" w:color="auto" w:frame="1"/>
        </w:rPr>
        <w:t>a</w:t>
      </w:r>
      <w:r w:rsidR="007A5A12" w:rsidRPr="00731FB1">
        <w:rPr>
          <w:rFonts w:eastAsia="Times New Roman" w:cs="Arial"/>
          <w:bCs/>
          <w:bdr w:val="none" w:sz="0" w:space="0" w:color="auto" w:frame="1"/>
        </w:rPr>
        <w:t xml:space="preserve">nd 12 </w:t>
      </w:r>
      <w:r w:rsidR="00026151" w:rsidRPr="00731FB1">
        <w:rPr>
          <w:rFonts w:eastAsia="Times New Roman" w:cs="Arial"/>
          <w:bCs/>
          <w:bdr w:val="none" w:sz="0" w:space="0" w:color="auto" w:frame="1"/>
        </w:rPr>
        <w:t xml:space="preserve">on the basis of </w:t>
      </w:r>
      <w:r w:rsidR="00814BC8" w:rsidRPr="00731FB1">
        <w:rPr>
          <w:rFonts w:eastAsia="Times New Roman" w:cs="Arial"/>
          <w:bCs/>
          <w:bdr w:val="none" w:sz="0" w:space="0" w:color="auto" w:frame="1"/>
        </w:rPr>
        <w:t>co</w:t>
      </w:r>
      <w:r w:rsidR="002E6475" w:rsidRPr="00731FB1">
        <w:rPr>
          <w:rFonts w:eastAsia="Times New Roman" w:cs="Arial"/>
          <w:bCs/>
          <w:bdr w:val="none" w:sz="0" w:space="0" w:color="auto" w:frame="1"/>
        </w:rPr>
        <w:t xml:space="preserve">mpetencies </w:t>
      </w:r>
      <w:r w:rsidR="00814BC8" w:rsidRPr="00731FB1">
        <w:rPr>
          <w:rFonts w:eastAsia="Times New Roman" w:cs="Arial"/>
          <w:bCs/>
          <w:bdr w:val="none" w:sz="0" w:space="0" w:color="auto" w:frame="1"/>
        </w:rPr>
        <w:t>demonstrated</w:t>
      </w:r>
      <w:r w:rsidR="0092334A" w:rsidRPr="00731FB1">
        <w:rPr>
          <w:rFonts w:eastAsia="Times New Roman" w:cs="Arial"/>
          <w:bCs/>
          <w:bdr w:val="none" w:sz="0" w:space="0" w:color="auto" w:frame="1"/>
        </w:rPr>
        <w:t xml:space="preserve"> and le</w:t>
      </w:r>
      <w:r w:rsidR="00F66003" w:rsidRPr="00731FB1">
        <w:rPr>
          <w:rFonts w:eastAsia="Times New Roman" w:cs="Arial"/>
          <w:bCs/>
          <w:bdr w:val="none" w:sz="0" w:space="0" w:color="auto" w:frame="1"/>
        </w:rPr>
        <w:t>v</w:t>
      </w:r>
      <w:r w:rsidR="0092334A" w:rsidRPr="00731FB1">
        <w:rPr>
          <w:rFonts w:eastAsia="Times New Roman" w:cs="Arial"/>
          <w:bCs/>
          <w:bdr w:val="none" w:sz="0" w:space="0" w:color="auto" w:frame="1"/>
        </w:rPr>
        <w:t>els achieved</w:t>
      </w:r>
    </w:p>
    <w:p w14:paraId="145272AD" w14:textId="19BF4D13" w:rsidR="00F462A9" w:rsidRPr="00731FB1" w:rsidRDefault="007526BC" w:rsidP="00F462A9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asciiTheme="minorHAnsi" w:hAnsiTheme="minorHAnsi" w:cstheme="minorHAnsi"/>
          <w:color w:val="333333"/>
          <w:lang w:val="en-US"/>
        </w:rPr>
        <w:t>Adopt a qualification s</w:t>
      </w:r>
      <w:r w:rsidR="007A5A12" w:rsidRPr="00731FB1">
        <w:rPr>
          <w:rFonts w:asciiTheme="minorHAnsi" w:hAnsiTheme="minorHAnsi" w:cstheme="minorHAnsi"/>
          <w:color w:val="333333"/>
          <w:lang w:val="en-US"/>
        </w:rPr>
        <w:t>tance on</w:t>
      </w:r>
      <w:r w:rsidR="00F66003" w:rsidRPr="00731FB1">
        <w:rPr>
          <w:rFonts w:asciiTheme="minorHAnsi" w:hAnsiTheme="minorHAnsi" w:cstheme="minorHAnsi"/>
          <w:color w:val="333333"/>
          <w:lang w:val="en-US"/>
        </w:rPr>
        <w:t xml:space="preserve"> grading </w:t>
      </w:r>
      <w:r w:rsidR="00C83454" w:rsidRPr="00731FB1">
        <w:rPr>
          <w:rFonts w:asciiTheme="minorHAnsi" w:hAnsiTheme="minorHAnsi" w:cstheme="minorHAnsi"/>
          <w:color w:val="333333"/>
          <w:lang w:val="en-US"/>
        </w:rPr>
        <w:t xml:space="preserve">by </w:t>
      </w:r>
      <w:r w:rsidRPr="00731FB1">
        <w:rPr>
          <w:rFonts w:asciiTheme="minorHAnsi" w:hAnsiTheme="minorHAnsi" w:cstheme="minorHAnsi"/>
          <w:color w:val="333333"/>
          <w:lang w:val="en-US"/>
        </w:rPr>
        <w:t>e</w:t>
      </w:r>
      <w:r w:rsidR="002E4457" w:rsidRPr="00731FB1">
        <w:rPr>
          <w:rFonts w:asciiTheme="minorHAnsi" w:hAnsiTheme="minorHAnsi" w:cstheme="minorHAnsi"/>
          <w:color w:val="333333"/>
          <w:lang w:val="en-US"/>
        </w:rPr>
        <w:t>stablish</w:t>
      </w:r>
      <w:r w:rsidR="00C83454" w:rsidRPr="00731FB1">
        <w:rPr>
          <w:rFonts w:asciiTheme="minorHAnsi" w:hAnsiTheme="minorHAnsi" w:cstheme="minorHAnsi"/>
          <w:color w:val="333333"/>
          <w:lang w:val="en-US"/>
        </w:rPr>
        <w:t>ing</w:t>
      </w:r>
      <w:r w:rsidR="002E4457" w:rsidRPr="00731FB1">
        <w:rPr>
          <w:rFonts w:asciiTheme="minorHAnsi" w:hAnsiTheme="minorHAnsi" w:cstheme="minorHAnsi"/>
          <w:color w:val="333333"/>
          <w:lang w:val="en-US"/>
        </w:rPr>
        <w:t xml:space="preserve"> an independent assessment body to establish </w:t>
      </w:r>
      <w:r w:rsidR="00D4148E" w:rsidRPr="00731FB1">
        <w:rPr>
          <w:rFonts w:asciiTheme="minorHAnsi" w:hAnsiTheme="minorHAnsi" w:cstheme="minorHAnsi"/>
          <w:color w:val="333333"/>
          <w:lang w:val="en-US"/>
        </w:rPr>
        <w:t>levels</w:t>
      </w:r>
      <w:r w:rsidR="00DF215E" w:rsidRPr="00731FB1">
        <w:rPr>
          <w:rFonts w:asciiTheme="minorHAnsi" w:hAnsiTheme="minorHAnsi" w:cstheme="minorHAnsi"/>
          <w:color w:val="333333"/>
          <w:lang w:val="en-US"/>
        </w:rPr>
        <w:t>, undertake assessment and certify</w:t>
      </w:r>
      <w:r w:rsidR="0092334A" w:rsidRPr="00731FB1">
        <w:rPr>
          <w:rFonts w:asciiTheme="minorHAnsi" w:hAnsiTheme="minorHAnsi" w:cstheme="minorHAnsi"/>
          <w:color w:val="333333"/>
          <w:lang w:val="en-US"/>
        </w:rPr>
        <w:t xml:space="preserve"> levels achieved.</w:t>
      </w:r>
    </w:p>
    <w:p w14:paraId="3A0624EC" w14:textId="4B8D9778" w:rsidR="00814BC8" w:rsidRPr="00731FB1" w:rsidRDefault="00814BC8" w:rsidP="00F462A9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asciiTheme="minorHAnsi" w:hAnsiTheme="minorHAnsi" w:cstheme="minorHAnsi"/>
          <w:color w:val="333333"/>
          <w:lang w:val="en-US"/>
        </w:rPr>
        <w:t>Establish a</w:t>
      </w:r>
      <w:r w:rsidR="00D135C5" w:rsidRPr="00731FB1">
        <w:rPr>
          <w:rFonts w:asciiTheme="minorHAnsi" w:hAnsiTheme="minorHAnsi" w:cstheme="minorHAnsi"/>
          <w:color w:val="333333"/>
          <w:lang w:val="en-US"/>
        </w:rPr>
        <w:t xml:space="preserve"> </w:t>
      </w:r>
      <w:r w:rsidR="00D4148E" w:rsidRPr="00731FB1">
        <w:rPr>
          <w:rFonts w:asciiTheme="minorHAnsi" w:hAnsiTheme="minorHAnsi" w:cstheme="minorHAnsi"/>
          <w:color w:val="333333"/>
          <w:lang w:val="en-US"/>
        </w:rPr>
        <w:t>user-based</w:t>
      </w:r>
      <w:r w:rsidR="00D135C5" w:rsidRPr="00731FB1">
        <w:rPr>
          <w:rFonts w:asciiTheme="minorHAnsi" w:hAnsiTheme="minorHAnsi" w:cstheme="minorHAnsi"/>
          <w:color w:val="333333"/>
          <w:lang w:val="en-US"/>
        </w:rPr>
        <w:t xml:space="preserve"> math</w:t>
      </w:r>
      <w:r w:rsidRPr="00731FB1">
        <w:rPr>
          <w:rFonts w:asciiTheme="minorHAnsi" w:hAnsiTheme="minorHAnsi" w:cstheme="minorHAnsi"/>
          <w:color w:val="333333"/>
          <w:lang w:val="en-US"/>
        </w:rPr>
        <w:t xml:space="preserve"> advisory committee</w:t>
      </w:r>
    </w:p>
    <w:p w14:paraId="773DBC8E" w14:textId="23ADD477" w:rsidR="00DF215E" w:rsidRPr="00731FB1" w:rsidRDefault="00DF215E" w:rsidP="0092334A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asciiTheme="minorHAnsi" w:hAnsiTheme="minorHAnsi" w:cstheme="minorHAnsi"/>
          <w:color w:val="333333"/>
          <w:lang w:val="en-US"/>
        </w:rPr>
        <w:t xml:space="preserve">Encourage </w:t>
      </w:r>
      <w:r w:rsidR="0007538B" w:rsidRPr="00731FB1">
        <w:rPr>
          <w:rFonts w:asciiTheme="minorHAnsi" w:hAnsiTheme="minorHAnsi" w:cstheme="minorHAnsi"/>
          <w:color w:val="333333"/>
          <w:lang w:val="en-US"/>
        </w:rPr>
        <w:t>g</w:t>
      </w:r>
      <w:r w:rsidR="00BE7D18" w:rsidRPr="00731FB1">
        <w:rPr>
          <w:rFonts w:asciiTheme="minorHAnsi" w:hAnsiTheme="minorHAnsi" w:cstheme="minorHAnsi"/>
          <w:color w:val="333333"/>
          <w:lang w:val="en-US"/>
        </w:rPr>
        <w:t>r</w:t>
      </w:r>
      <w:r w:rsidR="0007538B" w:rsidRPr="00731FB1">
        <w:rPr>
          <w:rFonts w:asciiTheme="minorHAnsi" w:hAnsiTheme="minorHAnsi" w:cstheme="minorHAnsi"/>
          <w:color w:val="333333"/>
          <w:lang w:val="en-US"/>
        </w:rPr>
        <w:t>eat</w:t>
      </w:r>
      <w:r w:rsidR="00BE7D18" w:rsidRPr="00731FB1">
        <w:rPr>
          <w:rFonts w:asciiTheme="minorHAnsi" w:hAnsiTheme="minorHAnsi" w:cstheme="minorHAnsi"/>
          <w:color w:val="333333"/>
          <w:lang w:val="en-US"/>
        </w:rPr>
        <w:t>e</w:t>
      </w:r>
      <w:r w:rsidR="0007538B" w:rsidRPr="00731FB1">
        <w:rPr>
          <w:rFonts w:asciiTheme="minorHAnsi" w:hAnsiTheme="minorHAnsi" w:cstheme="minorHAnsi"/>
          <w:color w:val="333333"/>
          <w:lang w:val="en-US"/>
        </w:rPr>
        <w:t>r communication and teamwork among math professionals.</w:t>
      </w:r>
    </w:p>
    <w:p w14:paraId="130CD0BE" w14:textId="0796B91D" w:rsidR="00D004AF" w:rsidRPr="00731FB1" w:rsidRDefault="00D004AF" w:rsidP="00BE7D18">
      <w:pPr>
        <w:suppressAutoHyphens w:val="0"/>
        <w:autoSpaceDN/>
        <w:ind w:left="720"/>
        <w:contextualSpacing/>
        <w:jc w:val="center"/>
        <w:textAlignment w:val="auto"/>
        <w:rPr>
          <w:rFonts w:eastAsia="Times New Roman" w:cs="Arial"/>
          <w:bCs/>
          <w:bdr w:val="none" w:sz="0" w:space="0" w:color="auto" w:frame="1"/>
        </w:rPr>
      </w:pPr>
    </w:p>
    <w:p w14:paraId="3C483446" w14:textId="13AA5526" w:rsidR="00AE0C4E" w:rsidRPr="00731FB1" w:rsidRDefault="003F3253" w:rsidP="003F3253">
      <w:pPr>
        <w:suppressAutoHyphens w:val="0"/>
        <w:autoSpaceDN/>
        <w:contextualSpacing/>
        <w:textAlignment w:val="auto"/>
        <w:rPr>
          <w:rFonts w:eastAsia="Times New Roman" w:cs="Arial"/>
          <w:b/>
          <w:bCs/>
          <w:bdr w:val="none" w:sz="0" w:space="0" w:color="auto" w:frame="1"/>
        </w:rPr>
      </w:pPr>
      <w:r w:rsidRPr="00731FB1">
        <w:rPr>
          <w:rFonts w:eastAsia="Times New Roman" w:cs="Arial"/>
          <w:b/>
          <w:bCs/>
          <w:bdr w:val="none" w:sz="0" w:space="0" w:color="auto" w:frame="1"/>
        </w:rPr>
        <w:t>BENEFITS</w:t>
      </w:r>
    </w:p>
    <w:p w14:paraId="089152A6" w14:textId="5BBD323A" w:rsidR="003F3253" w:rsidRPr="00731FB1" w:rsidRDefault="003F3253" w:rsidP="003F3253">
      <w:pPr>
        <w:pStyle w:val="ListParagraph"/>
        <w:numPr>
          <w:ilvl w:val="0"/>
          <w:numId w:val="45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Improves support for independent learning</w:t>
      </w:r>
    </w:p>
    <w:p w14:paraId="1D3D0EAF" w14:textId="3733DD4A" w:rsidR="003F3253" w:rsidRPr="00731FB1" w:rsidRDefault="003F3253" w:rsidP="003F3253">
      <w:pPr>
        <w:pStyle w:val="ListParagraph"/>
        <w:numPr>
          <w:ilvl w:val="0"/>
          <w:numId w:val="45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Improve communication among stakeholders</w:t>
      </w:r>
    </w:p>
    <w:p w14:paraId="2CDD0C76" w14:textId="6E30BF73" w:rsidR="003F3253" w:rsidRPr="00731FB1" w:rsidRDefault="003F3253" w:rsidP="003F3253">
      <w:pPr>
        <w:pStyle w:val="ListParagraph"/>
        <w:numPr>
          <w:ilvl w:val="0"/>
          <w:numId w:val="45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Increase relevance</w:t>
      </w:r>
    </w:p>
    <w:p w14:paraId="5F2D9F81" w14:textId="6D658D92" w:rsidR="003F3253" w:rsidRPr="00731FB1" w:rsidRDefault="003F3253" w:rsidP="003F3253">
      <w:pPr>
        <w:pStyle w:val="ListParagraph"/>
        <w:numPr>
          <w:ilvl w:val="0"/>
          <w:numId w:val="45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Increases engagement of learners</w:t>
      </w:r>
    </w:p>
    <w:p w14:paraId="0E083DD7" w14:textId="0453DB6B" w:rsidR="003F3253" w:rsidRPr="00731FB1" w:rsidRDefault="003F3253" w:rsidP="003F3253">
      <w:pPr>
        <w:pStyle w:val="ListParagraph"/>
        <w:numPr>
          <w:ilvl w:val="0"/>
          <w:numId w:val="45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731FB1">
        <w:rPr>
          <w:rFonts w:eastAsia="Times New Roman" w:cs="Arial"/>
          <w:bCs/>
          <w:bdr w:val="none" w:sz="0" w:space="0" w:color="auto" w:frame="1"/>
        </w:rPr>
        <w:t>Improves consistency across the system</w:t>
      </w:r>
    </w:p>
    <w:p w14:paraId="58097DD1" w14:textId="7F2C962F" w:rsidR="00AE0C4E" w:rsidRPr="00977ED2" w:rsidRDefault="00AE0C4E" w:rsidP="00BE7D18">
      <w:pPr>
        <w:suppressAutoHyphens w:val="0"/>
        <w:autoSpaceDN/>
        <w:ind w:left="720"/>
        <w:contextualSpacing/>
        <w:jc w:val="center"/>
        <w:textAlignment w:val="auto"/>
        <w:rPr>
          <w:rFonts w:eastAsia="Times New Roman" w:cs="Arial"/>
          <w:bCs/>
          <w:bdr w:val="none" w:sz="0" w:space="0" w:color="auto" w:frame="1"/>
        </w:rPr>
      </w:pPr>
    </w:p>
    <w:p w14:paraId="6C8A926A" w14:textId="1B1FEAC4" w:rsidR="00AE0C4E" w:rsidRPr="00977ED2" w:rsidRDefault="00AE0C4E" w:rsidP="00BE7D18">
      <w:pPr>
        <w:suppressAutoHyphens w:val="0"/>
        <w:autoSpaceDN/>
        <w:ind w:left="720"/>
        <w:contextualSpacing/>
        <w:jc w:val="center"/>
        <w:textAlignment w:val="auto"/>
        <w:rPr>
          <w:rFonts w:eastAsia="Times New Roman" w:cs="Arial"/>
          <w:bCs/>
          <w:bdr w:val="none" w:sz="0" w:space="0" w:color="auto" w:frame="1"/>
        </w:rPr>
      </w:pPr>
    </w:p>
    <w:p w14:paraId="327E173A" w14:textId="2A4DE47D" w:rsidR="00AE0C4E" w:rsidRPr="00977ED2" w:rsidRDefault="00AE0C4E" w:rsidP="00BE7D18">
      <w:pPr>
        <w:suppressAutoHyphens w:val="0"/>
        <w:autoSpaceDN/>
        <w:ind w:left="720"/>
        <w:contextualSpacing/>
        <w:jc w:val="center"/>
        <w:textAlignment w:val="auto"/>
        <w:rPr>
          <w:rFonts w:eastAsia="Times New Roman" w:cs="Arial"/>
          <w:bCs/>
          <w:bdr w:val="none" w:sz="0" w:space="0" w:color="auto" w:frame="1"/>
        </w:rPr>
      </w:pPr>
    </w:p>
    <w:p w14:paraId="5E7478DF" w14:textId="77777777" w:rsidR="00AC1261" w:rsidRPr="00977ED2" w:rsidRDefault="00AC1261" w:rsidP="00AC1261">
      <w:pPr>
        <w:pStyle w:val="Standard"/>
        <w:jc w:val="center"/>
        <w:rPr>
          <w:i/>
          <w:color w:val="FF0000"/>
          <w:sz w:val="20"/>
          <w:szCs w:val="20"/>
        </w:rPr>
      </w:pPr>
      <w:r w:rsidRPr="00977ED2">
        <w:rPr>
          <w:rFonts w:ascii="Calibri" w:hAnsi="Calibri" w:cs="Calibri"/>
          <w:b/>
          <w:bCs/>
          <w:i/>
          <w:color w:val="FF0000"/>
          <w:sz w:val="20"/>
          <w:szCs w:val="20"/>
          <w:lang w:eastAsia="en-CA"/>
        </w:rPr>
        <w:t>Education 20/20 Inc.</w:t>
      </w:r>
    </w:p>
    <w:p w14:paraId="354DEE76" w14:textId="77777777" w:rsidR="00AC1261" w:rsidRPr="00977ED2" w:rsidRDefault="00AC1261" w:rsidP="00AC1261">
      <w:pPr>
        <w:pStyle w:val="Standard"/>
        <w:jc w:val="center"/>
        <w:rPr>
          <w:i/>
          <w:sz w:val="20"/>
          <w:szCs w:val="20"/>
        </w:rPr>
      </w:pPr>
      <w:r w:rsidRPr="00977ED2">
        <w:rPr>
          <w:rFonts w:ascii="Calibri" w:hAnsi="Calibri" w:cs="Calibri"/>
          <w:i/>
          <w:sz w:val="20"/>
          <w:szCs w:val="20"/>
        </w:rPr>
        <w:t>101 Kent St., PO Box 624/rue Kent, BP 624</w:t>
      </w:r>
    </w:p>
    <w:p w14:paraId="09C1EA7B" w14:textId="77777777" w:rsidR="00AC1261" w:rsidRPr="00977ED2" w:rsidRDefault="00AC1261" w:rsidP="00AC1261">
      <w:pPr>
        <w:pStyle w:val="Standard"/>
        <w:jc w:val="center"/>
        <w:rPr>
          <w:i/>
          <w:sz w:val="20"/>
          <w:szCs w:val="20"/>
        </w:rPr>
      </w:pPr>
      <w:r w:rsidRPr="00977ED2">
        <w:rPr>
          <w:rFonts w:ascii="Calibri" w:hAnsi="Calibri" w:cs="Calibri"/>
          <w:i/>
          <w:sz w:val="20"/>
          <w:szCs w:val="20"/>
        </w:rPr>
        <w:t>Charlottetown, PEI C1A 1M0 Canada</w:t>
      </w:r>
    </w:p>
    <w:p w14:paraId="6F4D1A57" w14:textId="77777777" w:rsidR="00AC1261" w:rsidRPr="00977ED2" w:rsidRDefault="00AC1261" w:rsidP="00AC1261">
      <w:pPr>
        <w:pStyle w:val="Standard"/>
        <w:jc w:val="center"/>
        <w:rPr>
          <w:i/>
          <w:sz w:val="20"/>
          <w:szCs w:val="20"/>
        </w:rPr>
      </w:pPr>
      <w:r w:rsidRPr="00977ED2">
        <w:rPr>
          <w:rFonts w:ascii="Calibri" w:hAnsi="Calibri" w:cs="Calibri"/>
          <w:i/>
          <w:sz w:val="20"/>
          <w:szCs w:val="20"/>
        </w:rPr>
        <w:t>Tel: 902-892-2060</w:t>
      </w:r>
    </w:p>
    <w:p w14:paraId="7BF87B81" w14:textId="77777777" w:rsidR="00AC1261" w:rsidRPr="00977ED2" w:rsidRDefault="00AC1261" w:rsidP="00AC1261">
      <w:pPr>
        <w:pStyle w:val="Standard"/>
        <w:jc w:val="center"/>
        <w:rPr>
          <w:i/>
          <w:sz w:val="20"/>
          <w:szCs w:val="20"/>
        </w:rPr>
      </w:pPr>
      <w:r w:rsidRPr="00977ED2">
        <w:rPr>
          <w:rFonts w:ascii="Calibri" w:hAnsi="Calibri" w:cs="Calibri"/>
          <w:i/>
          <w:sz w:val="20"/>
          <w:szCs w:val="20"/>
        </w:rPr>
        <w:t xml:space="preserve">Email: </w:t>
      </w:r>
      <w:hyperlink r:id="rId9" w:history="1">
        <w:r w:rsidRPr="00977ED2">
          <w:rPr>
            <w:rStyle w:val="Hyperlink"/>
            <w:rFonts w:ascii="Calibri" w:hAnsi="Calibri" w:cs="Calibri"/>
            <w:i/>
            <w:sz w:val="20"/>
            <w:szCs w:val="20"/>
          </w:rPr>
          <w:t xml:space="preserve">pei@education2020.ca </w:t>
        </w:r>
      </w:hyperlink>
    </w:p>
    <w:p w14:paraId="266E4728" w14:textId="3FFB7BBA" w:rsidR="00DF215E" w:rsidRPr="00977ED2" w:rsidRDefault="00AC1261" w:rsidP="00977ED2">
      <w:pPr>
        <w:pStyle w:val="Standard"/>
        <w:jc w:val="center"/>
        <w:rPr>
          <w:rFonts w:eastAsia="Times New Roman" w:cs="Arial"/>
          <w:bCs/>
          <w:bdr w:val="none" w:sz="0" w:space="0" w:color="auto" w:frame="1"/>
        </w:rPr>
      </w:pPr>
      <w:r w:rsidRPr="00977ED2">
        <w:rPr>
          <w:rFonts w:ascii="Calibri" w:hAnsi="Calibri" w:cs="Calibri"/>
          <w:i/>
          <w:sz w:val="20"/>
          <w:szCs w:val="20"/>
        </w:rPr>
        <w:t xml:space="preserve"> </w:t>
      </w:r>
      <w:hyperlink r:id="rId10" w:history="1">
        <w:r w:rsidRPr="00977ED2">
          <w:rPr>
            <w:rStyle w:val="Hyperlink"/>
            <w:rFonts w:ascii="Calibri" w:hAnsi="Calibri" w:cs="Calibri"/>
            <w:i/>
            <w:sz w:val="20"/>
            <w:szCs w:val="20"/>
          </w:rPr>
          <w:t>www.education2020.ca</w:t>
        </w:r>
      </w:hyperlink>
    </w:p>
    <w:sectPr w:rsidR="00DF215E" w:rsidRPr="00977ED2" w:rsidSect="008E1FB1">
      <w:headerReference w:type="default" r:id="rId11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F1B60" w14:textId="77777777" w:rsidR="00C14B75" w:rsidRDefault="00C14B75">
      <w:r>
        <w:separator/>
      </w:r>
    </w:p>
  </w:endnote>
  <w:endnote w:type="continuationSeparator" w:id="0">
    <w:p w14:paraId="45F4B171" w14:textId="77777777" w:rsidR="00C14B75" w:rsidRDefault="00C1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3168E1" w14:textId="77777777" w:rsidR="00C14B75" w:rsidRDefault="00C14B75">
      <w:r>
        <w:rPr>
          <w:color w:val="000000"/>
        </w:rPr>
        <w:separator/>
      </w:r>
    </w:p>
  </w:footnote>
  <w:footnote w:type="continuationSeparator" w:id="0">
    <w:p w14:paraId="28D3D1BD" w14:textId="77777777" w:rsidR="00C14B75" w:rsidRDefault="00C1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BC4CC1" w14:textId="77777777" w:rsidR="006925BB" w:rsidRDefault="00AF718A">
    <w:pPr>
      <w:pStyle w:val="Header"/>
    </w:pPr>
    <w:r>
      <w:t xml:space="preserve">                     </w:t>
    </w:r>
  </w:p>
  <w:p w14:paraId="0DD9719E" w14:textId="659C229A" w:rsidR="00720A05" w:rsidRDefault="00720A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2584A"/>
    <w:multiLevelType w:val="multilevel"/>
    <w:tmpl w:val="C43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76F8"/>
    <w:multiLevelType w:val="hybridMultilevel"/>
    <w:tmpl w:val="C0E45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12809"/>
    <w:multiLevelType w:val="hybridMultilevel"/>
    <w:tmpl w:val="292CD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A6D25"/>
    <w:multiLevelType w:val="hybridMultilevel"/>
    <w:tmpl w:val="EDB85418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F0C9B"/>
    <w:multiLevelType w:val="hybridMultilevel"/>
    <w:tmpl w:val="72D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15AE1"/>
    <w:multiLevelType w:val="hybridMultilevel"/>
    <w:tmpl w:val="61F45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77930"/>
    <w:multiLevelType w:val="hybridMultilevel"/>
    <w:tmpl w:val="347A7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A3DC3"/>
    <w:multiLevelType w:val="hybridMultilevel"/>
    <w:tmpl w:val="286AE9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43173B7"/>
    <w:multiLevelType w:val="hybridMultilevel"/>
    <w:tmpl w:val="0CCC5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A1221"/>
    <w:multiLevelType w:val="hybridMultilevel"/>
    <w:tmpl w:val="6F465F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07954"/>
    <w:multiLevelType w:val="hybridMultilevel"/>
    <w:tmpl w:val="9FAE5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451A3FD2"/>
    <w:multiLevelType w:val="hybridMultilevel"/>
    <w:tmpl w:val="4C8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1A61CC"/>
    <w:multiLevelType w:val="hybridMultilevel"/>
    <w:tmpl w:val="4E824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1B3BE1"/>
    <w:multiLevelType w:val="hybridMultilevel"/>
    <w:tmpl w:val="DAE40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E90566"/>
    <w:multiLevelType w:val="hybridMultilevel"/>
    <w:tmpl w:val="A6DE17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4A1AAE"/>
    <w:multiLevelType w:val="hybridMultilevel"/>
    <w:tmpl w:val="8264C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C174DD"/>
    <w:multiLevelType w:val="hybridMultilevel"/>
    <w:tmpl w:val="2AF43F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215250"/>
    <w:multiLevelType w:val="hybridMultilevel"/>
    <w:tmpl w:val="2D40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BB1A21"/>
    <w:multiLevelType w:val="hybridMultilevel"/>
    <w:tmpl w:val="271E2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8F0FF7"/>
    <w:multiLevelType w:val="hybridMultilevel"/>
    <w:tmpl w:val="3E0CC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B71258"/>
    <w:multiLevelType w:val="hybridMultilevel"/>
    <w:tmpl w:val="EAFA3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8833C2"/>
    <w:multiLevelType w:val="hybridMultilevel"/>
    <w:tmpl w:val="A970B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B85237"/>
    <w:multiLevelType w:val="hybridMultilevel"/>
    <w:tmpl w:val="86F4D9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DD0819"/>
    <w:multiLevelType w:val="hybridMultilevel"/>
    <w:tmpl w:val="CD1C35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2371A7"/>
    <w:multiLevelType w:val="hybridMultilevel"/>
    <w:tmpl w:val="A7422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B0066C"/>
    <w:multiLevelType w:val="hybridMultilevel"/>
    <w:tmpl w:val="FB36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9E3622"/>
    <w:multiLevelType w:val="hybridMultilevel"/>
    <w:tmpl w:val="FB047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9C6F37"/>
    <w:multiLevelType w:val="hybridMultilevel"/>
    <w:tmpl w:val="C81C5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0592A"/>
    <w:multiLevelType w:val="hybridMultilevel"/>
    <w:tmpl w:val="CDA0F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3"/>
  </w:num>
  <w:num w:numId="2">
    <w:abstractNumId w:val="7"/>
  </w:num>
  <w:num w:numId="3">
    <w:abstractNumId w:val="44"/>
  </w:num>
  <w:num w:numId="4">
    <w:abstractNumId w:val="15"/>
  </w:num>
  <w:num w:numId="5">
    <w:abstractNumId w:val="19"/>
  </w:num>
  <w:num w:numId="6">
    <w:abstractNumId w:val="22"/>
  </w:num>
  <w:num w:numId="7">
    <w:abstractNumId w:val="20"/>
  </w:num>
  <w:num w:numId="8">
    <w:abstractNumId w:val="5"/>
  </w:num>
  <w:num w:numId="9">
    <w:abstractNumId w:val="12"/>
  </w:num>
  <w:num w:numId="10">
    <w:abstractNumId w:val="9"/>
  </w:num>
  <w:num w:numId="11">
    <w:abstractNumId w:val="6"/>
  </w:num>
  <w:num w:numId="12">
    <w:abstractNumId w:val="13"/>
  </w:num>
  <w:num w:numId="13">
    <w:abstractNumId w:val="35"/>
  </w:num>
  <w:num w:numId="14">
    <w:abstractNumId w:val="21"/>
  </w:num>
  <w:num w:numId="15">
    <w:abstractNumId w:val="40"/>
  </w:num>
  <w:num w:numId="16">
    <w:abstractNumId w:val="0"/>
  </w:num>
  <w:num w:numId="17">
    <w:abstractNumId w:val="14"/>
  </w:num>
  <w:num w:numId="18">
    <w:abstractNumId w:val="36"/>
  </w:num>
  <w:num w:numId="19">
    <w:abstractNumId w:val="17"/>
  </w:num>
  <w:num w:numId="20">
    <w:abstractNumId w:val="42"/>
  </w:num>
  <w:num w:numId="21">
    <w:abstractNumId w:val="37"/>
  </w:num>
  <w:num w:numId="22">
    <w:abstractNumId w:val="29"/>
  </w:num>
  <w:num w:numId="23">
    <w:abstractNumId w:val="27"/>
  </w:num>
  <w:num w:numId="24">
    <w:abstractNumId w:val="41"/>
  </w:num>
  <w:num w:numId="25">
    <w:abstractNumId w:val="1"/>
  </w:num>
  <w:num w:numId="26">
    <w:abstractNumId w:val="34"/>
  </w:num>
  <w:num w:numId="27">
    <w:abstractNumId w:val="2"/>
  </w:num>
  <w:num w:numId="28">
    <w:abstractNumId w:val="8"/>
  </w:num>
  <w:num w:numId="29">
    <w:abstractNumId w:val="11"/>
  </w:num>
  <w:num w:numId="30">
    <w:abstractNumId w:val="25"/>
  </w:num>
  <w:num w:numId="31">
    <w:abstractNumId w:val="30"/>
  </w:num>
  <w:num w:numId="32">
    <w:abstractNumId w:val="18"/>
  </w:num>
  <w:num w:numId="33">
    <w:abstractNumId w:val="38"/>
  </w:num>
  <w:num w:numId="34">
    <w:abstractNumId w:val="4"/>
  </w:num>
  <w:num w:numId="35">
    <w:abstractNumId w:val="31"/>
  </w:num>
  <w:num w:numId="36">
    <w:abstractNumId w:val="16"/>
  </w:num>
  <w:num w:numId="37">
    <w:abstractNumId w:val="24"/>
  </w:num>
  <w:num w:numId="38">
    <w:abstractNumId w:val="23"/>
  </w:num>
  <w:num w:numId="39">
    <w:abstractNumId w:val="3"/>
  </w:num>
  <w:num w:numId="40">
    <w:abstractNumId w:val="28"/>
  </w:num>
  <w:num w:numId="41">
    <w:abstractNumId w:val="32"/>
  </w:num>
  <w:num w:numId="42">
    <w:abstractNumId w:val="39"/>
  </w:num>
  <w:num w:numId="43">
    <w:abstractNumId w:val="10"/>
  </w:num>
  <w:num w:numId="44">
    <w:abstractNumId w:val="26"/>
  </w:num>
  <w:num w:numId="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172A"/>
    <w:rsid w:val="00010D30"/>
    <w:rsid w:val="00015466"/>
    <w:rsid w:val="00026151"/>
    <w:rsid w:val="000306C0"/>
    <w:rsid w:val="00033A7D"/>
    <w:rsid w:val="00034426"/>
    <w:rsid w:val="000407A4"/>
    <w:rsid w:val="0004770A"/>
    <w:rsid w:val="00054214"/>
    <w:rsid w:val="000617F7"/>
    <w:rsid w:val="00061ABF"/>
    <w:rsid w:val="000640EB"/>
    <w:rsid w:val="000656ED"/>
    <w:rsid w:val="00073362"/>
    <w:rsid w:val="00074525"/>
    <w:rsid w:val="0007538B"/>
    <w:rsid w:val="000813C4"/>
    <w:rsid w:val="0008152A"/>
    <w:rsid w:val="00086E78"/>
    <w:rsid w:val="00097BF2"/>
    <w:rsid w:val="000A2F44"/>
    <w:rsid w:val="000A79E3"/>
    <w:rsid w:val="000B17A6"/>
    <w:rsid w:val="000B5CA9"/>
    <w:rsid w:val="000C59CB"/>
    <w:rsid w:val="000C5CA0"/>
    <w:rsid w:val="000D0D70"/>
    <w:rsid w:val="000D37EC"/>
    <w:rsid w:val="000E7780"/>
    <w:rsid w:val="000F0E0C"/>
    <w:rsid w:val="000F218D"/>
    <w:rsid w:val="000F39DB"/>
    <w:rsid w:val="001065BC"/>
    <w:rsid w:val="00112D6B"/>
    <w:rsid w:val="00123E70"/>
    <w:rsid w:val="001645E1"/>
    <w:rsid w:val="001810AD"/>
    <w:rsid w:val="001A19E0"/>
    <w:rsid w:val="001A44A2"/>
    <w:rsid w:val="001A7A6B"/>
    <w:rsid w:val="001A7F8F"/>
    <w:rsid w:val="001B2B48"/>
    <w:rsid w:val="001B536E"/>
    <w:rsid w:val="001D062B"/>
    <w:rsid w:val="001D4C39"/>
    <w:rsid w:val="001E4A9A"/>
    <w:rsid w:val="001E53BE"/>
    <w:rsid w:val="001F2BA0"/>
    <w:rsid w:val="001F7ED2"/>
    <w:rsid w:val="00202E3E"/>
    <w:rsid w:val="002104E1"/>
    <w:rsid w:val="00227398"/>
    <w:rsid w:val="00237B24"/>
    <w:rsid w:val="00253B35"/>
    <w:rsid w:val="0025497A"/>
    <w:rsid w:val="00263D29"/>
    <w:rsid w:val="002A374C"/>
    <w:rsid w:val="002B1074"/>
    <w:rsid w:val="002B4AC3"/>
    <w:rsid w:val="002B78A7"/>
    <w:rsid w:val="002C56E7"/>
    <w:rsid w:val="002D3919"/>
    <w:rsid w:val="002E133C"/>
    <w:rsid w:val="002E4457"/>
    <w:rsid w:val="002E4804"/>
    <w:rsid w:val="002E6475"/>
    <w:rsid w:val="002E6C46"/>
    <w:rsid w:val="002F1B9A"/>
    <w:rsid w:val="002F3FD7"/>
    <w:rsid w:val="002F4783"/>
    <w:rsid w:val="002F4A7D"/>
    <w:rsid w:val="003022CB"/>
    <w:rsid w:val="00310EE9"/>
    <w:rsid w:val="00322F3A"/>
    <w:rsid w:val="00351C02"/>
    <w:rsid w:val="00361378"/>
    <w:rsid w:val="00362D45"/>
    <w:rsid w:val="00380076"/>
    <w:rsid w:val="003B1F4F"/>
    <w:rsid w:val="003B2451"/>
    <w:rsid w:val="003B7E2C"/>
    <w:rsid w:val="003C2B5F"/>
    <w:rsid w:val="003D4770"/>
    <w:rsid w:val="003D670A"/>
    <w:rsid w:val="003E3640"/>
    <w:rsid w:val="003E5A96"/>
    <w:rsid w:val="003F3253"/>
    <w:rsid w:val="003F3F64"/>
    <w:rsid w:val="003F635F"/>
    <w:rsid w:val="003F6D67"/>
    <w:rsid w:val="00402641"/>
    <w:rsid w:val="00403528"/>
    <w:rsid w:val="00404F10"/>
    <w:rsid w:val="00404F67"/>
    <w:rsid w:val="004106A2"/>
    <w:rsid w:val="0041183A"/>
    <w:rsid w:val="004134DB"/>
    <w:rsid w:val="00413E6B"/>
    <w:rsid w:val="00414ECA"/>
    <w:rsid w:val="0043179F"/>
    <w:rsid w:val="00454602"/>
    <w:rsid w:val="004556B8"/>
    <w:rsid w:val="00455940"/>
    <w:rsid w:val="00461971"/>
    <w:rsid w:val="00466ECA"/>
    <w:rsid w:val="004749D1"/>
    <w:rsid w:val="004849A5"/>
    <w:rsid w:val="004853E1"/>
    <w:rsid w:val="00496DF5"/>
    <w:rsid w:val="004A1183"/>
    <w:rsid w:val="004B1892"/>
    <w:rsid w:val="004B325A"/>
    <w:rsid w:val="004B3A7A"/>
    <w:rsid w:val="004C7183"/>
    <w:rsid w:val="004D4863"/>
    <w:rsid w:val="004E023B"/>
    <w:rsid w:val="004E5AAF"/>
    <w:rsid w:val="004F7FBF"/>
    <w:rsid w:val="00517162"/>
    <w:rsid w:val="00520468"/>
    <w:rsid w:val="0052405E"/>
    <w:rsid w:val="0053559A"/>
    <w:rsid w:val="00543915"/>
    <w:rsid w:val="00544C1C"/>
    <w:rsid w:val="00545DF7"/>
    <w:rsid w:val="00551B64"/>
    <w:rsid w:val="005566DE"/>
    <w:rsid w:val="00556EDF"/>
    <w:rsid w:val="0056002E"/>
    <w:rsid w:val="00571FA7"/>
    <w:rsid w:val="00574BC8"/>
    <w:rsid w:val="00575954"/>
    <w:rsid w:val="00583FEF"/>
    <w:rsid w:val="0059398E"/>
    <w:rsid w:val="00595B9B"/>
    <w:rsid w:val="0059620E"/>
    <w:rsid w:val="005A43CD"/>
    <w:rsid w:val="005B2D37"/>
    <w:rsid w:val="005B32C5"/>
    <w:rsid w:val="005B4E48"/>
    <w:rsid w:val="005C40AA"/>
    <w:rsid w:val="005D2ECB"/>
    <w:rsid w:val="005E79AB"/>
    <w:rsid w:val="005F7057"/>
    <w:rsid w:val="006200F6"/>
    <w:rsid w:val="00621C92"/>
    <w:rsid w:val="006223B1"/>
    <w:rsid w:val="006437B7"/>
    <w:rsid w:val="00644536"/>
    <w:rsid w:val="00645510"/>
    <w:rsid w:val="00651F86"/>
    <w:rsid w:val="0066143E"/>
    <w:rsid w:val="00667D2C"/>
    <w:rsid w:val="00673557"/>
    <w:rsid w:val="0068480D"/>
    <w:rsid w:val="006851AC"/>
    <w:rsid w:val="006925BB"/>
    <w:rsid w:val="00692CB7"/>
    <w:rsid w:val="006A369E"/>
    <w:rsid w:val="006C28BD"/>
    <w:rsid w:val="006C63CD"/>
    <w:rsid w:val="006D2581"/>
    <w:rsid w:val="006D2BFE"/>
    <w:rsid w:val="006D4201"/>
    <w:rsid w:val="006E4D26"/>
    <w:rsid w:val="006E557B"/>
    <w:rsid w:val="006F6A96"/>
    <w:rsid w:val="006F7C44"/>
    <w:rsid w:val="00704D9A"/>
    <w:rsid w:val="007130AA"/>
    <w:rsid w:val="00716910"/>
    <w:rsid w:val="00720A05"/>
    <w:rsid w:val="00731FB1"/>
    <w:rsid w:val="0073761C"/>
    <w:rsid w:val="007526BC"/>
    <w:rsid w:val="007532A1"/>
    <w:rsid w:val="00760D2F"/>
    <w:rsid w:val="00764204"/>
    <w:rsid w:val="00767669"/>
    <w:rsid w:val="007734A7"/>
    <w:rsid w:val="00787507"/>
    <w:rsid w:val="00787A18"/>
    <w:rsid w:val="007A30B4"/>
    <w:rsid w:val="007A4326"/>
    <w:rsid w:val="007A5A12"/>
    <w:rsid w:val="007A698D"/>
    <w:rsid w:val="007C67B4"/>
    <w:rsid w:val="007E2B29"/>
    <w:rsid w:val="007F1477"/>
    <w:rsid w:val="0080242E"/>
    <w:rsid w:val="0081075A"/>
    <w:rsid w:val="0081360B"/>
    <w:rsid w:val="00814BC8"/>
    <w:rsid w:val="00823080"/>
    <w:rsid w:val="00830C1F"/>
    <w:rsid w:val="00847548"/>
    <w:rsid w:val="00852075"/>
    <w:rsid w:val="00860994"/>
    <w:rsid w:val="0086774E"/>
    <w:rsid w:val="0087449D"/>
    <w:rsid w:val="00886A06"/>
    <w:rsid w:val="00893204"/>
    <w:rsid w:val="008A1F15"/>
    <w:rsid w:val="008A56C5"/>
    <w:rsid w:val="008B6EB4"/>
    <w:rsid w:val="008B702E"/>
    <w:rsid w:val="008C1FBD"/>
    <w:rsid w:val="008D1A63"/>
    <w:rsid w:val="008D1E15"/>
    <w:rsid w:val="008D2352"/>
    <w:rsid w:val="008D6DEB"/>
    <w:rsid w:val="008E1FB1"/>
    <w:rsid w:val="008E2462"/>
    <w:rsid w:val="008E2CFF"/>
    <w:rsid w:val="008E33E6"/>
    <w:rsid w:val="008E69EF"/>
    <w:rsid w:val="008F0187"/>
    <w:rsid w:val="008F4046"/>
    <w:rsid w:val="008F5F1D"/>
    <w:rsid w:val="009229E6"/>
    <w:rsid w:val="009231A2"/>
    <w:rsid w:val="0092334A"/>
    <w:rsid w:val="00931898"/>
    <w:rsid w:val="00933A5D"/>
    <w:rsid w:val="00934567"/>
    <w:rsid w:val="00937FFD"/>
    <w:rsid w:val="00977ED2"/>
    <w:rsid w:val="00985D52"/>
    <w:rsid w:val="009866B2"/>
    <w:rsid w:val="00992332"/>
    <w:rsid w:val="00996428"/>
    <w:rsid w:val="009A0C7B"/>
    <w:rsid w:val="009C74EE"/>
    <w:rsid w:val="009D1E6A"/>
    <w:rsid w:val="009D2CC0"/>
    <w:rsid w:val="009D3D7A"/>
    <w:rsid w:val="009E411B"/>
    <w:rsid w:val="009F1D00"/>
    <w:rsid w:val="009F75CF"/>
    <w:rsid w:val="00A00CDF"/>
    <w:rsid w:val="00A035F7"/>
    <w:rsid w:val="00A06675"/>
    <w:rsid w:val="00A100B3"/>
    <w:rsid w:val="00A10E53"/>
    <w:rsid w:val="00A136CD"/>
    <w:rsid w:val="00A13F07"/>
    <w:rsid w:val="00A3683A"/>
    <w:rsid w:val="00A534DB"/>
    <w:rsid w:val="00A5733C"/>
    <w:rsid w:val="00A57DBE"/>
    <w:rsid w:val="00A64099"/>
    <w:rsid w:val="00A64BBC"/>
    <w:rsid w:val="00A77B57"/>
    <w:rsid w:val="00A81484"/>
    <w:rsid w:val="00A94742"/>
    <w:rsid w:val="00A949B1"/>
    <w:rsid w:val="00AB2D32"/>
    <w:rsid w:val="00AC1261"/>
    <w:rsid w:val="00AC56F1"/>
    <w:rsid w:val="00AE0C4E"/>
    <w:rsid w:val="00AE10AE"/>
    <w:rsid w:val="00AF2097"/>
    <w:rsid w:val="00AF718A"/>
    <w:rsid w:val="00B264A4"/>
    <w:rsid w:val="00B507E4"/>
    <w:rsid w:val="00B60523"/>
    <w:rsid w:val="00B617A2"/>
    <w:rsid w:val="00B62689"/>
    <w:rsid w:val="00B746DA"/>
    <w:rsid w:val="00B767D3"/>
    <w:rsid w:val="00B87CA5"/>
    <w:rsid w:val="00B87E4C"/>
    <w:rsid w:val="00BB24E8"/>
    <w:rsid w:val="00BB2637"/>
    <w:rsid w:val="00BB3439"/>
    <w:rsid w:val="00BC1D0F"/>
    <w:rsid w:val="00BC5766"/>
    <w:rsid w:val="00BC6CE2"/>
    <w:rsid w:val="00BC751D"/>
    <w:rsid w:val="00BD0CF9"/>
    <w:rsid w:val="00BE72A9"/>
    <w:rsid w:val="00BE7D18"/>
    <w:rsid w:val="00C142AD"/>
    <w:rsid w:val="00C14B75"/>
    <w:rsid w:val="00C15003"/>
    <w:rsid w:val="00C20CB0"/>
    <w:rsid w:val="00C215AA"/>
    <w:rsid w:val="00C30488"/>
    <w:rsid w:val="00C32A76"/>
    <w:rsid w:val="00C341DE"/>
    <w:rsid w:val="00C614F2"/>
    <w:rsid w:val="00C7247E"/>
    <w:rsid w:val="00C72F77"/>
    <w:rsid w:val="00C80974"/>
    <w:rsid w:val="00C83454"/>
    <w:rsid w:val="00C84867"/>
    <w:rsid w:val="00C922A6"/>
    <w:rsid w:val="00C932D1"/>
    <w:rsid w:val="00C96A9F"/>
    <w:rsid w:val="00CA160E"/>
    <w:rsid w:val="00CA4B1D"/>
    <w:rsid w:val="00CB1823"/>
    <w:rsid w:val="00CB1980"/>
    <w:rsid w:val="00CC72D4"/>
    <w:rsid w:val="00CD5492"/>
    <w:rsid w:val="00CE3B3B"/>
    <w:rsid w:val="00CE4DD0"/>
    <w:rsid w:val="00D004AF"/>
    <w:rsid w:val="00D0241E"/>
    <w:rsid w:val="00D03EBD"/>
    <w:rsid w:val="00D07C8F"/>
    <w:rsid w:val="00D135C5"/>
    <w:rsid w:val="00D21675"/>
    <w:rsid w:val="00D31A6E"/>
    <w:rsid w:val="00D36CF7"/>
    <w:rsid w:val="00D4148E"/>
    <w:rsid w:val="00D657B5"/>
    <w:rsid w:val="00D70BA2"/>
    <w:rsid w:val="00D8021B"/>
    <w:rsid w:val="00D82459"/>
    <w:rsid w:val="00D849A2"/>
    <w:rsid w:val="00D9110C"/>
    <w:rsid w:val="00D93630"/>
    <w:rsid w:val="00D95C5D"/>
    <w:rsid w:val="00DA0AC5"/>
    <w:rsid w:val="00DA36C0"/>
    <w:rsid w:val="00DA6627"/>
    <w:rsid w:val="00DB5290"/>
    <w:rsid w:val="00DB7F46"/>
    <w:rsid w:val="00DC54FA"/>
    <w:rsid w:val="00DC6918"/>
    <w:rsid w:val="00DD09A9"/>
    <w:rsid w:val="00DD1773"/>
    <w:rsid w:val="00DD7506"/>
    <w:rsid w:val="00DE3B6D"/>
    <w:rsid w:val="00DF025A"/>
    <w:rsid w:val="00DF0992"/>
    <w:rsid w:val="00DF215E"/>
    <w:rsid w:val="00DF768B"/>
    <w:rsid w:val="00E04133"/>
    <w:rsid w:val="00E11118"/>
    <w:rsid w:val="00E11766"/>
    <w:rsid w:val="00E20FAB"/>
    <w:rsid w:val="00E23879"/>
    <w:rsid w:val="00E271A4"/>
    <w:rsid w:val="00E32933"/>
    <w:rsid w:val="00E4671B"/>
    <w:rsid w:val="00E5107B"/>
    <w:rsid w:val="00E62BD5"/>
    <w:rsid w:val="00E73B61"/>
    <w:rsid w:val="00E763E5"/>
    <w:rsid w:val="00E77021"/>
    <w:rsid w:val="00E86E61"/>
    <w:rsid w:val="00E87A26"/>
    <w:rsid w:val="00E93051"/>
    <w:rsid w:val="00EA2928"/>
    <w:rsid w:val="00EB0EE4"/>
    <w:rsid w:val="00EC5668"/>
    <w:rsid w:val="00ED1C8F"/>
    <w:rsid w:val="00EE0098"/>
    <w:rsid w:val="00EE42B2"/>
    <w:rsid w:val="00EF141A"/>
    <w:rsid w:val="00EF2333"/>
    <w:rsid w:val="00EF3873"/>
    <w:rsid w:val="00F0672D"/>
    <w:rsid w:val="00F10343"/>
    <w:rsid w:val="00F2350F"/>
    <w:rsid w:val="00F276EF"/>
    <w:rsid w:val="00F27E44"/>
    <w:rsid w:val="00F35DFF"/>
    <w:rsid w:val="00F360F0"/>
    <w:rsid w:val="00F462A9"/>
    <w:rsid w:val="00F61E3A"/>
    <w:rsid w:val="00F62864"/>
    <w:rsid w:val="00F66003"/>
    <w:rsid w:val="00F726BB"/>
    <w:rsid w:val="00F72D9B"/>
    <w:rsid w:val="00F86705"/>
    <w:rsid w:val="00F90420"/>
    <w:rsid w:val="00F969AB"/>
    <w:rsid w:val="00FA065B"/>
    <w:rsid w:val="00FD271B"/>
    <w:rsid w:val="00FD3731"/>
    <w:rsid w:val="00FD4325"/>
    <w:rsid w:val="00FE1101"/>
    <w:rsid w:val="00FF00EB"/>
    <w:rsid w:val="00FF6494"/>
    <w:rsid w:val="00FF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71C87E"/>
  <w15:docId w15:val="{25A6BE49-96EA-408B-A5B0-37022FCB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A26"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uiPriority w:val="99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  <w:uiPriority w:val="99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  <w:style w:type="paragraph" w:styleId="PlainText">
    <w:name w:val="Plain Text"/>
    <w:basedOn w:val="Normal"/>
    <w:link w:val="PlainTextChar"/>
    <w:uiPriority w:val="99"/>
    <w:unhideWhenUsed/>
    <w:rsid w:val="003F6D67"/>
    <w:pPr>
      <w:widowControl/>
      <w:suppressAutoHyphens w:val="0"/>
      <w:autoSpaceDN/>
      <w:textAlignment w:val="auto"/>
    </w:pPr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3F6D67"/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staffline">
    <w:name w:val="staffline"/>
    <w:basedOn w:val="DefaultParagraphFont"/>
    <w:rsid w:val="00202E3E"/>
  </w:style>
  <w:style w:type="character" w:customStyle="1" w:styleId="divider">
    <w:name w:val="divider"/>
    <w:basedOn w:val="DefaultParagraphFont"/>
    <w:rsid w:val="00202E3E"/>
  </w:style>
  <w:style w:type="character" w:customStyle="1" w:styleId="text">
    <w:name w:val="text"/>
    <w:basedOn w:val="DefaultParagraphFont"/>
    <w:rsid w:val="00202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4739">
                          <w:marLeft w:val="0"/>
                          <w:marRight w:val="0"/>
                          <w:marTop w:val="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28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7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2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5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8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6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46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77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6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5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15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3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7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48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25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5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1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80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1051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9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0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7B1D8-88FC-4C1C-8E45-1C1A93A67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2019-05-01T12:17:00Z</cp:lastPrinted>
  <dcterms:created xsi:type="dcterms:W3CDTF">2019-05-01T12:15:00Z</dcterms:created>
  <dcterms:modified xsi:type="dcterms:W3CDTF">2019-05-01T12:18:00Z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