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D589F4D" w:rsidR="002F4783" w:rsidRDefault="007C5FFD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200</w:t>
      </w:r>
      <w:r w:rsidR="008803A9">
        <w:rPr>
          <w:lang w:val="en-US"/>
        </w:rPr>
        <w:t>-5</w:t>
      </w:r>
      <w:r w:rsidR="00E06843">
        <w:rPr>
          <w:lang w:val="en-US"/>
        </w:rPr>
        <w:t xml:space="preserve">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4CC825FA" w14:textId="587D43A9" w:rsidR="00AE6E83" w:rsidRDefault="008803A9" w:rsidP="006015C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SCHOOL IS WHERE I WORK</w:t>
      </w:r>
    </w:p>
    <w:p w14:paraId="589991B8" w14:textId="16782C31" w:rsidR="00EF21DA" w:rsidRPr="00EF21DA" w:rsidRDefault="00EF21DA" w:rsidP="00EF21D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241F022" w14:textId="77777777" w:rsidR="00DB08C4" w:rsidRDefault="00EF21DA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F21DA">
        <w:rPr>
          <w:rFonts w:ascii="Arial Black" w:hAnsi="Arial Black" w:cstheme="minorHAnsi"/>
          <w:b/>
          <w:sz w:val="22"/>
          <w:szCs w:val="22"/>
        </w:rPr>
        <w:t xml:space="preserve">I’ve mentioned </w:t>
      </w:r>
      <w:r>
        <w:rPr>
          <w:rFonts w:ascii="Arial Black" w:hAnsi="Arial Black" w:cstheme="minorHAnsi"/>
          <w:b/>
          <w:sz w:val="22"/>
          <w:szCs w:val="22"/>
        </w:rPr>
        <w:t xml:space="preserve">earlier a World Bank report about education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in  developing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countries; seems that education officials have a habit of confusing going to school and getting an education.  Well guess what, it happens in Canada as well.  </w:t>
      </w:r>
      <w:r w:rsidR="00DB08C4">
        <w:rPr>
          <w:rFonts w:ascii="Arial Black" w:hAnsi="Arial Black" w:cstheme="minorHAnsi"/>
          <w:b/>
          <w:sz w:val="22"/>
          <w:szCs w:val="22"/>
        </w:rPr>
        <w:t>It’s a bit like going to the supermarket rather than going shopping</w:t>
      </w:r>
    </w:p>
    <w:p w14:paraId="18A6A699" w14:textId="77777777" w:rsidR="00DB08C4" w:rsidRDefault="00DB08C4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B44204E" w14:textId="511E4547" w:rsidR="00EF21DA" w:rsidRDefault="00EF21DA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People speak of a “Grade </w:t>
      </w:r>
      <w:r w:rsidR="00DB08C4">
        <w:rPr>
          <w:rFonts w:ascii="Arial Black" w:hAnsi="Arial Black" w:cstheme="minorHAnsi"/>
          <w:b/>
          <w:sz w:val="22"/>
          <w:szCs w:val="22"/>
        </w:rPr>
        <w:t>9 or a Grade 12 education</w:t>
      </w:r>
      <w:r w:rsidR="000D3410">
        <w:rPr>
          <w:rFonts w:ascii="Arial Black" w:hAnsi="Arial Black" w:cstheme="minorHAnsi"/>
          <w:b/>
          <w:sz w:val="22"/>
          <w:szCs w:val="22"/>
        </w:rPr>
        <w:t>”</w:t>
      </w:r>
      <w:r w:rsidR="00DB08C4">
        <w:rPr>
          <w:rFonts w:ascii="Arial Black" w:hAnsi="Arial Black" w:cstheme="minorHAnsi"/>
          <w:b/>
          <w:sz w:val="22"/>
          <w:szCs w:val="22"/>
        </w:rPr>
        <w:t xml:space="preserve"> as though we can measure education by how long one spends in school.</w:t>
      </w:r>
      <w:r w:rsidRPr="00EF21DA">
        <w:rPr>
          <w:rFonts w:ascii="Arial Black" w:hAnsi="Arial Black" w:cstheme="minorHAnsi"/>
          <w:b/>
          <w:sz w:val="22"/>
          <w:szCs w:val="22"/>
        </w:rPr>
        <w:t xml:space="preserve"> </w:t>
      </w:r>
      <w:r w:rsidR="00DB08C4">
        <w:rPr>
          <w:rFonts w:ascii="Arial Black" w:hAnsi="Arial Black" w:cstheme="minorHAnsi"/>
          <w:b/>
          <w:sz w:val="22"/>
          <w:szCs w:val="22"/>
        </w:rPr>
        <w:t xml:space="preserve">I’ve also been asked “where I got my education” meaning where I went to school. </w:t>
      </w:r>
      <w:proofErr w:type="gramStart"/>
      <w:r w:rsidR="00DB08C4">
        <w:rPr>
          <w:rFonts w:ascii="Arial Black" w:hAnsi="Arial Black" w:cstheme="minorHAnsi"/>
          <w:b/>
          <w:sz w:val="22"/>
          <w:szCs w:val="22"/>
        </w:rPr>
        <w:t>( I</w:t>
      </w:r>
      <w:proofErr w:type="gramEnd"/>
      <w:r w:rsidR="00DB08C4">
        <w:rPr>
          <w:rFonts w:ascii="Arial Black" w:hAnsi="Arial Black" w:cstheme="minorHAnsi"/>
          <w:b/>
          <w:sz w:val="22"/>
          <w:szCs w:val="22"/>
        </w:rPr>
        <w:t xml:space="preserve"> find this very confusing in that </w:t>
      </w:r>
      <w:r w:rsidR="0092548D">
        <w:rPr>
          <w:rFonts w:ascii="Arial Black" w:hAnsi="Arial Black" w:cstheme="minorHAnsi"/>
          <w:b/>
          <w:sz w:val="22"/>
          <w:szCs w:val="22"/>
        </w:rPr>
        <w:t>I was a fulltime student in four different institutions before I received my first degree)</w:t>
      </w:r>
    </w:p>
    <w:p w14:paraId="3E399944" w14:textId="42B99FEB" w:rsidR="0092548D" w:rsidRDefault="0092548D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54B95CC" w14:textId="3CEA3CA2" w:rsidR="000D3410" w:rsidRDefault="0092548D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The issue also arises in curriculum development and instruction; I un</w:t>
      </w:r>
      <w:r w:rsidR="000D3410">
        <w:rPr>
          <w:rFonts w:ascii="Arial Black" w:hAnsi="Arial Black" w:cstheme="minorHAnsi"/>
          <w:b/>
          <w:sz w:val="22"/>
          <w:szCs w:val="22"/>
        </w:rPr>
        <w:t>der</w:t>
      </w:r>
      <w:r>
        <w:rPr>
          <w:rFonts w:ascii="Arial Black" w:hAnsi="Arial Black" w:cstheme="minorHAnsi"/>
          <w:b/>
          <w:sz w:val="22"/>
          <w:szCs w:val="22"/>
        </w:rPr>
        <w:t>stand how, in learnin</w:t>
      </w:r>
      <w:r w:rsidR="000D3410">
        <w:rPr>
          <w:rFonts w:ascii="Arial Black" w:hAnsi="Arial Black" w:cstheme="minorHAnsi"/>
          <w:b/>
          <w:sz w:val="22"/>
          <w:szCs w:val="22"/>
        </w:rPr>
        <w:t>g</w:t>
      </w:r>
      <w:r>
        <w:rPr>
          <w:rFonts w:ascii="Arial Black" w:hAnsi="Arial Black" w:cstheme="minorHAnsi"/>
          <w:b/>
          <w:sz w:val="22"/>
          <w:szCs w:val="22"/>
        </w:rPr>
        <w:t xml:space="preserve"> a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subjett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it makes sense to study some things first</w:t>
      </w:r>
      <w:r w:rsidR="000D3410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but what one teaches and another lear</w:t>
      </w:r>
      <w:r w:rsidR="000D3410">
        <w:rPr>
          <w:rFonts w:ascii="Arial Black" w:hAnsi="Arial Black" w:cstheme="minorHAnsi"/>
          <w:b/>
          <w:sz w:val="22"/>
          <w:szCs w:val="22"/>
        </w:rPr>
        <w:t>n</w:t>
      </w:r>
      <w:r>
        <w:rPr>
          <w:rFonts w:ascii="Arial Black" w:hAnsi="Arial Black" w:cstheme="minorHAnsi"/>
          <w:b/>
          <w:sz w:val="22"/>
          <w:szCs w:val="22"/>
        </w:rPr>
        <w:t xml:space="preserve">s are separate issues.  </w:t>
      </w:r>
    </w:p>
    <w:p w14:paraId="0124FA8E" w14:textId="02ACDC0D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C82969F" w14:textId="7EB9A168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Some countries have established qualification authorities to examine institutional grading systems – but not USA and Canada.</w:t>
      </w:r>
    </w:p>
    <w:p w14:paraId="32720054" w14:textId="5A835F92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CF641B2" w14:textId="0E434BD1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6C05808" w14:textId="5BFE1334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D33AC19" w14:textId="2E281B56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It seems to me also, that we could move our grading downward s notch.  Instead of a math grade we could base grades on </w:t>
      </w:r>
      <w:r w:rsidR="00F153DD">
        <w:rPr>
          <w:rFonts w:ascii="Arial Black" w:hAnsi="Arial Black" w:cstheme="minorHAnsi"/>
          <w:b/>
          <w:sz w:val="22"/>
          <w:szCs w:val="22"/>
        </w:rPr>
        <w:t xml:space="preserve">the next level of detail may work; </w:t>
      </w:r>
      <w:proofErr w:type="spellStart"/>
      <w:r w:rsidR="00F153DD">
        <w:rPr>
          <w:rFonts w:ascii="Arial Black" w:hAnsi="Arial Black" w:cstheme="minorHAnsi"/>
          <w:b/>
          <w:sz w:val="22"/>
          <w:szCs w:val="22"/>
        </w:rPr>
        <w:t>onstead</w:t>
      </w:r>
      <w:proofErr w:type="spellEnd"/>
      <w:r w:rsidR="00F153DD">
        <w:rPr>
          <w:rFonts w:ascii="Arial Black" w:hAnsi="Arial Black" w:cstheme="minorHAnsi"/>
          <w:b/>
          <w:sz w:val="22"/>
          <w:szCs w:val="22"/>
        </w:rPr>
        <w:t xml:space="preserve"> of grades on math, grade </w:t>
      </w:r>
      <w:proofErr w:type="spellStart"/>
      <w:r w:rsidR="00F153DD">
        <w:rPr>
          <w:rFonts w:ascii="Arial Black" w:hAnsi="Arial Black" w:cstheme="minorHAnsi"/>
          <w:b/>
          <w:sz w:val="22"/>
          <w:szCs w:val="22"/>
        </w:rPr>
        <w:t>omnumber</w:t>
      </w:r>
      <w:proofErr w:type="spellEnd"/>
      <w:r w:rsidR="00F153DD">
        <w:rPr>
          <w:rFonts w:ascii="Arial Black" w:hAnsi="Arial Black" w:cstheme="minorHAnsi"/>
          <w:b/>
          <w:sz w:val="22"/>
          <w:szCs w:val="22"/>
        </w:rPr>
        <w:t xml:space="preserve">, </w:t>
      </w:r>
      <w:proofErr w:type="spellStart"/>
      <w:r w:rsidR="00F153DD">
        <w:rPr>
          <w:rFonts w:ascii="Arial Black" w:hAnsi="Arial Black" w:cstheme="minorHAnsi"/>
          <w:b/>
          <w:sz w:val="22"/>
          <w:szCs w:val="22"/>
        </w:rPr>
        <w:t>sgappe</w:t>
      </w:r>
      <w:proofErr w:type="spellEnd"/>
      <w:r w:rsidR="00F153DD">
        <w:rPr>
          <w:rFonts w:ascii="Arial Black" w:hAnsi="Arial Black" w:cstheme="minorHAnsi"/>
          <w:b/>
          <w:sz w:val="22"/>
          <w:szCs w:val="22"/>
        </w:rPr>
        <w:t xml:space="preserve">, statistics, geometry, </w:t>
      </w:r>
      <w:proofErr w:type="spellStart"/>
      <w:proofErr w:type="gramStart"/>
      <w:r w:rsidR="00F153DD">
        <w:rPr>
          <w:rFonts w:ascii="Arial Black" w:hAnsi="Arial Black" w:cstheme="minorHAnsi"/>
          <w:b/>
          <w:sz w:val="22"/>
          <w:szCs w:val="22"/>
        </w:rPr>
        <w:t>etc.</w:t>
      </w:r>
      <w:r>
        <w:rPr>
          <w:rFonts w:ascii="Arial Black" w:hAnsi="Arial Black" w:cstheme="minorHAnsi"/>
          <w:b/>
          <w:sz w:val="22"/>
          <w:szCs w:val="22"/>
        </w:rPr>
        <w:t>e</w:t>
      </w:r>
      <w:proofErr w:type="spellEnd"/>
      <w:proofErr w:type="gramEnd"/>
      <w:r>
        <w:rPr>
          <w:rFonts w:ascii="Arial Black" w:hAnsi="Arial Black" w:cstheme="minorHAnsi"/>
          <w:b/>
          <w:sz w:val="22"/>
          <w:szCs w:val="22"/>
        </w:rPr>
        <w:t>, speed and shapes</w:t>
      </w:r>
    </w:p>
    <w:p w14:paraId="2B0CE524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2E4DFAA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7B23D84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E51D42E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7F6F6EA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2A08F00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340B3CC" w14:textId="77777777" w:rsidR="000D3410" w:rsidRDefault="000D3410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638C885" w14:textId="749AD740" w:rsidR="0092548D" w:rsidRDefault="0092548D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78056B2D" w14:textId="02ED8A99" w:rsidR="00DB08C4" w:rsidRDefault="00DB08C4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DEABCC3" w14:textId="77777777" w:rsidR="00DB08C4" w:rsidRPr="00EF21DA" w:rsidRDefault="00DB08C4" w:rsidP="00DB08C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A2554B1" w14:textId="77777777" w:rsidR="00AE6E83" w:rsidRPr="0064567D" w:rsidRDefault="00AE6E83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749CAE4" w14:textId="77777777" w:rsidR="0064567D" w:rsidRPr="00893DD6" w:rsidRDefault="0064567D" w:rsidP="00893DD6">
      <w:pPr>
        <w:pStyle w:val="ListParagraph"/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24F954C3" w14:textId="77777777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----------------------------------------------------------</w:t>
      </w:r>
    </w:p>
    <w:p w14:paraId="0C357EB5" w14:textId="77777777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7B4A8C44" w14:textId="77777777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75F3F47A" w14:textId="77777777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/ Charlottetown (Î.-P.-É.)  C1A 1M0</w:t>
      </w:r>
    </w:p>
    <w:p w14:paraId="2AF6DC31" w14:textId="77777777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893DD6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893DD6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893DD6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2B7A78DC" w14:textId="147B57B5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5AE06EAE" w14:textId="6F02DE54" w:rsidR="0064567D" w:rsidRPr="00893DD6" w:rsidRDefault="0064567D" w:rsidP="0064567D">
      <w:pPr>
        <w:pStyle w:val="ListParagraph"/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sectPr w:rsidR="0064567D" w:rsidRPr="00893DD6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856D4B" w14:textId="77777777" w:rsidR="00D140D0" w:rsidRDefault="00D140D0">
      <w:r>
        <w:separator/>
      </w:r>
    </w:p>
  </w:endnote>
  <w:endnote w:type="continuationSeparator" w:id="0">
    <w:p w14:paraId="750649BA" w14:textId="77777777" w:rsidR="00D140D0" w:rsidRDefault="00D14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CBE05" w14:textId="77777777" w:rsidR="00D140D0" w:rsidRDefault="00D140D0">
      <w:r>
        <w:rPr>
          <w:color w:val="000000"/>
        </w:rPr>
        <w:separator/>
      </w:r>
    </w:p>
  </w:footnote>
  <w:footnote w:type="continuationSeparator" w:id="0">
    <w:p w14:paraId="403E73F0" w14:textId="77777777" w:rsidR="00D140D0" w:rsidRDefault="00D14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5679324E"/>
    <w:multiLevelType w:val="hybridMultilevel"/>
    <w:tmpl w:val="3BF4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0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2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4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33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2"/>
  </w:num>
  <w:num w:numId="12">
    <w:abstractNumId w:val="26"/>
  </w:num>
  <w:num w:numId="13">
    <w:abstractNumId w:val="34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4"/>
  </w:num>
  <w:num w:numId="19">
    <w:abstractNumId w:val="29"/>
  </w:num>
  <w:num w:numId="20">
    <w:abstractNumId w:val="30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7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5"/>
  </w:num>
  <w:num w:numId="32">
    <w:abstractNumId w:val="1"/>
  </w:num>
  <w:num w:numId="33">
    <w:abstractNumId w:val="28"/>
  </w:num>
  <w:num w:numId="34">
    <w:abstractNumId w:val="2"/>
  </w:num>
  <w:num w:numId="35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410"/>
    <w:rsid w:val="000D37EC"/>
    <w:rsid w:val="000D4735"/>
    <w:rsid w:val="000D4FD4"/>
    <w:rsid w:val="000D542B"/>
    <w:rsid w:val="000E106C"/>
    <w:rsid w:val="000F5E47"/>
    <w:rsid w:val="000F7E8C"/>
    <w:rsid w:val="00101DD7"/>
    <w:rsid w:val="001022EF"/>
    <w:rsid w:val="00102E91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1A5F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1D51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34FF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BA8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15C2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25EF6"/>
    <w:rsid w:val="006313CF"/>
    <w:rsid w:val="0063176F"/>
    <w:rsid w:val="00634EB9"/>
    <w:rsid w:val="00641A3D"/>
    <w:rsid w:val="0064567D"/>
    <w:rsid w:val="006477EF"/>
    <w:rsid w:val="006501D1"/>
    <w:rsid w:val="0065185F"/>
    <w:rsid w:val="00653AF3"/>
    <w:rsid w:val="00656A3F"/>
    <w:rsid w:val="006601ED"/>
    <w:rsid w:val="00660B0B"/>
    <w:rsid w:val="00661E96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A2A46"/>
    <w:rsid w:val="007B5767"/>
    <w:rsid w:val="007C33C6"/>
    <w:rsid w:val="007C5FFD"/>
    <w:rsid w:val="007D0083"/>
    <w:rsid w:val="007D0189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3384"/>
    <w:rsid w:val="00823C87"/>
    <w:rsid w:val="00824161"/>
    <w:rsid w:val="0082501A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542"/>
    <w:rsid w:val="00870E69"/>
    <w:rsid w:val="00871D36"/>
    <w:rsid w:val="008749EC"/>
    <w:rsid w:val="00874EBA"/>
    <w:rsid w:val="008769AD"/>
    <w:rsid w:val="008803A9"/>
    <w:rsid w:val="008855EB"/>
    <w:rsid w:val="008928C0"/>
    <w:rsid w:val="00893DD6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2548D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01E54"/>
    <w:rsid w:val="00A10445"/>
    <w:rsid w:val="00A1175F"/>
    <w:rsid w:val="00A12900"/>
    <w:rsid w:val="00A137D5"/>
    <w:rsid w:val="00A1421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652"/>
    <w:rsid w:val="00AC1C4D"/>
    <w:rsid w:val="00AC4B3A"/>
    <w:rsid w:val="00AC5A20"/>
    <w:rsid w:val="00AC5B97"/>
    <w:rsid w:val="00AE2CC9"/>
    <w:rsid w:val="00AE2EE6"/>
    <w:rsid w:val="00AE453F"/>
    <w:rsid w:val="00AE6E83"/>
    <w:rsid w:val="00AE7849"/>
    <w:rsid w:val="00AF13D9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37CCA"/>
    <w:rsid w:val="00B40078"/>
    <w:rsid w:val="00B40497"/>
    <w:rsid w:val="00B46726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65F1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0D0"/>
    <w:rsid w:val="00D1495A"/>
    <w:rsid w:val="00D21D4B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08C4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171D6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1C2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1DA"/>
    <w:rsid w:val="00EF2333"/>
    <w:rsid w:val="00EF67EA"/>
    <w:rsid w:val="00F00FC7"/>
    <w:rsid w:val="00F01165"/>
    <w:rsid w:val="00F0417D"/>
    <w:rsid w:val="00F112BF"/>
    <w:rsid w:val="00F153D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2020-10-31T18:32:00Z</cp:lastPrinted>
  <dcterms:created xsi:type="dcterms:W3CDTF">2020-10-31T17:48:00Z</dcterms:created>
  <dcterms:modified xsi:type="dcterms:W3CDTF">2020-11-01T02:53:00Z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