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5C4" w:rsidRDefault="001767E5" w:rsidP="0047146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All on the education payroll</w:t>
      </w:r>
    </w:p>
    <w:p w:rsidR="0047146C" w:rsidRDefault="0047146C" w:rsidP="0047146C">
      <w:pPr>
        <w:spacing w:after="0" w:line="240" w:lineRule="auto"/>
        <w:rPr>
          <w:lang w:val="en-US"/>
        </w:rPr>
      </w:pPr>
    </w:p>
    <w:p w:rsidR="00E03CC0" w:rsidRDefault="001767E5" w:rsidP="0047146C">
      <w:pPr>
        <w:spacing w:after="0" w:line="240" w:lineRule="auto"/>
        <w:rPr>
          <w:lang w:val="en-US"/>
        </w:rPr>
      </w:pPr>
      <w:r>
        <w:rPr>
          <w:lang w:val="en-US"/>
        </w:rPr>
        <w:t>No Minister has more control over the operation of a sector than the Minister of Education</w:t>
      </w:r>
      <w:r w:rsidR="0047146C">
        <w:rPr>
          <w:lang w:val="en-US"/>
        </w:rPr>
        <w:t>.  H</w:t>
      </w:r>
      <w:r w:rsidR="00E03CC0">
        <w:rPr>
          <w:lang w:val="en-US"/>
        </w:rPr>
        <w:t xml:space="preserve">e not only </w:t>
      </w:r>
      <w:r w:rsidR="0047146C">
        <w:rPr>
          <w:lang w:val="en-US"/>
        </w:rPr>
        <w:t>determines what</w:t>
      </w:r>
      <w:r w:rsidR="00130898">
        <w:rPr>
          <w:lang w:val="en-US"/>
        </w:rPr>
        <w:t xml:space="preserve"> we will learn </w:t>
      </w:r>
      <w:r w:rsidR="0047146C">
        <w:rPr>
          <w:lang w:val="en-US"/>
        </w:rPr>
        <w:t xml:space="preserve">and when, where and by whom it will be delivered, but he </w:t>
      </w:r>
      <w:bookmarkStart w:id="0" w:name="_GoBack"/>
      <w:bookmarkEnd w:id="0"/>
      <w:r w:rsidR="00130898">
        <w:rPr>
          <w:lang w:val="en-US"/>
        </w:rPr>
        <w:t xml:space="preserve">has </w:t>
      </w:r>
      <w:r w:rsidR="0047146C">
        <w:rPr>
          <w:lang w:val="en-US"/>
        </w:rPr>
        <w:t xml:space="preserve">all the people who deliver education on his payroll.  </w:t>
      </w:r>
      <w:r w:rsidR="00B715B4">
        <w:rPr>
          <w:lang w:val="en-US"/>
        </w:rPr>
        <w:t>Think for a moment</w:t>
      </w:r>
      <w:r w:rsidR="00130898">
        <w:rPr>
          <w:lang w:val="en-US"/>
        </w:rPr>
        <w:t xml:space="preserve">; </w:t>
      </w:r>
      <w:r w:rsidR="00B715B4">
        <w:rPr>
          <w:lang w:val="en-US"/>
        </w:rPr>
        <w:t xml:space="preserve">how many educational services can you name that are not provided directly </w:t>
      </w:r>
      <w:r w:rsidR="00BB5055">
        <w:rPr>
          <w:lang w:val="en-US"/>
        </w:rPr>
        <w:t xml:space="preserve">by government employees with a direct reporting line to the minister; if the Minister’s employees </w:t>
      </w:r>
      <w:r w:rsidR="00B715B4">
        <w:rPr>
          <w:lang w:val="en-US"/>
        </w:rPr>
        <w:t xml:space="preserve">don’t provide </w:t>
      </w:r>
      <w:r w:rsidR="00130898">
        <w:rPr>
          <w:lang w:val="en-US"/>
        </w:rPr>
        <w:t xml:space="preserve">the service, </w:t>
      </w:r>
      <w:r w:rsidR="00B715B4">
        <w:rPr>
          <w:lang w:val="en-US"/>
        </w:rPr>
        <w:t xml:space="preserve">you probably </w:t>
      </w:r>
      <w:r w:rsidR="00130898">
        <w:rPr>
          <w:lang w:val="en-US"/>
        </w:rPr>
        <w:t>w</w:t>
      </w:r>
      <w:r w:rsidR="00B715B4">
        <w:rPr>
          <w:lang w:val="en-US"/>
        </w:rPr>
        <w:t xml:space="preserve">on’t </w:t>
      </w:r>
      <w:r w:rsidR="00130898">
        <w:rPr>
          <w:lang w:val="en-US"/>
        </w:rPr>
        <w:t>get it</w:t>
      </w:r>
      <w:r w:rsidR="00B715B4">
        <w:rPr>
          <w:lang w:val="en-US"/>
        </w:rPr>
        <w:t>.</w:t>
      </w:r>
    </w:p>
    <w:p w:rsidR="00B715B4" w:rsidRDefault="00B715B4" w:rsidP="0047146C">
      <w:pPr>
        <w:spacing w:after="0" w:line="240" w:lineRule="auto"/>
        <w:rPr>
          <w:lang w:val="en-US"/>
        </w:rPr>
      </w:pPr>
    </w:p>
    <w:p w:rsidR="00B715B4" w:rsidRDefault="00B715B4" w:rsidP="0047146C">
      <w:pPr>
        <w:spacing w:after="0" w:line="240" w:lineRule="auto"/>
        <w:rPr>
          <w:lang w:val="en-US"/>
        </w:rPr>
      </w:pPr>
      <w:r>
        <w:rPr>
          <w:lang w:val="en-US"/>
        </w:rPr>
        <w:t>Power not just influence</w:t>
      </w:r>
    </w:p>
    <w:p w:rsidR="00B715B4" w:rsidRDefault="00B715B4" w:rsidP="0047146C">
      <w:pPr>
        <w:spacing w:after="0" w:line="240" w:lineRule="auto"/>
        <w:rPr>
          <w:lang w:val="en-US"/>
        </w:rPr>
      </w:pPr>
    </w:p>
    <w:p w:rsidR="00B715B4" w:rsidRDefault="00BB5055" w:rsidP="0047146C">
      <w:pPr>
        <w:spacing w:after="0" w:line="240" w:lineRule="auto"/>
        <w:rPr>
          <w:lang w:val="en-US"/>
        </w:rPr>
      </w:pPr>
      <w:r>
        <w:rPr>
          <w:lang w:val="en-US"/>
        </w:rPr>
        <w:t xml:space="preserve">Compare </w:t>
      </w:r>
      <w:proofErr w:type="spellStart"/>
      <w:r>
        <w:rPr>
          <w:lang w:val="en-US"/>
        </w:rPr>
        <w:t>thst</w:t>
      </w:r>
      <w:proofErr w:type="spellEnd"/>
      <w:r>
        <w:rPr>
          <w:lang w:val="en-US"/>
        </w:rPr>
        <w:t xml:space="preserve"> with the Minister of Health, for instance with an equally </w:t>
      </w:r>
      <w:proofErr w:type="spellStart"/>
      <w:r>
        <w:rPr>
          <w:lang w:val="en-US"/>
        </w:rPr>
        <w:t>larege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budgetCompare</w:t>
      </w:r>
      <w:proofErr w:type="spellEnd"/>
      <w:r>
        <w:rPr>
          <w:lang w:val="en-US"/>
        </w:rPr>
        <w:t xml:space="preserve"> this with the minister of health</w:t>
      </w:r>
    </w:p>
    <w:p w:rsidR="00BB5055" w:rsidRDefault="00BB5055" w:rsidP="0047146C">
      <w:pPr>
        <w:spacing w:after="0" w:line="240" w:lineRule="auto"/>
        <w:rPr>
          <w:lang w:val="en-US"/>
        </w:rPr>
      </w:pPr>
    </w:p>
    <w:p w:rsidR="00BB5055" w:rsidRDefault="00BB5055" w:rsidP="0047146C">
      <w:pPr>
        <w:spacing w:after="0" w:line="240" w:lineRule="auto"/>
        <w:rPr>
          <w:lang w:val="en-US"/>
        </w:rPr>
      </w:pPr>
      <w:r>
        <w:rPr>
          <w:lang w:val="en-US"/>
        </w:rPr>
        <w:t>Issues the only piece of paper that is required</w:t>
      </w:r>
    </w:p>
    <w:p w:rsidR="00BB5055" w:rsidRDefault="00BB5055" w:rsidP="0047146C">
      <w:pPr>
        <w:spacing w:after="0" w:line="240" w:lineRule="auto"/>
        <w:rPr>
          <w:lang w:val="en-US"/>
        </w:rPr>
      </w:pPr>
    </w:p>
    <w:p w:rsidR="00BB5055" w:rsidRDefault="00BB5055" w:rsidP="0047146C">
      <w:pPr>
        <w:spacing w:after="0" w:line="240" w:lineRule="auto"/>
        <w:rPr>
          <w:lang w:val="en-US"/>
        </w:rPr>
      </w:pPr>
    </w:p>
    <w:p w:rsidR="00B715B4" w:rsidRDefault="00B715B4" w:rsidP="0047146C">
      <w:pPr>
        <w:spacing w:after="0" w:line="240" w:lineRule="auto"/>
        <w:rPr>
          <w:lang w:val="en-US"/>
        </w:rPr>
      </w:pPr>
    </w:p>
    <w:p w:rsidR="00B715B4" w:rsidRPr="001767E5" w:rsidRDefault="00B715B4" w:rsidP="0047146C">
      <w:pPr>
        <w:spacing w:after="0" w:line="240" w:lineRule="auto"/>
        <w:rPr>
          <w:lang w:val="en-US"/>
        </w:rPr>
      </w:pPr>
    </w:p>
    <w:sectPr w:rsidR="00B715B4" w:rsidRPr="001767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7E5"/>
    <w:rsid w:val="00130898"/>
    <w:rsid w:val="001767E5"/>
    <w:rsid w:val="003635C4"/>
    <w:rsid w:val="0047146C"/>
    <w:rsid w:val="00B715B4"/>
    <w:rsid w:val="00BB5055"/>
    <w:rsid w:val="00E0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2014-07-24T08:35:00Z</dcterms:created>
  <dcterms:modified xsi:type="dcterms:W3CDTF">2014-07-28T00:38:00Z</dcterms:modified>
</cp:coreProperties>
</file>