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F4783" w:rsidRDefault="00DF768B">
      <w:pPr>
        <w:pStyle w:val="Standard"/>
      </w:pPr>
      <w:bookmarkStart w:id="0" w:name="_GoBack"/>
      <w:bookmarkEnd w:id="0"/>
      <w:r w:rsidRPr="00BC1D0F">
        <w:rPr>
          <w:b/>
          <w:i/>
          <w:color w:val="76923C" w:themeColor="accent3" w:themeShade="BF"/>
          <w:sz w:val="56"/>
          <w:szCs w:val="56"/>
          <w:lang w:val="en-US"/>
        </w:rPr>
        <w:t>Open Education</w:t>
      </w:r>
      <w:r>
        <w:rPr>
          <w:b/>
          <w:i/>
          <w:color w:val="1F497D"/>
          <w:sz w:val="56"/>
          <w:szCs w:val="56"/>
          <w:lang w:val="en-US"/>
        </w:rPr>
        <w:tab/>
      </w:r>
      <w:r>
        <w:rPr>
          <w:b/>
          <w:i/>
          <w:color w:val="C00000"/>
          <w:sz w:val="56"/>
          <w:szCs w:val="56"/>
          <w:lang w:val="en-US"/>
        </w:rPr>
        <w:tab/>
      </w:r>
      <w:r>
        <w:rPr>
          <w:b/>
          <w:i/>
          <w:color w:val="C00000"/>
          <w:sz w:val="56"/>
          <w:szCs w:val="56"/>
          <w:lang w:val="en-US"/>
        </w:rPr>
        <w:tab/>
      </w:r>
      <w:r>
        <w:rPr>
          <w:b/>
          <w:i/>
          <w:color w:val="C00000"/>
          <w:sz w:val="56"/>
          <w:szCs w:val="56"/>
          <w:lang w:val="en-US"/>
        </w:rPr>
        <w:tab/>
      </w:r>
      <w:r>
        <w:rPr>
          <w:b/>
          <w:i/>
          <w:color w:val="C00000"/>
          <w:sz w:val="56"/>
          <w:szCs w:val="56"/>
          <w:lang w:val="en-US"/>
        </w:rPr>
        <w:tab/>
      </w:r>
      <w:r w:rsidR="00BC1D0F">
        <w:rPr>
          <w:b/>
          <w:i/>
          <w:noProof/>
          <w:color w:val="C00000"/>
          <w:sz w:val="56"/>
          <w:szCs w:val="56"/>
          <w:lang w:eastAsia="en-CA" w:bidi="ar-SA"/>
        </w:rPr>
        <w:drawing>
          <wp:inline distT="0" distB="0" distL="0" distR="0" wp14:anchorId="68E8E34E" wp14:editId="49652225">
            <wp:extent cx="1088364" cy="687761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88364" cy="6877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F4783" w:rsidRDefault="00DB5716">
      <w:pPr>
        <w:pStyle w:val="Standard"/>
        <w:pBdr>
          <w:bottom w:val="single" w:sz="12" w:space="1" w:color="00000A"/>
        </w:pBdr>
      </w:pPr>
      <w:r>
        <w:rPr>
          <w:lang w:val="en-US"/>
        </w:rPr>
        <w:t xml:space="preserve">30 </w:t>
      </w:r>
      <w:r w:rsidR="00DF768B">
        <w:rPr>
          <w:lang w:val="en-US"/>
        </w:rPr>
        <w:tab/>
      </w:r>
      <w:r w:rsidR="00DF768B">
        <w:rPr>
          <w:lang w:val="en-US"/>
        </w:rPr>
        <w:tab/>
      </w:r>
      <w:r w:rsidR="00DF768B">
        <w:rPr>
          <w:lang w:val="en-US"/>
        </w:rPr>
        <w:tab/>
      </w:r>
      <w:r w:rsidR="00DF768B">
        <w:rPr>
          <w:lang w:val="en-US"/>
        </w:rPr>
        <w:tab/>
      </w:r>
      <w:r w:rsidR="00DF768B">
        <w:rPr>
          <w:lang w:val="en-US"/>
        </w:rPr>
        <w:tab/>
      </w:r>
      <w:r w:rsidR="00DF768B">
        <w:rPr>
          <w:lang w:val="en-US"/>
        </w:rPr>
        <w:tab/>
      </w:r>
      <w:r w:rsidR="00DF768B">
        <w:rPr>
          <w:lang w:val="en-US"/>
        </w:rPr>
        <w:tab/>
      </w:r>
      <w:r w:rsidR="00DF768B">
        <w:rPr>
          <w:lang w:val="en-US"/>
        </w:rPr>
        <w:tab/>
      </w:r>
      <w:r w:rsidR="00DF768B">
        <w:rPr>
          <w:lang w:val="en-US"/>
        </w:rPr>
        <w:tab/>
      </w:r>
      <w:r w:rsidR="00DF768B">
        <w:rPr>
          <w:lang w:val="en-US"/>
        </w:rPr>
        <w:tab/>
      </w:r>
      <w:r w:rsidR="00A81484">
        <w:rPr>
          <w:lang w:val="en-US"/>
        </w:rPr>
        <w:t xml:space="preserve">            </w:t>
      </w:r>
      <w:r w:rsidR="00711F20">
        <w:rPr>
          <w:lang w:val="en-US"/>
        </w:rPr>
        <w:t>Ju</w:t>
      </w:r>
      <w:r w:rsidR="00517272">
        <w:rPr>
          <w:lang w:val="en-US"/>
        </w:rPr>
        <w:t>ly</w:t>
      </w:r>
      <w:r w:rsidR="00711F20">
        <w:rPr>
          <w:lang w:val="en-US"/>
        </w:rPr>
        <w:t xml:space="preserve"> 16</w:t>
      </w:r>
      <w:r w:rsidR="00727D8C">
        <w:rPr>
          <w:lang w:val="en-US"/>
        </w:rPr>
        <w:t>, 2015</w:t>
      </w:r>
    </w:p>
    <w:p w:rsidR="00183AF4" w:rsidRPr="00D462E0" w:rsidRDefault="00183AF4" w:rsidP="00183AF4">
      <w:pPr>
        <w:jc w:val="center"/>
        <w:rPr>
          <w:rFonts w:eastAsia="Times New Roman" w:cs="Times New Roman"/>
          <w:i/>
          <w:sz w:val="16"/>
          <w:szCs w:val="16"/>
          <w:lang w:eastAsia="en-CA"/>
        </w:rPr>
      </w:pPr>
    </w:p>
    <w:p w:rsidR="005F218D" w:rsidRPr="001F543B" w:rsidRDefault="005F218D" w:rsidP="00183AF4">
      <w:pPr>
        <w:jc w:val="center"/>
        <w:rPr>
          <w:rFonts w:asciiTheme="minorHAnsi" w:hAnsiTheme="minorHAnsi"/>
          <w:b/>
          <w:i/>
          <w:sz w:val="32"/>
          <w:szCs w:val="32"/>
          <w:lang w:val="en-US"/>
        </w:rPr>
      </w:pPr>
      <w:r w:rsidRPr="001F543B">
        <w:rPr>
          <w:rFonts w:cs="Arial"/>
          <w:b/>
          <w:i/>
          <w:color w:val="333333"/>
        </w:rPr>
        <w:t>“</w:t>
      </w:r>
      <w:r w:rsidRPr="001F543B">
        <w:rPr>
          <w:rFonts w:asciiTheme="minorHAnsi" w:hAnsiTheme="minorHAnsi" w:cs="Arial"/>
          <w:b/>
          <w:i/>
          <w:color w:val="333333"/>
        </w:rPr>
        <w:t>Children do not live outside of the context of their families</w:t>
      </w:r>
      <w:r w:rsidR="00727D8C" w:rsidRPr="001F543B">
        <w:rPr>
          <w:rFonts w:asciiTheme="minorHAnsi" w:hAnsiTheme="minorHAnsi" w:cs="Arial"/>
          <w:b/>
          <w:i/>
          <w:color w:val="333333"/>
        </w:rPr>
        <w:t>.</w:t>
      </w:r>
      <w:r w:rsidR="00A11F2E">
        <w:rPr>
          <w:rFonts w:asciiTheme="minorHAnsi" w:hAnsiTheme="minorHAnsi" w:cs="Arial"/>
          <w:b/>
          <w:i/>
          <w:color w:val="333333"/>
        </w:rPr>
        <w:t>”</w:t>
      </w:r>
      <w:r w:rsidRPr="001F543B">
        <w:rPr>
          <w:rFonts w:asciiTheme="minorHAnsi" w:hAnsiTheme="minorHAnsi" w:cs="Arial"/>
          <w:b/>
          <w:i/>
          <w:color w:val="333333"/>
        </w:rPr>
        <w:t xml:space="preserve"> </w:t>
      </w:r>
      <w:r w:rsidR="00727D8C" w:rsidRPr="001F543B">
        <w:rPr>
          <w:rFonts w:asciiTheme="minorHAnsi" w:hAnsiTheme="minorHAnsi" w:cs="Arial"/>
          <w:b/>
          <w:i/>
          <w:color w:val="333333"/>
        </w:rPr>
        <w:t xml:space="preserve">– Carla </w:t>
      </w:r>
      <w:r w:rsidRPr="001F543B">
        <w:rPr>
          <w:rFonts w:asciiTheme="minorHAnsi" w:hAnsiTheme="minorHAnsi" w:cs="Arial"/>
          <w:b/>
          <w:i/>
          <w:color w:val="333333"/>
        </w:rPr>
        <w:t>Thompson</w:t>
      </w:r>
      <w:r w:rsidR="006C6664" w:rsidRPr="001F543B">
        <w:rPr>
          <w:rFonts w:asciiTheme="minorHAnsi" w:hAnsiTheme="minorHAnsi" w:cs="Arial"/>
          <w:b/>
          <w:i/>
          <w:color w:val="333333"/>
        </w:rPr>
        <w:t xml:space="preserve">, </w:t>
      </w:r>
    </w:p>
    <w:p w:rsidR="00183AF4" w:rsidRPr="001F543B" w:rsidRDefault="006C6664" w:rsidP="00183AF4">
      <w:pPr>
        <w:rPr>
          <w:rFonts w:asciiTheme="minorHAnsi" w:hAnsiTheme="minorHAnsi" w:cstheme="minorHAnsi"/>
          <w:b/>
          <w:i/>
        </w:rPr>
        <w:sectPr w:rsidR="00183AF4" w:rsidRPr="001F543B" w:rsidSect="001A1879">
          <w:type w:val="continuous"/>
          <w:pgSz w:w="12240" w:h="15840"/>
          <w:pgMar w:top="1440" w:right="1440" w:bottom="1440" w:left="1440" w:header="708" w:footer="708" w:gutter="0"/>
          <w:cols w:space="720"/>
          <w:docGrid w:linePitch="360"/>
        </w:sectPr>
      </w:pPr>
      <w:r w:rsidRPr="001F543B">
        <w:rPr>
          <w:rFonts w:asciiTheme="minorHAnsi" w:hAnsiTheme="minorHAnsi" w:cstheme="minorHAnsi"/>
          <w:b/>
          <w:i/>
        </w:rPr>
        <w:t>Vice-president of program strategies at the W.K. Kellogg Foundation</w:t>
      </w:r>
    </w:p>
    <w:p w:rsidR="00183AF4" w:rsidRPr="0096291E" w:rsidRDefault="00183AF4" w:rsidP="00183AF4">
      <w:pPr>
        <w:jc w:val="both"/>
        <w:rPr>
          <w:rFonts w:asciiTheme="minorHAnsi" w:hAnsiTheme="minorHAnsi" w:cstheme="minorHAnsi"/>
          <w:sz w:val="16"/>
          <w:szCs w:val="16"/>
        </w:rPr>
      </w:pPr>
    </w:p>
    <w:p w:rsidR="007810AD" w:rsidRPr="0096291E" w:rsidRDefault="00517272" w:rsidP="00A11F2E">
      <w:pPr>
        <w:jc w:val="center"/>
        <w:rPr>
          <w:rFonts w:asciiTheme="minorHAnsi" w:eastAsia="Calibri" w:hAnsiTheme="minorHAnsi"/>
          <w:sz w:val="22"/>
          <w:szCs w:val="22"/>
        </w:rPr>
      </w:pPr>
      <w:r>
        <w:rPr>
          <w:rFonts w:asciiTheme="minorHAnsi" w:hAnsiTheme="minorHAnsi"/>
          <w:b/>
          <w:sz w:val="32"/>
          <w:szCs w:val="32"/>
          <w:lang w:val="en-US"/>
        </w:rPr>
        <w:t>About Education</w:t>
      </w:r>
    </w:p>
    <w:p w:rsidR="00D82DC6" w:rsidRPr="00DB5716" w:rsidRDefault="00D82DC6" w:rsidP="007810AD">
      <w:pPr>
        <w:pStyle w:val="label"/>
        <w:spacing w:before="0" w:beforeAutospacing="0" w:after="0" w:afterAutospacing="0"/>
        <w:rPr>
          <w:rFonts w:asciiTheme="minorHAnsi" w:hAnsiTheme="minorHAnsi"/>
          <w:sz w:val="22"/>
          <w:szCs w:val="22"/>
        </w:rPr>
      </w:pPr>
      <w:r w:rsidRPr="00DB5716">
        <w:rPr>
          <w:rFonts w:asciiTheme="minorHAnsi" w:hAnsiTheme="minorHAnsi"/>
          <w:b/>
          <w:sz w:val="22"/>
          <w:szCs w:val="22"/>
        </w:rPr>
        <w:t>The Washington Post</w:t>
      </w:r>
      <w:r w:rsidR="0079561C">
        <w:rPr>
          <w:rFonts w:asciiTheme="minorHAnsi" w:hAnsiTheme="minorHAnsi"/>
          <w:sz w:val="22"/>
          <w:szCs w:val="22"/>
        </w:rPr>
        <w:t xml:space="preserve"> dated</w:t>
      </w:r>
      <w:r w:rsidRPr="00DB5716">
        <w:rPr>
          <w:rFonts w:asciiTheme="minorHAnsi" w:hAnsiTheme="minorHAnsi"/>
          <w:sz w:val="22"/>
          <w:szCs w:val="22"/>
        </w:rPr>
        <w:t xml:space="preserve"> July 10</w:t>
      </w:r>
      <w:r w:rsidR="007810AD" w:rsidRPr="00DB5716">
        <w:rPr>
          <w:rFonts w:asciiTheme="minorHAnsi" w:hAnsiTheme="minorHAnsi"/>
          <w:sz w:val="22"/>
          <w:szCs w:val="22"/>
        </w:rPr>
        <w:t>, 2014,</w:t>
      </w:r>
      <w:r w:rsidRPr="00DB5716">
        <w:rPr>
          <w:rFonts w:asciiTheme="minorHAnsi" w:hAnsiTheme="minorHAnsi"/>
          <w:sz w:val="22"/>
          <w:szCs w:val="22"/>
        </w:rPr>
        <w:t xml:space="preserve"> r</w:t>
      </w:r>
      <w:r w:rsidRPr="00DB5716">
        <w:rPr>
          <w:rFonts w:asciiTheme="minorHAnsi" w:hAnsiTheme="minorHAnsi"/>
          <w:sz w:val="22"/>
          <w:szCs w:val="22"/>
        </w:rPr>
        <w:t>e</w:t>
      </w:r>
      <w:r w:rsidRPr="00DB5716">
        <w:rPr>
          <w:rFonts w:asciiTheme="minorHAnsi" w:hAnsiTheme="minorHAnsi"/>
          <w:sz w:val="22"/>
          <w:szCs w:val="22"/>
        </w:rPr>
        <w:t xml:space="preserve">ported on a lunch meeting organized by the </w:t>
      </w:r>
      <w:r w:rsidR="0079561C" w:rsidRPr="00F63915">
        <w:rPr>
          <w:rFonts w:asciiTheme="minorHAnsi" w:hAnsiTheme="minorHAnsi"/>
          <w:sz w:val="22"/>
          <w:szCs w:val="22"/>
        </w:rPr>
        <w:t>President</w:t>
      </w:r>
      <w:r w:rsidRPr="00DB5716">
        <w:rPr>
          <w:rFonts w:asciiTheme="minorHAnsi" w:hAnsiTheme="minorHAnsi"/>
          <w:sz w:val="22"/>
          <w:szCs w:val="22"/>
        </w:rPr>
        <w:t xml:space="preserve"> </w:t>
      </w:r>
      <w:r w:rsidR="00A11F2E">
        <w:rPr>
          <w:rFonts w:asciiTheme="minorHAnsi" w:hAnsiTheme="minorHAnsi"/>
          <w:sz w:val="22"/>
          <w:szCs w:val="22"/>
        </w:rPr>
        <w:t xml:space="preserve">of the United States </w:t>
      </w:r>
      <w:r w:rsidRPr="00DB5716">
        <w:rPr>
          <w:rFonts w:asciiTheme="minorHAnsi" w:hAnsiTheme="minorHAnsi"/>
          <w:sz w:val="22"/>
          <w:szCs w:val="22"/>
        </w:rPr>
        <w:t>for four teachers; the teachers are reported to have told the Pre</w:t>
      </w:r>
      <w:r w:rsidRPr="00DB5716">
        <w:rPr>
          <w:rFonts w:asciiTheme="minorHAnsi" w:hAnsiTheme="minorHAnsi"/>
          <w:sz w:val="22"/>
          <w:szCs w:val="22"/>
        </w:rPr>
        <w:t>s</w:t>
      </w:r>
      <w:r w:rsidRPr="00DB5716">
        <w:rPr>
          <w:rFonts w:asciiTheme="minorHAnsi" w:hAnsiTheme="minorHAnsi"/>
          <w:sz w:val="22"/>
          <w:szCs w:val="22"/>
        </w:rPr>
        <w:t>ident:</w:t>
      </w:r>
    </w:p>
    <w:p w:rsidR="007810AD" w:rsidRPr="00DB5716" w:rsidRDefault="007810AD" w:rsidP="007810AD">
      <w:pPr>
        <w:pStyle w:val="label"/>
        <w:numPr>
          <w:ilvl w:val="0"/>
          <w:numId w:val="23"/>
        </w:numPr>
        <w:spacing w:before="0" w:beforeAutospacing="0" w:after="0" w:afterAutospacing="0"/>
        <w:rPr>
          <w:rFonts w:asciiTheme="minorHAnsi" w:hAnsiTheme="minorHAnsi"/>
          <w:sz w:val="22"/>
          <w:szCs w:val="22"/>
        </w:rPr>
      </w:pPr>
      <w:r w:rsidRPr="00DB5716">
        <w:rPr>
          <w:rFonts w:asciiTheme="minorHAnsi" w:hAnsiTheme="minorHAnsi"/>
          <w:sz w:val="22"/>
          <w:szCs w:val="22"/>
        </w:rPr>
        <w:t>“</w:t>
      </w:r>
      <w:r w:rsidR="00D82DC6" w:rsidRPr="00DB5716">
        <w:rPr>
          <w:rFonts w:asciiTheme="minorHAnsi" w:hAnsiTheme="minorHAnsi"/>
          <w:sz w:val="22"/>
          <w:szCs w:val="22"/>
        </w:rPr>
        <w:t>There’s nothing wrong with the kids</w:t>
      </w:r>
      <w:r w:rsidR="007A4C84">
        <w:rPr>
          <w:rFonts w:asciiTheme="minorHAnsi" w:hAnsiTheme="minorHAnsi"/>
          <w:sz w:val="22"/>
          <w:szCs w:val="22"/>
        </w:rPr>
        <w:t>;</w:t>
      </w:r>
    </w:p>
    <w:p w:rsidR="007810AD" w:rsidRPr="00DB5716" w:rsidRDefault="00D82DC6" w:rsidP="007810AD">
      <w:pPr>
        <w:pStyle w:val="label"/>
        <w:numPr>
          <w:ilvl w:val="0"/>
          <w:numId w:val="23"/>
        </w:numPr>
        <w:spacing w:before="0" w:beforeAutospacing="0" w:after="0" w:afterAutospacing="0"/>
        <w:rPr>
          <w:rFonts w:asciiTheme="minorHAnsi" w:hAnsiTheme="minorHAnsi"/>
          <w:sz w:val="22"/>
          <w:szCs w:val="22"/>
        </w:rPr>
      </w:pPr>
      <w:r w:rsidRPr="00DB5716">
        <w:rPr>
          <w:rFonts w:asciiTheme="minorHAnsi" w:hAnsiTheme="minorHAnsi"/>
          <w:sz w:val="22"/>
          <w:szCs w:val="22"/>
        </w:rPr>
        <w:t>Responsibility and delight can coexist</w:t>
      </w:r>
      <w:r w:rsidR="007A4C84">
        <w:rPr>
          <w:rFonts w:asciiTheme="minorHAnsi" w:hAnsiTheme="minorHAnsi"/>
          <w:sz w:val="22"/>
          <w:szCs w:val="22"/>
        </w:rPr>
        <w:t>;</w:t>
      </w:r>
    </w:p>
    <w:p w:rsidR="007810AD" w:rsidRPr="00DB5716" w:rsidRDefault="00D82DC6" w:rsidP="007810AD">
      <w:pPr>
        <w:pStyle w:val="label"/>
        <w:numPr>
          <w:ilvl w:val="0"/>
          <w:numId w:val="23"/>
        </w:numPr>
        <w:spacing w:before="0" w:beforeAutospacing="0" w:after="0" w:afterAutospacing="0"/>
        <w:rPr>
          <w:rFonts w:asciiTheme="minorHAnsi" w:hAnsiTheme="minorHAnsi"/>
          <w:sz w:val="22"/>
          <w:szCs w:val="22"/>
        </w:rPr>
      </w:pPr>
      <w:r w:rsidRPr="00DB5716">
        <w:rPr>
          <w:rFonts w:asciiTheme="minorHAnsi" w:hAnsiTheme="minorHAnsi"/>
          <w:sz w:val="22"/>
          <w:szCs w:val="22"/>
        </w:rPr>
        <w:t>I</w:t>
      </w:r>
      <w:r w:rsidR="007810AD" w:rsidRPr="00DB5716">
        <w:rPr>
          <w:rFonts w:asciiTheme="minorHAnsi" w:hAnsiTheme="minorHAnsi"/>
          <w:sz w:val="22"/>
          <w:szCs w:val="22"/>
        </w:rPr>
        <w:t>t</w:t>
      </w:r>
      <w:r w:rsidRPr="00DB5716">
        <w:rPr>
          <w:rFonts w:asciiTheme="minorHAnsi" w:hAnsiTheme="minorHAnsi"/>
          <w:sz w:val="22"/>
          <w:szCs w:val="22"/>
        </w:rPr>
        <w:t>’s not about good and bad teachers, it’s about good and bad teaching</w:t>
      </w:r>
      <w:r w:rsidR="007A4C84">
        <w:rPr>
          <w:rFonts w:asciiTheme="minorHAnsi" w:hAnsiTheme="minorHAnsi"/>
          <w:sz w:val="22"/>
          <w:szCs w:val="22"/>
        </w:rPr>
        <w:t>;</w:t>
      </w:r>
    </w:p>
    <w:p w:rsidR="00D82DC6" w:rsidRPr="00DB5716" w:rsidRDefault="00D82DC6" w:rsidP="007810AD">
      <w:pPr>
        <w:pStyle w:val="label"/>
        <w:numPr>
          <w:ilvl w:val="0"/>
          <w:numId w:val="23"/>
        </w:numPr>
        <w:spacing w:before="0" w:beforeAutospacing="0" w:after="0" w:afterAutospacing="0"/>
        <w:rPr>
          <w:rFonts w:asciiTheme="minorHAnsi" w:hAnsiTheme="minorHAnsi"/>
          <w:sz w:val="22"/>
          <w:szCs w:val="22"/>
        </w:rPr>
      </w:pPr>
      <w:r w:rsidRPr="00DB5716">
        <w:rPr>
          <w:rFonts w:asciiTheme="minorHAnsi" w:hAnsiTheme="minorHAnsi"/>
          <w:sz w:val="22"/>
          <w:szCs w:val="22"/>
        </w:rPr>
        <w:t>If we want students to innovate, colla</w:t>
      </w:r>
      <w:r w:rsidRPr="00DB5716">
        <w:rPr>
          <w:rFonts w:asciiTheme="minorHAnsi" w:hAnsiTheme="minorHAnsi"/>
          <w:sz w:val="22"/>
          <w:szCs w:val="22"/>
        </w:rPr>
        <w:t>b</w:t>
      </w:r>
      <w:r w:rsidRPr="00DB5716">
        <w:rPr>
          <w:rFonts w:asciiTheme="minorHAnsi" w:hAnsiTheme="minorHAnsi"/>
          <w:sz w:val="22"/>
          <w:szCs w:val="22"/>
        </w:rPr>
        <w:t>orate and solve real</w:t>
      </w:r>
      <w:r w:rsidR="00B7372F">
        <w:rPr>
          <w:rFonts w:asciiTheme="minorHAnsi" w:hAnsiTheme="minorHAnsi"/>
          <w:sz w:val="22"/>
          <w:szCs w:val="22"/>
        </w:rPr>
        <w:t>-</w:t>
      </w:r>
      <w:r w:rsidRPr="00DB5716">
        <w:rPr>
          <w:rFonts w:asciiTheme="minorHAnsi" w:hAnsiTheme="minorHAnsi"/>
          <w:sz w:val="22"/>
          <w:szCs w:val="22"/>
        </w:rPr>
        <w:t>world problems, we need to make it possible for teac</w:t>
      </w:r>
      <w:r w:rsidRPr="00DB5716">
        <w:rPr>
          <w:rFonts w:asciiTheme="minorHAnsi" w:hAnsiTheme="minorHAnsi"/>
          <w:sz w:val="22"/>
          <w:szCs w:val="22"/>
        </w:rPr>
        <w:t>h</w:t>
      </w:r>
      <w:r w:rsidRPr="00DB5716">
        <w:rPr>
          <w:rFonts w:asciiTheme="minorHAnsi" w:hAnsiTheme="minorHAnsi"/>
          <w:sz w:val="22"/>
          <w:szCs w:val="22"/>
        </w:rPr>
        <w:t>ers to do the same things.”</w:t>
      </w:r>
    </w:p>
    <w:p w:rsidR="00D82DC6" w:rsidRPr="00DB5716" w:rsidRDefault="00D82DC6" w:rsidP="00D82DC6">
      <w:pPr>
        <w:rPr>
          <w:rFonts w:asciiTheme="minorHAnsi" w:hAnsiTheme="minorHAnsi"/>
          <w:sz w:val="22"/>
          <w:szCs w:val="22"/>
        </w:rPr>
      </w:pPr>
    </w:p>
    <w:p w:rsidR="00115B83" w:rsidRPr="00DB5716" w:rsidRDefault="00925A9C" w:rsidP="00115B83">
      <w:pPr>
        <w:pBdr>
          <w:bottom w:val="single" w:sz="12" w:space="1" w:color="auto"/>
        </w:pBdr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b/>
          <w:sz w:val="22"/>
          <w:szCs w:val="22"/>
        </w:rPr>
        <w:t>The</w:t>
      </w:r>
      <w:r w:rsidR="008D3CFA">
        <w:rPr>
          <w:rFonts w:asciiTheme="minorHAnsi" w:hAnsiTheme="minorHAnsi"/>
          <w:b/>
          <w:sz w:val="22"/>
          <w:szCs w:val="22"/>
        </w:rPr>
        <w:t xml:space="preserve"> I</w:t>
      </w:r>
      <w:r w:rsidR="00DB5716" w:rsidRPr="00DB5716">
        <w:rPr>
          <w:rFonts w:asciiTheme="minorHAnsi" w:hAnsiTheme="minorHAnsi"/>
          <w:b/>
          <w:sz w:val="22"/>
          <w:szCs w:val="22"/>
        </w:rPr>
        <w:t>nternet article</w:t>
      </w:r>
      <w:r w:rsidR="00FA19FB">
        <w:rPr>
          <w:rFonts w:asciiTheme="minorHAnsi" w:hAnsiTheme="minorHAnsi"/>
          <w:b/>
          <w:sz w:val="22"/>
          <w:szCs w:val="22"/>
        </w:rPr>
        <w:t xml:space="preserve"> </w:t>
      </w:r>
      <w:r>
        <w:rPr>
          <w:rFonts w:asciiTheme="minorHAnsi" w:hAnsiTheme="minorHAnsi"/>
          <w:b/>
          <w:sz w:val="22"/>
          <w:szCs w:val="22"/>
        </w:rPr>
        <w:t xml:space="preserve">that you will find </w:t>
      </w:r>
      <w:r w:rsidR="0079561C">
        <w:rPr>
          <w:rFonts w:asciiTheme="minorHAnsi" w:hAnsiTheme="minorHAnsi"/>
          <w:b/>
          <w:sz w:val="22"/>
          <w:szCs w:val="22"/>
        </w:rPr>
        <w:t xml:space="preserve">at </w:t>
      </w:r>
      <w:hyperlink r:id="rId9" w:history="1">
        <w:r w:rsidR="00BC593E" w:rsidRPr="00DB5716">
          <w:rPr>
            <w:rStyle w:val="Hyperlink"/>
            <w:rFonts w:asciiTheme="minorHAnsi" w:hAnsiTheme="minorHAnsi"/>
            <w:b/>
            <w:sz w:val="22"/>
            <w:szCs w:val="22"/>
          </w:rPr>
          <w:t>https://learningshore.edublogs.org/2010/10/24/on-school-reform-a-history-of-resistance-to-change/</w:t>
        </w:r>
      </w:hyperlink>
      <w:r w:rsidR="005B5DC9">
        <w:rPr>
          <w:rFonts w:asciiTheme="minorHAnsi" w:hAnsiTheme="minorHAnsi"/>
          <w:b/>
          <w:sz w:val="22"/>
          <w:szCs w:val="22"/>
        </w:rPr>
        <w:t xml:space="preserve">, </w:t>
      </w:r>
      <w:r w:rsidR="00BC593E" w:rsidRPr="00DB5716">
        <w:rPr>
          <w:rFonts w:asciiTheme="minorHAnsi" w:hAnsiTheme="minorHAnsi"/>
          <w:sz w:val="22"/>
          <w:szCs w:val="22"/>
        </w:rPr>
        <w:t xml:space="preserve">points out that the best way to reform the </w:t>
      </w:r>
      <w:r w:rsidR="003F6588" w:rsidRPr="00DB5716">
        <w:rPr>
          <w:rFonts w:asciiTheme="minorHAnsi" w:hAnsiTheme="minorHAnsi"/>
          <w:sz w:val="22"/>
          <w:szCs w:val="22"/>
        </w:rPr>
        <w:t xml:space="preserve">school system is </w:t>
      </w:r>
      <w:r w:rsidR="00BC593E" w:rsidRPr="00DB5716">
        <w:rPr>
          <w:rFonts w:asciiTheme="minorHAnsi" w:hAnsiTheme="minorHAnsi"/>
          <w:sz w:val="22"/>
          <w:szCs w:val="22"/>
        </w:rPr>
        <w:t>to “</w:t>
      </w:r>
      <w:r w:rsidR="003F6588" w:rsidRPr="00DB5716">
        <w:rPr>
          <w:rFonts w:asciiTheme="minorHAnsi" w:hAnsiTheme="minorHAnsi"/>
          <w:sz w:val="22"/>
          <w:szCs w:val="22"/>
        </w:rPr>
        <w:t>provide teachers with a large measure of autonomy and then get out of their way</w:t>
      </w:r>
      <w:r w:rsidR="008D3CFA">
        <w:rPr>
          <w:rFonts w:asciiTheme="minorHAnsi" w:hAnsiTheme="minorHAnsi"/>
          <w:sz w:val="22"/>
          <w:szCs w:val="22"/>
        </w:rPr>
        <w:t>.</w:t>
      </w:r>
      <w:r w:rsidR="003F6588" w:rsidRPr="00DB5716">
        <w:rPr>
          <w:rFonts w:asciiTheme="minorHAnsi" w:hAnsiTheme="minorHAnsi"/>
          <w:sz w:val="22"/>
          <w:szCs w:val="22"/>
        </w:rPr>
        <w:t>”</w:t>
      </w:r>
      <w:r w:rsidR="00BC593E" w:rsidRPr="00DB5716">
        <w:rPr>
          <w:rFonts w:asciiTheme="minorHAnsi" w:hAnsiTheme="minorHAnsi"/>
          <w:sz w:val="22"/>
          <w:szCs w:val="22"/>
        </w:rPr>
        <w:t xml:space="preserve"> </w:t>
      </w:r>
    </w:p>
    <w:p w:rsidR="00115B83" w:rsidRPr="00DB5716" w:rsidRDefault="00115B83" w:rsidP="00115B83">
      <w:pPr>
        <w:pBdr>
          <w:bottom w:val="single" w:sz="12" w:space="1" w:color="auto"/>
        </w:pBdr>
        <w:rPr>
          <w:rFonts w:asciiTheme="minorHAnsi" w:hAnsiTheme="minorHAnsi"/>
          <w:sz w:val="22"/>
          <w:szCs w:val="22"/>
        </w:rPr>
      </w:pPr>
    </w:p>
    <w:p w:rsidR="00115B83" w:rsidRDefault="00D9577A" w:rsidP="00115B83">
      <w:pPr>
        <w:pBdr>
          <w:bottom w:val="single" w:sz="12" w:space="1" w:color="auto"/>
        </w:pBdr>
        <w:rPr>
          <w:rFonts w:asciiTheme="minorHAnsi" w:hAnsiTheme="minorHAnsi"/>
          <w:sz w:val="16"/>
          <w:szCs w:val="16"/>
        </w:rPr>
      </w:pPr>
      <w:r w:rsidRPr="00DB5716">
        <w:rPr>
          <w:rFonts w:asciiTheme="minorHAnsi" w:hAnsiTheme="minorHAnsi"/>
          <w:b/>
          <w:sz w:val="22"/>
          <w:szCs w:val="22"/>
        </w:rPr>
        <w:t>The New Zealand Herald</w:t>
      </w:r>
      <w:r w:rsidR="0079561C">
        <w:rPr>
          <w:rFonts w:asciiTheme="minorHAnsi" w:hAnsiTheme="minorHAnsi"/>
          <w:sz w:val="22"/>
          <w:szCs w:val="22"/>
        </w:rPr>
        <w:t xml:space="preserve"> dated </w:t>
      </w:r>
      <w:r w:rsidRPr="00DB5716">
        <w:rPr>
          <w:rFonts w:asciiTheme="minorHAnsi" w:hAnsiTheme="minorHAnsi"/>
          <w:sz w:val="22"/>
          <w:szCs w:val="22"/>
        </w:rPr>
        <w:t>June 23, 2015</w:t>
      </w:r>
      <w:r w:rsidR="009E12EF">
        <w:rPr>
          <w:rFonts w:asciiTheme="minorHAnsi" w:hAnsiTheme="minorHAnsi"/>
          <w:sz w:val="22"/>
          <w:szCs w:val="22"/>
        </w:rPr>
        <w:t xml:space="preserve">, </w:t>
      </w:r>
      <w:r w:rsidR="009E12EF" w:rsidRPr="00DB5716">
        <w:rPr>
          <w:rFonts w:asciiTheme="minorHAnsi" w:hAnsiTheme="minorHAnsi"/>
          <w:sz w:val="22"/>
          <w:szCs w:val="22"/>
        </w:rPr>
        <w:t>reports</w:t>
      </w:r>
      <w:r w:rsidRPr="00DB5716">
        <w:rPr>
          <w:rFonts w:asciiTheme="minorHAnsi" w:hAnsiTheme="minorHAnsi"/>
          <w:sz w:val="22"/>
          <w:szCs w:val="22"/>
        </w:rPr>
        <w:t xml:space="preserve"> </w:t>
      </w:r>
      <w:r w:rsidR="0079561C">
        <w:rPr>
          <w:rFonts w:asciiTheme="minorHAnsi" w:hAnsiTheme="minorHAnsi"/>
          <w:sz w:val="22"/>
          <w:szCs w:val="22"/>
        </w:rPr>
        <w:t>that</w:t>
      </w:r>
      <w:r w:rsidRPr="00DB5716">
        <w:rPr>
          <w:rFonts w:asciiTheme="minorHAnsi" w:hAnsiTheme="minorHAnsi"/>
          <w:sz w:val="22"/>
          <w:szCs w:val="22"/>
        </w:rPr>
        <w:t xml:space="preserve"> “Half of N</w:t>
      </w:r>
      <w:r w:rsidR="009B525F">
        <w:rPr>
          <w:rFonts w:asciiTheme="minorHAnsi" w:hAnsiTheme="minorHAnsi"/>
          <w:sz w:val="22"/>
          <w:szCs w:val="22"/>
        </w:rPr>
        <w:t xml:space="preserve">ew </w:t>
      </w:r>
      <w:r w:rsidRPr="00DB5716">
        <w:rPr>
          <w:rFonts w:asciiTheme="minorHAnsi" w:hAnsiTheme="minorHAnsi"/>
          <w:sz w:val="22"/>
          <w:szCs w:val="22"/>
        </w:rPr>
        <w:t>Z</w:t>
      </w:r>
      <w:r w:rsidR="009B525F">
        <w:rPr>
          <w:rFonts w:asciiTheme="minorHAnsi" w:hAnsiTheme="minorHAnsi"/>
          <w:sz w:val="22"/>
          <w:szCs w:val="22"/>
        </w:rPr>
        <w:t>ealand</w:t>
      </w:r>
      <w:r w:rsidRPr="00DB5716">
        <w:rPr>
          <w:rFonts w:asciiTheme="minorHAnsi" w:hAnsiTheme="minorHAnsi"/>
          <w:sz w:val="22"/>
          <w:szCs w:val="22"/>
        </w:rPr>
        <w:t xml:space="preserve"> kids </w:t>
      </w:r>
      <w:r w:rsidR="008D3CFA">
        <w:rPr>
          <w:rFonts w:asciiTheme="minorHAnsi" w:hAnsiTheme="minorHAnsi"/>
          <w:sz w:val="22"/>
          <w:szCs w:val="22"/>
        </w:rPr>
        <w:t xml:space="preserve">are </w:t>
      </w:r>
      <w:r w:rsidRPr="00DB5716">
        <w:rPr>
          <w:rFonts w:asciiTheme="minorHAnsi" w:hAnsiTheme="minorHAnsi"/>
          <w:sz w:val="22"/>
          <w:szCs w:val="22"/>
        </w:rPr>
        <w:t>not adequately prepared for school”.  Th</w:t>
      </w:r>
      <w:r w:rsidR="009B525F">
        <w:rPr>
          <w:rFonts w:asciiTheme="minorHAnsi" w:hAnsiTheme="minorHAnsi"/>
          <w:sz w:val="22"/>
          <w:szCs w:val="22"/>
        </w:rPr>
        <w:t>e study of 100 schools and 374 e</w:t>
      </w:r>
      <w:r w:rsidRPr="00DB5716">
        <w:rPr>
          <w:rFonts w:asciiTheme="minorHAnsi" w:hAnsiTheme="minorHAnsi"/>
          <w:sz w:val="22"/>
          <w:szCs w:val="22"/>
        </w:rPr>
        <w:t xml:space="preserve">arly </w:t>
      </w:r>
      <w:r w:rsidR="009B525F">
        <w:rPr>
          <w:rFonts w:asciiTheme="minorHAnsi" w:hAnsiTheme="minorHAnsi"/>
          <w:sz w:val="22"/>
          <w:szCs w:val="22"/>
        </w:rPr>
        <w:t>c</w:t>
      </w:r>
      <w:r w:rsidRPr="00DB5716">
        <w:rPr>
          <w:rFonts w:asciiTheme="minorHAnsi" w:hAnsiTheme="minorHAnsi"/>
          <w:sz w:val="22"/>
          <w:szCs w:val="22"/>
        </w:rPr>
        <w:t xml:space="preserve">hildhood </w:t>
      </w:r>
      <w:r w:rsidR="009B525F">
        <w:rPr>
          <w:rFonts w:asciiTheme="minorHAnsi" w:hAnsiTheme="minorHAnsi"/>
          <w:sz w:val="22"/>
          <w:szCs w:val="22"/>
        </w:rPr>
        <w:t>c</w:t>
      </w:r>
      <w:r w:rsidR="00A30BB1" w:rsidRPr="00DB5716">
        <w:rPr>
          <w:rFonts w:asciiTheme="minorHAnsi" w:hAnsiTheme="minorHAnsi"/>
          <w:sz w:val="22"/>
          <w:szCs w:val="22"/>
        </w:rPr>
        <w:t>entres was</w:t>
      </w:r>
      <w:r w:rsidRPr="00DB5716">
        <w:rPr>
          <w:rFonts w:asciiTheme="minorHAnsi" w:hAnsiTheme="minorHAnsi"/>
          <w:sz w:val="22"/>
          <w:szCs w:val="22"/>
        </w:rPr>
        <w:t xml:space="preserve"> carried out by the Education Review Office and criticized poor</w:t>
      </w:r>
      <w:r w:rsidR="003D7C92">
        <w:rPr>
          <w:rFonts w:asciiTheme="minorHAnsi" w:hAnsiTheme="minorHAnsi"/>
          <w:sz w:val="22"/>
          <w:szCs w:val="22"/>
        </w:rPr>
        <w:t xml:space="preserve">ly </w:t>
      </w:r>
      <w:r w:rsidRPr="00DB5716">
        <w:rPr>
          <w:rFonts w:asciiTheme="minorHAnsi" w:hAnsiTheme="minorHAnsi"/>
          <w:sz w:val="22"/>
          <w:szCs w:val="22"/>
        </w:rPr>
        <w:t xml:space="preserve">performing schools “for having rigid systems where the child ‘had to be ready for the school’ rather than </w:t>
      </w:r>
      <w:r w:rsidR="00A30BB1">
        <w:rPr>
          <w:rFonts w:asciiTheme="minorHAnsi" w:hAnsiTheme="minorHAnsi"/>
          <w:sz w:val="22"/>
          <w:szCs w:val="22"/>
        </w:rPr>
        <w:t xml:space="preserve">the school </w:t>
      </w:r>
      <w:r w:rsidRPr="00DB5716">
        <w:rPr>
          <w:rFonts w:asciiTheme="minorHAnsi" w:hAnsiTheme="minorHAnsi"/>
          <w:sz w:val="22"/>
          <w:szCs w:val="22"/>
        </w:rPr>
        <w:t xml:space="preserve">adjusting to suit the child”.  According to the article, the key to a </w:t>
      </w:r>
      <w:r w:rsidRPr="00F63915">
        <w:rPr>
          <w:rFonts w:asciiTheme="minorHAnsi" w:hAnsiTheme="minorHAnsi"/>
          <w:sz w:val="22"/>
          <w:szCs w:val="22"/>
        </w:rPr>
        <w:t xml:space="preserve">successful </w:t>
      </w:r>
      <w:r w:rsidR="008D3CFA" w:rsidRPr="00F63915">
        <w:rPr>
          <w:rFonts w:asciiTheme="minorHAnsi" w:hAnsiTheme="minorHAnsi"/>
          <w:sz w:val="22"/>
          <w:szCs w:val="22"/>
          <w:lang w:val="en-US"/>
        </w:rPr>
        <w:t>“</w:t>
      </w:r>
      <w:r w:rsidRPr="00F63915">
        <w:rPr>
          <w:rFonts w:asciiTheme="minorHAnsi" w:hAnsiTheme="minorHAnsi"/>
          <w:sz w:val="22"/>
          <w:szCs w:val="22"/>
        </w:rPr>
        <w:t xml:space="preserve">jump” </w:t>
      </w:r>
      <w:r w:rsidRPr="00DB5716">
        <w:rPr>
          <w:rFonts w:asciiTheme="minorHAnsi" w:hAnsiTheme="minorHAnsi"/>
          <w:sz w:val="22"/>
          <w:szCs w:val="22"/>
        </w:rPr>
        <w:t>to formal schooling is the nature and extent of communication between parents and teacher</w:t>
      </w:r>
      <w:r w:rsidR="00350263">
        <w:rPr>
          <w:rFonts w:asciiTheme="minorHAnsi" w:hAnsiTheme="minorHAnsi"/>
          <w:sz w:val="22"/>
          <w:szCs w:val="22"/>
        </w:rPr>
        <w:t>s.</w:t>
      </w:r>
    </w:p>
    <w:p w:rsidR="00B479AC" w:rsidRPr="00DB5716" w:rsidRDefault="00B479AC" w:rsidP="00115B83">
      <w:pPr>
        <w:pBdr>
          <w:bottom w:val="single" w:sz="12" w:space="1" w:color="auto"/>
        </w:pBdr>
        <w:rPr>
          <w:rFonts w:asciiTheme="minorHAnsi" w:hAnsiTheme="minorHAnsi"/>
          <w:sz w:val="22"/>
          <w:szCs w:val="22"/>
        </w:rPr>
      </w:pPr>
    </w:p>
    <w:p w:rsidR="002341A9" w:rsidRPr="00DB5716" w:rsidRDefault="002341A9" w:rsidP="00D82DC6">
      <w:pPr>
        <w:pStyle w:val="Standard"/>
        <w:pBdr>
          <w:bottom w:val="single" w:sz="12" w:space="1" w:color="auto"/>
        </w:pBdr>
        <w:rPr>
          <w:rFonts w:asciiTheme="minorHAnsi" w:hAnsiTheme="minorHAnsi"/>
          <w:sz w:val="22"/>
          <w:szCs w:val="22"/>
        </w:rPr>
      </w:pPr>
    </w:p>
    <w:p w:rsidR="00730DC5" w:rsidRDefault="00730DC5" w:rsidP="00D82DC6">
      <w:pPr>
        <w:pStyle w:val="Standard"/>
        <w:pBdr>
          <w:bottom w:val="single" w:sz="12" w:space="1" w:color="auto"/>
        </w:pBdr>
        <w:rPr>
          <w:rFonts w:asciiTheme="minorHAnsi" w:hAnsiTheme="minorHAnsi"/>
          <w:sz w:val="22"/>
          <w:szCs w:val="22"/>
        </w:rPr>
      </w:pPr>
    </w:p>
    <w:p w:rsidR="005740F3" w:rsidRPr="00DB5716" w:rsidRDefault="005740F3" w:rsidP="00D82DC6">
      <w:pPr>
        <w:pStyle w:val="Standard"/>
        <w:pBdr>
          <w:bottom w:val="single" w:sz="12" w:space="1" w:color="auto"/>
        </w:pBdr>
        <w:rPr>
          <w:rFonts w:asciiTheme="minorHAnsi" w:hAnsiTheme="minorHAnsi"/>
          <w:sz w:val="22"/>
          <w:szCs w:val="22"/>
        </w:rPr>
      </w:pPr>
    </w:p>
    <w:p w:rsidR="005740F3" w:rsidRDefault="005740F3" w:rsidP="00803693">
      <w:pPr>
        <w:pStyle w:val="Standard"/>
        <w:pBdr>
          <w:bottom w:val="single" w:sz="12" w:space="0" w:color="auto"/>
        </w:pBdr>
        <w:jc w:val="center"/>
        <w:rPr>
          <w:rFonts w:asciiTheme="minorHAnsi" w:hAnsiTheme="minorHAnsi"/>
          <w:b/>
          <w:sz w:val="22"/>
          <w:szCs w:val="22"/>
        </w:rPr>
      </w:pPr>
    </w:p>
    <w:p w:rsidR="00FD6B26" w:rsidRDefault="0096291E" w:rsidP="00A11F2E">
      <w:pPr>
        <w:pStyle w:val="Standard"/>
        <w:pBdr>
          <w:bottom w:val="single" w:sz="12" w:space="0" w:color="auto"/>
        </w:pBdr>
        <w:jc w:val="center"/>
        <w:rPr>
          <w:rFonts w:asciiTheme="minorHAnsi" w:hAnsiTheme="minorHAnsi" w:cs="Arial"/>
          <w:b/>
          <w:color w:val="333333"/>
          <w:sz w:val="22"/>
          <w:szCs w:val="22"/>
        </w:rPr>
      </w:pPr>
      <w:r w:rsidRPr="005740F3">
        <w:rPr>
          <w:rFonts w:asciiTheme="minorHAnsi" w:hAnsiTheme="minorHAnsi"/>
          <w:b/>
          <w:sz w:val="32"/>
          <w:szCs w:val="32"/>
        </w:rPr>
        <w:t>Around PEI</w:t>
      </w:r>
    </w:p>
    <w:p w:rsidR="0096291E" w:rsidRPr="00DB5716" w:rsidRDefault="005740F3" w:rsidP="00803693">
      <w:pPr>
        <w:pStyle w:val="Standard"/>
        <w:pBdr>
          <w:bottom w:val="single" w:sz="12" w:space="0" w:color="auto"/>
        </w:pBdr>
        <w:rPr>
          <w:rFonts w:asciiTheme="minorHAnsi" w:hAnsiTheme="minorHAnsi" w:cs="Arial"/>
          <w:color w:val="333333"/>
          <w:sz w:val="22"/>
          <w:szCs w:val="22"/>
        </w:rPr>
      </w:pPr>
      <w:r>
        <w:rPr>
          <w:rFonts w:asciiTheme="minorHAnsi" w:hAnsiTheme="minorHAnsi" w:cs="Arial"/>
          <w:b/>
          <w:color w:val="333333"/>
          <w:sz w:val="22"/>
          <w:szCs w:val="22"/>
        </w:rPr>
        <w:t>A</w:t>
      </w:r>
      <w:r w:rsidR="0096291E" w:rsidRPr="00DB5716">
        <w:rPr>
          <w:rFonts w:asciiTheme="minorHAnsi" w:hAnsiTheme="minorHAnsi" w:cs="Arial"/>
          <w:b/>
          <w:color w:val="333333"/>
          <w:sz w:val="22"/>
          <w:szCs w:val="22"/>
        </w:rPr>
        <w:t>utonomy</w:t>
      </w:r>
      <w:r w:rsidR="008D3CFA">
        <w:rPr>
          <w:rFonts w:asciiTheme="minorHAnsi" w:hAnsiTheme="minorHAnsi" w:cs="Arial"/>
          <w:b/>
          <w:color w:val="333333"/>
          <w:sz w:val="22"/>
          <w:szCs w:val="22"/>
        </w:rPr>
        <w:t xml:space="preserve"> – </w:t>
      </w:r>
      <w:r w:rsidR="008D3CFA" w:rsidRPr="008D3CFA">
        <w:rPr>
          <w:rFonts w:asciiTheme="minorHAnsi" w:hAnsiTheme="minorHAnsi" w:cs="Arial"/>
          <w:color w:val="333333"/>
          <w:sz w:val="22"/>
          <w:szCs w:val="22"/>
        </w:rPr>
        <w:t>The</w:t>
      </w:r>
      <w:r w:rsidR="008D3CFA">
        <w:rPr>
          <w:rFonts w:asciiTheme="minorHAnsi" w:hAnsiTheme="minorHAnsi" w:cs="Arial"/>
          <w:b/>
          <w:color w:val="333333"/>
          <w:sz w:val="22"/>
          <w:szCs w:val="22"/>
        </w:rPr>
        <w:t xml:space="preserve"> </w:t>
      </w:r>
      <w:r w:rsidR="00DB5716">
        <w:rPr>
          <w:rFonts w:asciiTheme="minorHAnsi" w:hAnsiTheme="minorHAnsi" w:cs="Arial"/>
          <w:color w:val="333333"/>
          <w:sz w:val="22"/>
          <w:szCs w:val="22"/>
        </w:rPr>
        <w:t xml:space="preserve">educational literature points </w:t>
      </w:r>
      <w:r w:rsidR="00DB5716" w:rsidRPr="00DB5716">
        <w:rPr>
          <w:rFonts w:asciiTheme="minorHAnsi" w:hAnsiTheme="minorHAnsi" w:cs="Arial"/>
          <w:color w:val="333333"/>
          <w:sz w:val="22"/>
          <w:szCs w:val="22"/>
        </w:rPr>
        <w:t>to the imp</w:t>
      </w:r>
      <w:r>
        <w:rPr>
          <w:rFonts w:asciiTheme="minorHAnsi" w:hAnsiTheme="minorHAnsi" w:cs="Arial"/>
          <w:color w:val="333333"/>
          <w:sz w:val="22"/>
          <w:szCs w:val="22"/>
        </w:rPr>
        <w:t>o</w:t>
      </w:r>
      <w:r w:rsidR="00DB5716" w:rsidRPr="00DB5716">
        <w:rPr>
          <w:rFonts w:asciiTheme="minorHAnsi" w:hAnsiTheme="minorHAnsi" w:cs="Arial"/>
          <w:color w:val="333333"/>
          <w:sz w:val="22"/>
          <w:szCs w:val="22"/>
        </w:rPr>
        <w:t>rtance of teacher and school autonomy</w:t>
      </w:r>
      <w:r>
        <w:rPr>
          <w:rFonts w:asciiTheme="minorHAnsi" w:hAnsiTheme="minorHAnsi" w:cs="Arial"/>
          <w:color w:val="333333"/>
          <w:sz w:val="22"/>
          <w:szCs w:val="22"/>
        </w:rPr>
        <w:t xml:space="preserve"> </w:t>
      </w:r>
      <w:proofErr w:type="gramStart"/>
      <w:r>
        <w:rPr>
          <w:rFonts w:asciiTheme="minorHAnsi" w:hAnsiTheme="minorHAnsi" w:cs="Arial"/>
          <w:color w:val="333333"/>
          <w:sz w:val="22"/>
          <w:szCs w:val="22"/>
        </w:rPr>
        <w:t>as</w:t>
      </w:r>
      <w:proofErr w:type="gramEnd"/>
      <w:r>
        <w:rPr>
          <w:rFonts w:asciiTheme="minorHAnsi" w:hAnsiTheme="minorHAnsi" w:cs="Arial"/>
          <w:color w:val="333333"/>
          <w:sz w:val="22"/>
          <w:szCs w:val="22"/>
        </w:rPr>
        <w:t xml:space="preserve"> a way of encouraging innovation in our school system; </w:t>
      </w:r>
      <w:r w:rsidR="00DB5716" w:rsidRPr="00DB5716">
        <w:rPr>
          <w:rFonts w:asciiTheme="minorHAnsi" w:hAnsiTheme="minorHAnsi" w:cs="Arial"/>
          <w:color w:val="333333"/>
          <w:sz w:val="22"/>
          <w:szCs w:val="22"/>
        </w:rPr>
        <w:t xml:space="preserve">the </w:t>
      </w:r>
      <w:r w:rsidR="00B479AC">
        <w:rPr>
          <w:rFonts w:asciiTheme="minorHAnsi" w:hAnsiTheme="minorHAnsi" w:cs="Arial"/>
          <w:color w:val="333333"/>
          <w:sz w:val="22"/>
          <w:szCs w:val="22"/>
        </w:rPr>
        <w:t xml:space="preserve">decision </w:t>
      </w:r>
      <w:r w:rsidR="00DB5716" w:rsidRPr="00DB5716">
        <w:rPr>
          <w:rFonts w:asciiTheme="minorHAnsi" w:hAnsiTheme="minorHAnsi" w:cs="Arial"/>
          <w:color w:val="333333"/>
          <w:sz w:val="22"/>
          <w:szCs w:val="22"/>
        </w:rPr>
        <w:t>to move positions from the English Language School Bo</w:t>
      </w:r>
      <w:r w:rsidR="009A3D88">
        <w:rPr>
          <w:rFonts w:asciiTheme="minorHAnsi" w:hAnsiTheme="minorHAnsi" w:cs="Arial"/>
          <w:color w:val="333333"/>
          <w:sz w:val="22"/>
          <w:szCs w:val="22"/>
        </w:rPr>
        <w:t xml:space="preserve">ard  </w:t>
      </w:r>
      <w:r>
        <w:rPr>
          <w:rFonts w:asciiTheme="minorHAnsi" w:hAnsiTheme="minorHAnsi" w:cs="Arial"/>
          <w:color w:val="333333"/>
          <w:sz w:val="22"/>
          <w:szCs w:val="22"/>
        </w:rPr>
        <w:t xml:space="preserve">to the Department </w:t>
      </w:r>
      <w:r w:rsidR="00B207A1">
        <w:rPr>
          <w:rFonts w:asciiTheme="minorHAnsi" w:hAnsiTheme="minorHAnsi" w:cs="Arial"/>
          <w:color w:val="333333"/>
          <w:sz w:val="22"/>
          <w:szCs w:val="22"/>
        </w:rPr>
        <w:t>of Education</w:t>
      </w:r>
      <w:r w:rsidR="00807E2E">
        <w:rPr>
          <w:rFonts w:asciiTheme="minorHAnsi" w:hAnsiTheme="minorHAnsi" w:cs="Arial"/>
          <w:color w:val="333333"/>
          <w:sz w:val="22"/>
          <w:szCs w:val="22"/>
        </w:rPr>
        <w:t xml:space="preserve"> is contrary to this view.</w:t>
      </w:r>
    </w:p>
    <w:p w:rsidR="0096291E" w:rsidRPr="00DB5716" w:rsidRDefault="0096291E" w:rsidP="00803693">
      <w:pPr>
        <w:pStyle w:val="Standard"/>
        <w:pBdr>
          <w:bottom w:val="single" w:sz="12" w:space="0" w:color="auto"/>
        </w:pBdr>
        <w:jc w:val="both"/>
        <w:rPr>
          <w:rFonts w:asciiTheme="minorHAnsi" w:hAnsiTheme="minorHAnsi" w:cs="Arial"/>
          <w:color w:val="333333"/>
          <w:sz w:val="22"/>
          <w:szCs w:val="22"/>
        </w:rPr>
      </w:pPr>
    </w:p>
    <w:p w:rsidR="00B55BD1" w:rsidRDefault="00B55BD1" w:rsidP="00803693">
      <w:pPr>
        <w:pStyle w:val="Standard"/>
        <w:pBdr>
          <w:bottom w:val="single" w:sz="12" w:space="0" w:color="auto"/>
        </w:pBdr>
        <w:rPr>
          <w:rFonts w:asciiTheme="minorHAnsi" w:hAnsiTheme="minorHAnsi" w:cs="Arial"/>
          <w:b/>
          <w:color w:val="333333"/>
          <w:sz w:val="22"/>
          <w:szCs w:val="22"/>
        </w:rPr>
      </w:pPr>
      <w:r>
        <w:rPr>
          <w:rFonts w:asciiTheme="minorHAnsi" w:hAnsiTheme="minorHAnsi" w:cs="Arial"/>
          <w:b/>
          <w:color w:val="333333"/>
          <w:sz w:val="22"/>
          <w:szCs w:val="22"/>
        </w:rPr>
        <w:t>Communications</w:t>
      </w:r>
      <w:r w:rsidR="00FD6B26">
        <w:rPr>
          <w:rFonts w:asciiTheme="minorHAnsi" w:hAnsiTheme="minorHAnsi" w:cs="Arial"/>
          <w:b/>
          <w:color w:val="333333"/>
          <w:sz w:val="22"/>
          <w:szCs w:val="22"/>
        </w:rPr>
        <w:t xml:space="preserve"> </w:t>
      </w:r>
      <w:r w:rsidR="00B479AC" w:rsidRPr="00B479AC">
        <w:rPr>
          <w:rFonts w:asciiTheme="minorHAnsi" w:hAnsiTheme="minorHAnsi" w:cs="Arial"/>
          <w:color w:val="333333"/>
          <w:sz w:val="22"/>
          <w:szCs w:val="22"/>
        </w:rPr>
        <w:t>–</w:t>
      </w:r>
      <w:r w:rsidR="00FD6B26" w:rsidRPr="00B479AC">
        <w:rPr>
          <w:rFonts w:asciiTheme="minorHAnsi" w:hAnsiTheme="minorHAnsi" w:cs="Arial"/>
          <w:color w:val="333333"/>
          <w:sz w:val="22"/>
          <w:szCs w:val="22"/>
        </w:rPr>
        <w:t xml:space="preserve"> </w:t>
      </w:r>
      <w:r w:rsidR="008D3CFA" w:rsidRPr="008D3CFA">
        <w:rPr>
          <w:rFonts w:asciiTheme="minorHAnsi" w:hAnsiTheme="minorHAnsi" w:cs="Arial"/>
          <w:color w:val="333333"/>
          <w:sz w:val="22"/>
          <w:szCs w:val="22"/>
        </w:rPr>
        <w:t>We</w:t>
      </w:r>
      <w:r w:rsidR="005E1954">
        <w:rPr>
          <w:rFonts w:asciiTheme="minorHAnsi" w:hAnsiTheme="minorHAnsi" w:cs="Arial"/>
          <w:color w:val="333333"/>
          <w:sz w:val="22"/>
          <w:szCs w:val="22"/>
        </w:rPr>
        <w:t xml:space="preserve"> have witnessed a sign</w:t>
      </w:r>
      <w:r w:rsidR="0079561C">
        <w:rPr>
          <w:rFonts w:asciiTheme="minorHAnsi" w:hAnsiTheme="minorHAnsi" w:cs="Arial"/>
          <w:color w:val="333333"/>
          <w:sz w:val="22"/>
          <w:szCs w:val="22"/>
        </w:rPr>
        <w:t>ificant increase in discussion</w:t>
      </w:r>
      <w:r w:rsidR="005E1954">
        <w:rPr>
          <w:rFonts w:asciiTheme="minorHAnsi" w:hAnsiTheme="minorHAnsi" w:cs="Arial"/>
          <w:color w:val="333333"/>
          <w:sz w:val="22"/>
          <w:szCs w:val="22"/>
        </w:rPr>
        <w:t>s about education</w:t>
      </w:r>
      <w:r w:rsidR="008D3CFA">
        <w:rPr>
          <w:rFonts w:asciiTheme="minorHAnsi" w:hAnsiTheme="minorHAnsi" w:cs="Arial"/>
          <w:color w:val="333333"/>
          <w:sz w:val="22"/>
          <w:szCs w:val="22"/>
        </w:rPr>
        <w:t xml:space="preserve"> in the recent months</w:t>
      </w:r>
      <w:r w:rsidR="00F80D7D">
        <w:rPr>
          <w:rFonts w:asciiTheme="minorHAnsi" w:hAnsiTheme="minorHAnsi" w:cs="Arial"/>
          <w:color w:val="333333"/>
          <w:sz w:val="22"/>
          <w:szCs w:val="22"/>
        </w:rPr>
        <w:t>, which is a good thing</w:t>
      </w:r>
      <w:r w:rsidR="003D032E">
        <w:rPr>
          <w:rFonts w:asciiTheme="minorHAnsi" w:hAnsiTheme="minorHAnsi" w:cs="Arial"/>
          <w:color w:val="333333"/>
          <w:sz w:val="22"/>
          <w:szCs w:val="22"/>
        </w:rPr>
        <w:t xml:space="preserve">.  </w:t>
      </w:r>
      <w:r w:rsidR="00350263">
        <w:rPr>
          <w:rFonts w:asciiTheme="minorHAnsi" w:hAnsiTheme="minorHAnsi" w:cs="Arial"/>
          <w:color w:val="333333"/>
          <w:sz w:val="22"/>
          <w:szCs w:val="22"/>
        </w:rPr>
        <w:t>Unfort</w:t>
      </w:r>
      <w:r w:rsidR="0079561C">
        <w:rPr>
          <w:rFonts w:asciiTheme="minorHAnsi" w:hAnsiTheme="minorHAnsi" w:cs="Arial"/>
          <w:color w:val="333333"/>
          <w:sz w:val="22"/>
          <w:szCs w:val="22"/>
        </w:rPr>
        <w:t>unately, few of these discussion</w:t>
      </w:r>
      <w:r w:rsidR="00350263">
        <w:rPr>
          <w:rFonts w:asciiTheme="minorHAnsi" w:hAnsiTheme="minorHAnsi" w:cs="Arial"/>
          <w:color w:val="333333"/>
          <w:sz w:val="22"/>
          <w:szCs w:val="22"/>
        </w:rPr>
        <w:t>s include</w:t>
      </w:r>
      <w:r w:rsidR="008646D3">
        <w:rPr>
          <w:rFonts w:asciiTheme="minorHAnsi" w:hAnsiTheme="minorHAnsi" w:cs="Arial"/>
          <w:color w:val="333333"/>
          <w:sz w:val="22"/>
          <w:szCs w:val="22"/>
        </w:rPr>
        <w:t>d</w:t>
      </w:r>
      <w:r w:rsidR="00350263">
        <w:rPr>
          <w:rFonts w:asciiTheme="minorHAnsi" w:hAnsiTheme="minorHAnsi" w:cs="Arial"/>
          <w:color w:val="333333"/>
          <w:sz w:val="22"/>
          <w:szCs w:val="22"/>
        </w:rPr>
        <w:t xml:space="preserve"> both educators and the p</w:t>
      </w:r>
      <w:r w:rsidR="00C07242">
        <w:rPr>
          <w:rFonts w:asciiTheme="minorHAnsi" w:hAnsiTheme="minorHAnsi" w:cs="Arial"/>
          <w:color w:val="333333"/>
          <w:sz w:val="22"/>
          <w:szCs w:val="22"/>
        </w:rPr>
        <w:t xml:space="preserve">ublic they serve.  As long as </w:t>
      </w:r>
      <w:r w:rsidR="00C94D7E">
        <w:rPr>
          <w:rFonts w:asciiTheme="minorHAnsi" w:hAnsiTheme="minorHAnsi" w:cs="Arial"/>
          <w:color w:val="333333"/>
          <w:sz w:val="22"/>
          <w:szCs w:val="22"/>
        </w:rPr>
        <w:t xml:space="preserve">educators and the </w:t>
      </w:r>
      <w:r w:rsidR="00C07242">
        <w:rPr>
          <w:rFonts w:asciiTheme="minorHAnsi" w:hAnsiTheme="minorHAnsi" w:cs="Arial"/>
          <w:color w:val="333333"/>
          <w:sz w:val="22"/>
          <w:szCs w:val="22"/>
        </w:rPr>
        <w:t xml:space="preserve">general </w:t>
      </w:r>
      <w:r w:rsidR="00C94D7E">
        <w:rPr>
          <w:rFonts w:asciiTheme="minorHAnsi" w:hAnsiTheme="minorHAnsi" w:cs="Arial"/>
          <w:color w:val="333333"/>
          <w:sz w:val="22"/>
          <w:szCs w:val="22"/>
        </w:rPr>
        <w:t xml:space="preserve">public </w:t>
      </w:r>
      <w:r w:rsidR="00C07242">
        <w:rPr>
          <w:rFonts w:asciiTheme="minorHAnsi" w:hAnsiTheme="minorHAnsi" w:cs="Arial"/>
          <w:color w:val="333333"/>
          <w:sz w:val="22"/>
          <w:szCs w:val="22"/>
        </w:rPr>
        <w:t xml:space="preserve">will not begin to </w:t>
      </w:r>
      <w:r w:rsidR="00C94D7E">
        <w:rPr>
          <w:rFonts w:asciiTheme="minorHAnsi" w:hAnsiTheme="minorHAnsi" w:cs="Arial"/>
          <w:color w:val="333333"/>
          <w:sz w:val="22"/>
          <w:szCs w:val="22"/>
        </w:rPr>
        <w:t xml:space="preserve">talk to each other, </w:t>
      </w:r>
      <w:r w:rsidR="00E824E1">
        <w:rPr>
          <w:rFonts w:asciiTheme="minorHAnsi" w:hAnsiTheme="minorHAnsi" w:cs="Arial"/>
          <w:color w:val="333333"/>
          <w:sz w:val="22"/>
          <w:szCs w:val="22"/>
        </w:rPr>
        <w:t>little change is</w:t>
      </w:r>
      <w:r w:rsidR="00C07242">
        <w:rPr>
          <w:rFonts w:asciiTheme="minorHAnsi" w:hAnsiTheme="minorHAnsi" w:cs="Arial"/>
          <w:color w:val="333333"/>
          <w:sz w:val="22"/>
          <w:szCs w:val="22"/>
        </w:rPr>
        <w:t xml:space="preserve"> anticipated </w:t>
      </w:r>
      <w:r w:rsidR="00350263">
        <w:rPr>
          <w:rFonts w:asciiTheme="minorHAnsi" w:hAnsiTheme="minorHAnsi" w:cs="Arial"/>
          <w:color w:val="333333"/>
          <w:sz w:val="22"/>
          <w:szCs w:val="22"/>
        </w:rPr>
        <w:t>in the system.</w:t>
      </w:r>
    </w:p>
    <w:p w:rsidR="00B55BD1" w:rsidRDefault="00B55BD1" w:rsidP="00803693">
      <w:pPr>
        <w:pStyle w:val="Standard"/>
        <w:pBdr>
          <w:bottom w:val="single" w:sz="12" w:space="0" w:color="auto"/>
        </w:pBdr>
        <w:jc w:val="center"/>
        <w:rPr>
          <w:rFonts w:asciiTheme="minorHAnsi" w:hAnsiTheme="minorHAnsi" w:cs="Arial"/>
          <w:b/>
          <w:color w:val="333333"/>
          <w:sz w:val="22"/>
          <w:szCs w:val="22"/>
        </w:rPr>
      </w:pPr>
    </w:p>
    <w:p w:rsidR="00897D10" w:rsidRDefault="00E7150F" w:rsidP="00803693">
      <w:pPr>
        <w:pStyle w:val="Standard"/>
        <w:pBdr>
          <w:bottom w:val="single" w:sz="12" w:space="0" w:color="auto"/>
        </w:pBdr>
        <w:rPr>
          <w:rFonts w:asciiTheme="minorHAnsi" w:hAnsiTheme="minorHAnsi" w:cs="Arial"/>
          <w:color w:val="333333"/>
          <w:sz w:val="22"/>
          <w:szCs w:val="22"/>
        </w:rPr>
      </w:pPr>
      <w:r>
        <w:rPr>
          <w:rFonts w:asciiTheme="minorHAnsi" w:hAnsiTheme="minorHAnsi" w:cs="Arial"/>
          <w:b/>
          <w:color w:val="333333"/>
          <w:sz w:val="22"/>
          <w:szCs w:val="22"/>
        </w:rPr>
        <w:t xml:space="preserve">School </w:t>
      </w:r>
      <w:r w:rsidR="00803693">
        <w:rPr>
          <w:rFonts w:asciiTheme="minorHAnsi" w:hAnsiTheme="minorHAnsi" w:cs="Arial"/>
          <w:b/>
          <w:color w:val="333333"/>
          <w:sz w:val="22"/>
          <w:szCs w:val="22"/>
        </w:rPr>
        <w:t xml:space="preserve">organization – </w:t>
      </w:r>
      <w:r w:rsidR="00803693" w:rsidRPr="00803693">
        <w:rPr>
          <w:rFonts w:asciiTheme="minorHAnsi" w:hAnsiTheme="minorHAnsi" w:cs="Arial"/>
          <w:color w:val="333333"/>
          <w:sz w:val="22"/>
          <w:szCs w:val="22"/>
        </w:rPr>
        <w:t>Many</w:t>
      </w:r>
      <w:r w:rsidR="00803693">
        <w:rPr>
          <w:rFonts w:asciiTheme="minorHAnsi" w:hAnsiTheme="minorHAnsi" w:cs="Arial"/>
          <w:b/>
          <w:color w:val="333333"/>
          <w:sz w:val="22"/>
          <w:szCs w:val="22"/>
        </w:rPr>
        <w:t xml:space="preserve"> </w:t>
      </w:r>
      <w:r w:rsidR="00FF7E7D">
        <w:rPr>
          <w:rFonts w:asciiTheme="minorHAnsi" w:hAnsiTheme="minorHAnsi" w:cs="Arial"/>
          <w:color w:val="333333"/>
          <w:sz w:val="22"/>
          <w:szCs w:val="22"/>
        </w:rPr>
        <w:t xml:space="preserve">years ago, one of my professors had </w:t>
      </w:r>
      <w:r w:rsidR="005E2D33">
        <w:rPr>
          <w:rFonts w:asciiTheme="minorHAnsi" w:hAnsiTheme="minorHAnsi" w:cs="Arial"/>
          <w:color w:val="333333"/>
          <w:sz w:val="22"/>
          <w:szCs w:val="22"/>
        </w:rPr>
        <w:t xml:space="preserve">his students </w:t>
      </w:r>
      <w:r w:rsidR="00897D10">
        <w:rPr>
          <w:rFonts w:asciiTheme="minorHAnsi" w:hAnsiTheme="minorHAnsi" w:cs="Arial"/>
          <w:color w:val="333333"/>
          <w:sz w:val="22"/>
          <w:szCs w:val="22"/>
        </w:rPr>
        <w:t>read</w:t>
      </w:r>
      <w:r w:rsidR="005E2D33">
        <w:rPr>
          <w:rFonts w:asciiTheme="minorHAnsi" w:hAnsiTheme="minorHAnsi" w:cs="Arial"/>
          <w:color w:val="333333"/>
          <w:sz w:val="22"/>
          <w:szCs w:val="22"/>
        </w:rPr>
        <w:t xml:space="preserve"> </w:t>
      </w:r>
      <w:r w:rsidR="00897D10">
        <w:rPr>
          <w:rFonts w:asciiTheme="minorHAnsi" w:hAnsiTheme="minorHAnsi" w:cs="Arial"/>
          <w:color w:val="333333"/>
          <w:sz w:val="22"/>
          <w:szCs w:val="22"/>
        </w:rPr>
        <w:t xml:space="preserve">Kant and </w:t>
      </w:r>
      <w:r>
        <w:rPr>
          <w:rFonts w:asciiTheme="minorHAnsi" w:hAnsiTheme="minorHAnsi" w:cs="Arial"/>
          <w:color w:val="333333"/>
          <w:sz w:val="22"/>
          <w:szCs w:val="22"/>
        </w:rPr>
        <w:t xml:space="preserve">prepare an organization chart for a new university; </w:t>
      </w:r>
      <w:r w:rsidR="00897D10">
        <w:rPr>
          <w:rFonts w:asciiTheme="minorHAnsi" w:hAnsiTheme="minorHAnsi" w:cs="Arial"/>
          <w:color w:val="333333"/>
          <w:sz w:val="22"/>
          <w:szCs w:val="22"/>
        </w:rPr>
        <w:t xml:space="preserve">the exercise proved useful in the </w:t>
      </w:r>
      <w:r w:rsidRPr="00F63915">
        <w:rPr>
          <w:rFonts w:asciiTheme="minorHAnsi" w:hAnsiTheme="minorHAnsi" w:cs="Arial"/>
          <w:sz w:val="22"/>
          <w:szCs w:val="22"/>
        </w:rPr>
        <w:t>career that followed</w:t>
      </w:r>
      <w:r>
        <w:rPr>
          <w:rFonts w:asciiTheme="minorHAnsi" w:hAnsiTheme="minorHAnsi" w:cs="Arial"/>
          <w:color w:val="333333"/>
          <w:sz w:val="22"/>
          <w:szCs w:val="22"/>
        </w:rPr>
        <w:t xml:space="preserve">.  </w:t>
      </w:r>
      <w:r w:rsidR="00897D10">
        <w:rPr>
          <w:rFonts w:asciiTheme="minorHAnsi" w:hAnsiTheme="minorHAnsi" w:cs="Arial"/>
          <w:color w:val="333333"/>
          <w:sz w:val="22"/>
          <w:szCs w:val="22"/>
        </w:rPr>
        <w:t>Since many of our graduate and post</w:t>
      </w:r>
      <w:r w:rsidR="00803693">
        <w:rPr>
          <w:rFonts w:asciiTheme="minorHAnsi" w:hAnsiTheme="minorHAnsi" w:cs="Arial"/>
          <w:color w:val="333333"/>
          <w:sz w:val="22"/>
          <w:szCs w:val="22"/>
        </w:rPr>
        <w:t>-</w:t>
      </w:r>
      <w:r w:rsidR="00897D10">
        <w:rPr>
          <w:rFonts w:asciiTheme="minorHAnsi" w:hAnsiTheme="minorHAnsi" w:cs="Arial"/>
          <w:color w:val="333333"/>
          <w:sz w:val="22"/>
          <w:szCs w:val="22"/>
        </w:rPr>
        <w:t xml:space="preserve">graduate students become principals and educational administrators, </w:t>
      </w:r>
      <w:r>
        <w:rPr>
          <w:rFonts w:asciiTheme="minorHAnsi" w:hAnsiTheme="minorHAnsi" w:cs="Arial"/>
          <w:color w:val="333333"/>
          <w:sz w:val="22"/>
          <w:szCs w:val="22"/>
        </w:rPr>
        <w:t xml:space="preserve">let me </w:t>
      </w:r>
      <w:r w:rsidR="00517272">
        <w:rPr>
          <w:rFonts w:asciiTheme="minorHAnsi" w:hAnsiTheme="minorHAnsi" w:cs="Arial"/>
          <w:color w:val="333333"/>
          <w:sz w:val="22"/>
          <w:szCs w:val="22"/>
        </w:rPr>
        <w:t xml:space="preserve">suggest </w:t>
      </w:r>
      <w:r>
        <w:rPr>
          <w:rFonts w:asciiTheme="minorHAnsi" w:hAnsiTheme="minorHAnsi" w:cs="Arial"/>
          <w:color w:val="333333"/>
          <w:sz w:val="22"/>
          <w:szCs w:val="22"/>
        </w:rPr>
        <w:t>that, i</w:t>
      </w:r>
      <w:r w:rsidR="00897D10">
        <w:rPr>
          <w:rFonts w:asciiTheme="minorHAnsi" w:hAnsiTheme="minorHAnsi" w:cs="Arial"/>
          <w:color w:val="333333"/>
          <w:sz w:val="22"/>
          <w:szCs w:val="22"/>
        </w:rPr>
        <w:t xml:space="preserve">nstead of reading Kant, </w:t>
      </w:r>
      <w:r>
        <w:rPr>
          <w:rFonts w:asciiTheme="minorHAnsi" w:hAnsiTheme="minorHAnsi" w:cs="Arial"/>
          <w:color w:val="333333"/>
          <w:sz w:val="22"/>
          <w:szCs w:val="22"/>
        </w:rPr>
        <w:t xml:space="preserve">each graduate student team up with </w:t>
      </w:r>
      <w:r w:rsidR="00897D10">
        <w:rPr>
          <w:rFonts w:asciiTheme="minorHAnsi" w:hAnsiTheme="minorHAnsi" w:cs="Arial"/>
          <w:color w:val="333333"/>
          <w:sz w:val="22"/>
          <w:szCs w:val="22"/>
        </w:rPr>
        <w:t>a school principal and develop a</w:t>
      </w:r>
      <w:r w:rsidR="00A30BB1">
        <w:rPr>
          <w:rFonts w:asciiTheme="minorHAnsi" w:hAnsiTheme="minorHAnsi" w:cs="Arial"/>
          <w:color w:val="333333"/>
          <w:sz w:val="22"/>
          <w:szCs w:val="22"/>
        </w:rPr>
        <w:t>n organization</w:t>
      </w:r>
      <w:r w:rsidR="00517272">
        <w:rPr>
          <w:rFonts w:asciiTheme="minorHAnsi" w:hAnsiTheme="minorHAnsi" w:cs="Arial"/>
          <w:color w:val="333333"/>
          <w:sz w:val="22"/>
          <w:szCs w:val="22"/>
        </w:rPr>
        <w:t xml:space="preserve">al </w:t>
      </w:r>
      <w:r w:rsidR="00803693">
        <w:rPr>
          <w:rFonts w:asciiTheme="minorHAnsi" w:hAnsiTheme="minorHAnsi" w:cs="Arial"/>
          <w:color w:val="333333"/>
          <w:sz w:val="22"/>
          <w:szCs w:val="22"/>
        </w:rPr>
        <w:t>chart for</w:t>
      </w:r>
      <w:r w:rsidR="00A30BB1">
        <w:rPr>
          <w:rFonts w:asciiTheme="minorHAnsi" w:hAnsiTheme="minorHAnsi" w:cs="Arial"/>
          <w:color w:val="333333"/>
          <w:sz w:val="22"/>
          <w:szCs w:val="22"/>
        </w:rPr>
        <w:t xml:space="preserve"> </w:t>
      </w:r>
      <w:r w:rsidR="00A30BB1" w:rsidRPr="00F63915">
        <w:rPr>
          <w:rFonts w:asciiTheme="minorHAnsi" w:hAnsiTheme="minorHAnsi" w:cs="Arial"/>
          <w:sz w:val="22"/>
          <w:szCs w:val="22"/>
        </w:rPr>
        <w:t>a “greenfield”</w:t>
      </w:r>
      <w:r w:rsidR="00897D10" w:rsidRPr="00F63915">
        <w:rPr>
          <w:rFonts w:asciiTheme="minorHAnsi" w:hAnsiTheme="minorHAnsi" w:cs="Arial"/>
          <w:sz w:val="22"/>
          <w:szCs w:val="22"/>
        </w:rPr>
        <w:t xml:space="preserve"> school</w:t>
      </w:r>
      <w:r w:rsidR="00E6614E">
        <w:rPr>
          <w:rFonts w:asciiTheme="minorHAnsi" w:hAnsiTheme="minorHAnsi" w:cs="Arial"/>
          <w:color w:val="333333"/>
          <w:sz w:val="22"/>
          <w:szCs w:val="22"/>
        </w:rPr>
        <w:t xml:space="preserve">. </w:t>
      </w:r>
      <w:r>
        <w:rPr>
          <w:rFonts w:asciiTheme="minorHAnsi" w:hAnsiTheme="minorHAnsi" w:cs="Arial"/>
          <w:color w:val="333333"/>
          <w:sz w:val="22"/>
          <w:szCs w:val="22"/>
        </w:rPr>
        <w:t xml:space="preserve">  </w:t>
      </w:r>
      <w:r w:rsidR="00A11F2E">
        <w:rPr>
          <w:rFonts w:asciiTheme="minorHAnsi" w:hAnsiTheme="minorHAnsi" w:cs="Arial"/>
          <w:color w:val="333333"/>
          <w:sz w:val="22"/>
          <w:szCs w:val="22"/>
        </w:rPr>
        <w:t>It’</w:t>
      </w:r>
      <w:r w:rsidR="009E12EF">
        <w:rPr>
          <w:rFonts w:asciiTheme="minorHAnsi" w:hAnsiTheme="minorHAnsi" w:cs="Arial"/>
          <w:color w:val="333333"/>
          <w:sz w:val="22"/>
          <w:szCs w:val="22"/>
        </w:rPr>
        <w:t>s j</w:t>
      </w:r>
      <w:r>
        <w:rPr>
          <w:rFonts w:asciiTheme="minorHAnsi" w:hAnsiTheme="minorHAnsi" w:cs="Arial"/>
          <w:color w:val="333333"/>
          <w:sz w:val="22"/>
          <w:szCs w:val="22"/>
        </w:rPr>
        <w:t>ust an idea!</w:t>
      </w:r>
    </w:p>
    <w:p w:rsidR="00FD6B26" w:rsidRDefault="00FD6B26" w:rsidP="00803693">
      <w:pPr>
        <w:pStyle w:val="Standard"/>
        <w:pBdr>
          <w:bottom w:val="single" w:sz="12" w:space="0" w:color="auto"/>
        </w:pBdr>
        <w:rPr>
          <w:rFonts w:asciiTheme="minorHAnsi" w:hAnsiTheme="minorHAnsi" w:cs="Arial"/>
          <w:color w:val="333333"/>
          <w:sz w:val="22"/>
          <w:szCs w:val="22"/>
        </w:rPr>
      </w:pPr>
    </w:p>
    <w:p w:rsidR="00963952" w:rsidRPr="005740F3" w:rsidRDefault="00963952" w:rsidP="00803693">
      <w:pPr>
        <w:pStyle w:val="Standard"/>
        <w:pBdr>
          <w:bottom w:val="single" w:sz="12" w:space="0" w:color="auto"/>
        </w:pBdr>
        <w:rPr>
          <w:rFonts w:asciiTheme="minorHAnsi" w:hAnsiTheme="minorHAnsi" w:cs="Arial"/>
          <w:i/>
          <w:color w:val="333333"/>
          <w:sz w:val="22"/>
          <w:szCs w:val="22"/>
        </w:rPr>
      </w:pPr>
      <w:r w:rsidRPr="005740F3">
        <w:rPr>
          <w:rFonts w:asciiTheme="minorHAnsi" w:hAnsiTheme="minorHAnsi" w:cs="Arial"/>
          <w:i/>
          <w:color w:val="333333"/>
          <w:sz w:val="22"/>
          <w:szCs w:val="22"/>
        </w:rPr>
        <w:t>Don Glendenning, Editor</w:t>
      </w:r>
    </w:p>
    <w:p w:rsidR="00963952" w:rsidRDefault="00963952" w:rsidP="00757060">
      <w:pPr>
        <w:pStyle w:val="Standard"/>
        <w:jc w:val="center"/>
        <w:rPr>
          <w:rFonts w:asciiTheme="minorHAnsi" w:hAnsiTheme="minorHAnsi" w:cs="Calibri"/>
          <w:b/>
          <w:bCs/>
          <w:i/>
          <w:sz w:val="18"/>
          <w:szCs w:val="18"/>
          <w:lang w:eastAsia="en-CA"/>
        </w:rPr>
      </w:pPr>
    </w:p>
    <w:p w:rsidR="00757060" w:rsidRPr="0096291E" w:rsidRDefault="00757060" w:rsidP="00803693">
      <w:pPr>
        <w:pStyle w:val="Standard"/>
        <w:ind w:left="720" w:firstLine="720"/>
        <w:rPr>
          <w:rFonts w:asciiTheme="minorHAnsi" w:hAnsiTheme="minorHAnsi"/>
        </w:rPr>
      </w:pPr>
      <w:proofErr w:type="gramStart"/>
      <w:r w:rsidRPr="0096291E">
        <w:rPr>
          <w:rFonts w:asciiTheme="minorHAnsi" w:hAnsiTheme="minorHAnsi" w:cs="Calibri"/>
          <w:b/>
          <w:bCs/>
          <w:i/>
          <w:sz w:val="18"/>
          <w:szCs w:val="18"/>
          <w:lang w:eastAsia="en-CA"/>
        </w:rPr>
        <w:t>Education 20/20 Inc.</w:t>
      </w:r>
      <w:proofErr w:type="gramEnd"/>
    </w:p>
    <w:p w:rsidR="00757060" w:rsidRPr="0096291E" w:rsidRDefault="00757060" w:rsidP="00757060">
      <w:pPr>
        <w:pStyle w:val="Standard"/>
        <w:jc w:val="center"/>
        <w:rPr>
          <w:rFonts w:asciiTheme="minorHAnsi" w:hAnsiTheme="minorHAnsi"/>
        </w:rPr>
      </w:pPr>
      <w:r w:rsidRPr="0096291E">
        <w:rPr>
          <w:rFonts w:asciiTheme="minorHAnsi" w:hAnsiTheme="minorHAnsi" w:cs="Calibri"/>
          <w:sz w:val="18"/>
          <w:szCs w:val="18"/>
        </w:rPr>
        <w:t>101 Kent St., PO Box 624/rue Kent, BP 624</w:t>
      </w:r>
    </w:p>
    <w:p w:rsidR="00757060" w:rsidRPr="0096291E" w:rsidRDefault="00757060" w:rsidP="00757060">
      <w:pPr>
        <w:pStyle w:val="Standard"/>
        <w:jc w:val="center"/>
        <w:rPr>
          <w:rFonts w:asciiTheme="minorHAnsi" w:hAnsiTheme="minorHAnsi"/>
        </w:rPr>
      </w:pPr>
      <w:r w:rsidRPr="0096291E">
        <w:rPr>
          <w:rFonts w:asciiTheme="minorHAnsi" w:hAnsiTheme="minorHAnsi" w:cs="Calibri"/>
          <w:sz w:val="18"/>
          <w:szCs w:val="18"/>
        </w:rPr>
        <w:t>Charlottetown, PEI C1A 1M0 Canada</w:t>
      </w:r>
    </w:p>
    <w:p w:rsidR="00757060" w:rsidRPr="0096291E" w:rsidRDefault="00757060" w:rsidP="00757060">
      <w:pPr>
        <w:pStyle w:val="Standard"/>
        <w:jc w:val="center"/>
        <w:rPr>
          <w:rFonts w:asciiTheme="minorHAnsi" w:hAnsiTheme="minorHAnsi"/>
        </w:rPr>
      </w:pPr>
      <w:r w:rsidRPr="0096291E">
        <w:rPr>
          <w:rFonts w:asciiTheme="minorHAnsi" w:hAnsiTheme="minorHAnsi" w:cs="Calibri"/>
          <w:sz w:val="18"/>
          <w:szCs w:val="18"/>
        </w:rPr>
        <w:t>Tel: 902-892-2060</w:t>
      </w:r>
    </w:p>
    <w:p w:rsidR="00757060" w:rsidRPr="0096291E" w:rsidRDefault="00757060" w:rsidP="00757060">
      <w:pPr>
        <w:pStyle w:val="Standard"/>
        <w:jc w:val="center"/>
        <w:rPr>
          <w:rFonts w:asciiTheme="minorHAnsi" w:hAnsiTheme="minorHAnsi"/>
        </w:rPr>
      </w:pPr>
      <w:r w:rsidRPr="0096291E">
        <w:rPr>
          <w:rFonts w:asciiTheme="minorHAnsi" w:hAnsiTheme="minorHAnsi" w:cs="Calibri"/>
          <w:sz w:val="18"/>
          <w:szCs w:val="18"/>
        </w:rPr>
        <w:t xml:space="preserve">Email: </w:t>
      </w:r>
      <w:hyperlink r:id="rId10" w:history="1">
        <w:r w:rsidRPr="0096291E">
          <w:rPr>
            <w:rFonts w:asciiTheme="minorHAnsi" w:hAnsiTheme="minorHAnsi" w:cs="Calibri"/>
            <w:sz w:val="18"/>
            <w:szCs w:val="18"/>
          </w:rPr>
          <w:t>pei@caneducation2020.com</w:t>
        </w:r>
      </w:hyperlink>
    </w:p>
    <w:sectPr w:rsidR="00757060" w:rsidRPr="0096291E">
      <w:type w:val="continuous"/>
      <w:pgSz w:w="12240" w:h="15840"/>
      <w:pgMar w:top="680" w:right="1440" w:bottom="1134" w:left="1440" w:header="720" w:footer="720" w:gutter="0"/>
      <w:cols w:num="2" w:space="720" w:equalWidth="0">
        <w:col w:w="4320" w:space="720"/>
        <w:col w:w="4320" w:space="0"/>
      </w:cols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3175BB" w:rsidRDefault="003175BB">
      <w:r>
        <w:separator/>
      </w:r>
    </w:p>
  </w:endnote>
  <w:endnote w:type="continuationSeparator" w:id="0">
    <w:p w:rsidR="003175BB" w:rsidRDefault="003175B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80F3C52" w:usb2="00000016" w:usb3="00000000" w:csb0="0004001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3175BB" w:rsidRDefault="003175BB">
      <w:r>
        <w:rPr>
          <w:color w:val="000000"/>
        </w:rPr>
        <w:separator/>
      </w:r>
    </w:p>
  </w:footnote>
  <w:footnote w:type="continuationSeparator" w:id="0">
    <w:p w:rsidR="003175BB" w:rsidRDefault="003175B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E5045"/>
    <w:multiLevelType w:val="hybridMultilevel"/>
    <w:tmpl w:val="6742EFD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05007AA"/>
    <w:multiLevelType w:val="hybridMultilevel"/>
    <w:tmpl w:val="89F4FB14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5046FFD"/>
    <w:multiLevelType w:val="multilevel"/>
    <w:tmpl w:val="23387968"/>
    <w:styleLink w:val="WWNum8"/>
    <w:lvl w:ilvl="0">
      <w:numFmt w:val="bullet"/>
      <w:lvlText w:val=""/>
      <w:lvlJc w:val="left"/>
      <w:rPr>
        <w:rFonts w:ascii="Wingdings" w:hAnsi="Wingdings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3">
    <w:nsid w:val="16CD60EC"/>
    <w:multiLevelType w:val="multilevel"/>
    <w:tmpl w:val="EFFE7FCA"/>
    <w:styleLink w:val="WWNum2"/>
    <w:lvl w:ilvl="0">
      <w:start w:val="1"/>
      <w:numFmt w:val="decimal"/>
      <w:lvlText w:val="%1."/>
      <w:lvlJc w:val="left"/>
    </w:lvl>
    <w:lvl w:ilvl="1">
      <w:start w:val="1"/>
      <w:numFmt w:val="lowerLetter"/>
      <w:lvlText w:val="%2."/>
      <w:lvlJc w:val="left"/>
    </w:lvl>
    <w:lvl w:ilvl="2">
      <w:start w:val="1"/>
      <w:numFmt w:val="lowerRoman"/>
      <w:lvlText w:val="%1.%2.%3."/>
      <w:lvlJc w:val="right"/>
    </w:lvl>
    <w:lvl w:ilvl="3">
      <w:start w:val="1"/>
      <w:numFmt w:val="decimal"/>
      <w:lvlText w:val="%1.%2.%3.%4."/>
      <w:lvlJc w:val="left"/>
    </w:lvl>
    <w:lvl w:ilvl="4">
      <w:start w:val="1"/>
      <w:numFmt w:val="lowerLetter"/>
      <w:lvlText w:val="%1.%2.%3.%4.%5."/>
      <w:lvlJc w:val="left"/>
    </w:lvl>
    <w:lvl w:ilvl="5">
      <w:start w:val="1"/>
      <w:numFmt w:val="lowerRoman"/>
      <w:lvlText w:val="%1.%2.%3.%4.%5.%6."/>
      <w:lvlJc w:val="right"/>
    </w:lvl>
    <w:lvl w:ilvl="6">
      <w:start w:val="1"/>
      <w:numFmt w:val="decimal"/>
      <w:lvlText w:val="%1.%2.%3.%4.%5.%6.%7."/>
      <w:lvlJc w:val="left"/>
    </w:lvl>
    <w:lvl w:ilvl="7">
      <w:start w:val="1"/>
      <w:numFmt w:val="lowerLetter"/>
      <w:lvlText w:val="%1.%2.%3.%4.%5.%6.%7.%8."/>
      <w:lvlJc w:val="left"/>
    </w:lvl>
    <w:lvl w:ilvl="8">
      <w:start w:val="1"/>
      <w:numFmt w:val="lowerRoman"/>
      <w:lvlText w:val="%1.%2.%3.%4.%5.%6.%7.%8.%9."/>
      <w:lvlJc w:val="right"/>
    </w:lvl>
  </w:abstractNum>
  <w:abstractNum w:abstractNumId="4">
    <w:nsid w:val="21446F63"/>
    <w:multiLevelType w:val="hybridMultilevel"/>
    <w:tmpl w:val="0638E978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28BF6519"/>
    <w:multiLevelType w:val="hybridMultilevel"/>
    <w:tmpl w:val="7C7ADB82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2E8C6799"/>
    <w:multiLevelType w:val="multilevel"/>
    <w:tmpl w:val="58D0860E"/>
    <w:styleLink w:val="WWNum4"/>
    <w:lvl w:ilvl="0">
      <w:numFmt w:val="bullet"/>
      <w:lvlText w:val=""/>
      <w:lvlJc w:val="left"/>
      <w:rPr>
        <w:rFonts w:ascii="Symbol" w:hAnsi="Symbol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7">
    <w:nsid w:val="305A2072"/>
    <w:multiLevelType w:val="hybridMultilevel"/>
    <w:tmpl w:val="DFE63600"/>
    <w:lvl w:ilvl="0" w:tplc="4DDC5972">
      <w:start w:val="18"/>
      <w:numFmt w:val="bullet"/>
      <w:lvlText w:val=""/>
      <w:lvlJc w:val="left"/>
      <w:pPr>
        <w:ind w:left="720" w:hanging="360"/>
      </w:pPr>
      <w:rPr>
        <w:rFonts w:ascii="Symbol" w:eastAsia="Times New Roman" w:hAnsi="Symbol" w:cstheme="minorHAnsi" w:hint="default"/>
        <w:sz w:val="22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38100105"/>
    <w:multiLevelType w:val="multilevel"/>
    <w:tmpl w:val="8014F982"/>
    <w:styleLink w:val="WWNum5"/>
    <w:lvl w:ilvl="0">
      <w:numFmt w:val="bullet"/>
      <w:lvlText w:val=""/>
      <w:lvlJc w:val="left"/>
      <w:rPr>
        <w:rFonts w:ascii="Symbol" w:hAnsi="Symbol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9">
    <w:nsid w:val="38986776"/>
    <w:multiLevelType w:val="hybridMultilevel"/>
    <w:tmpl w:val="7072446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38FA01A7"/>
    <w:multiLevelType w:val="hybridMultilevel"/>
    <w:tmpl w:val="539AAA64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3BAA272A"/>
    <w:multiLevelType w:val="multilevel"/>
    <w:tmpl w:val="85BCEED0"/>
    <w:styleLink w:val="WWNum7"/>
    <w:lvl w:ilvl="0">
      <w:numFmt w:val="bullet"/>
      <w:lvlText w:val=""/>
      <w:lvlJc w:val="left"/>
      <w:rPr>
        <w:rFonts w:ascii="Symbol" w:hAnsi="Symbol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12">
    <w:nsid w:val="44F10F95"/>
    <w:multiLevelType w:val="multilevel"/>
    <w:tmpl w:val="DBDAD3BC"/>
    <w:styleLink w:val="WWNum6"/>
    <w:lvl w:ilvl="0">
      <w:numFmt w:val="bullet"/>
      <w:lvlText w:val=""/>
      <w:lvlJc w:val="left"/>
      <w:rPr>
        <w:rFonts w:ascii="Symbol" w:hAnsi="Symbol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13">
    <w:nsid w:val="47A00478"/>
    <w:multiLevelType w:val="hybridMultilevel"/>
    <w:tmpl w:val="59E4E74C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>
    <w:nsid w:val="4D296D80"/>
    <w:multiLevelType w:val="hybridMultilevel"/>
    <w:tmpl w:val="4BC8BDB4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5F3F3741"/>
    <w:multiLevelType w:val="hybridMultilevel"/>
    <w:tmpl w:val="556C8FC2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>
    <w:nsid w:val="68195640"/>
    <w:multiLevelType w:val="hybridMultilevel"/>
    <w:tmpl w:val="5EC28ED2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6BAA2EBC"/>
    <w:multiLevelType w:val="hybridMultilevel"/>
    <w:tmpl w:val="45703966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6ED65CBE"/>
    <w:multiLevelType w:val="hybridMultilevel"/>
    <w:tmpl w:val="73AC06A0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75C973A5"/>
    <w:multiLevelType w:val="hybridMultilevel"/>
    <w:tmpl w:val="729A19C0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7BED76C9"/>
    <w:multiLevelType w:val="multilevel"/>
    <w:tmpl w:val="90AEF276"/>
    <w:styleLink w:val="WWNum1"/>
    <w:lvl w:ilvl="0">
      <w:numFmt w:val="bullet"/>
      <w:lvlText w:val=""/>
      <w:lvlJc w:val="left"/>
      <w:rPr>
        <w:rFonts w:ascii="Symbol" w:hAnsi="Symbol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21">
    <w:nsid w:val="7E792FB7"/>
    <w:multiLevelType w:val="multilevel"/>
    <w:tmpl w:val="75A83242"/>
    <w:styleLink w:val="WWNum3"/>
    <w:lvl w:ilvl="0">
      <w:start w:val="1"/>
      <w:numFmt w:val="decimal"/>
      <w:lvlText w:val="%1."/>
      <w:lvlJc w:val="left"/>
    </w:lvl>
    <w:lvl w:ilvl="1">
      <w:start w:val="1"/>
      <w:numFmt w:val="lowerLetter"/>
      <w:lvlText w:val="%2."/>
      <w:lvlJc w:val="left"/>
    </w:lvl>
    <w:lvl w:ilvl="2">
      <w:start w:val="1"/>
      <w:numFmt w:val="lowerRoman"/>
      <w:lvlText w:val="%1.%2.%3."/>
      <w:lvlJc w:val="right"/>
    </w:lvl>
    <w:lvl w:ilvl="3">
      <w:start w:val="1"/>
      <w:numFmt w:val="decimal"/>
      <w:lvlText w:val="%1.%2.%3.%4."/>
      <w:lvlJc w:val="left"/>
    </w:lvl>
    <w:lvl w:ilvl="4">
      <w:start w:val="1"/>
      <w:numFmt w:val="lowerLetter"/>
      <w:lvlText w:val="%1.%2.%3.%4.%5."/>
      <w:lvlJc w:val="left"/>
    </w:lvl>
    <w:lvl w:ilvl="5">
      <w:start w:val="1"/>
      <w:numFmt w:val="lowerRoman"/>
      <w:lvlText w:val="%1.%2.%3.%4.%5.%6."/>
      <w:lvlJc w:val="right"/>
    </w:lvl>
    <w:lvl w:ilvl="6">
      <w:start w:val="1"/>
      <w:numFmt w:val="decimal"/>
      <w:lvlText w:val="%1.%2.%3.%4.%5.%6.%7."/>
      <w:lvlJc w:val="left"/>
    </w:lvl>
    <w:lvl w:ilvl="7">
      <w:start w:val="1"/>
      <w:numFmt w:val="lowerLetter"/>
      <w:lvlText w:val="%1.%2.%3.%4.%5.%6.%7.%8."/>
      <w:lvlJc w:val="left"/>
    </w:lvl>
    <w:lvl w:ilvl="8">
      <w:start w:val="1"/>
      <w:numFmt w:val="lowerRoman"/>
      <w:lvlText w:val="%1.%2.%3.%4.%5.%6.%7.%8.%9."/>
      <w:lvlJc w:val="right"/>
    </w:lvl>
  </w:abstractNum>
  <w:num w:numId="1">
    <w:abstractNumId w:val="20"/>
  </w:num>
  <w:num w:numId="2">
    <w:abstractNumId w:val="3"/>
  </w:num>
  <w:num w:numId="3">
    <w:abstractNumId w:val="21"/>
  </w:num>
  <w:num w:numId="4">
    <w:abstractNumId w:val="6"/>
  </w:num>
  <w:num w:numId="5">
    <w:abstractNumId w:val="8"/>
  </w:num>
  <w:num w:numId="6">
    <w:abstractNumId w:val="12"/>
  </w:num>
  <w:num w:numId="7">
    <w:abstractNumId w:val="11"/>
  </w:num>
  <w:num w:numId="8">
    <w:abstractNumId w:val="2"/>
  </w:num>
  <w:num w:numId="9">
    <w:abstractNumId w:val="3"/>
    <w:lvlOverride w:ilvl="0">
      <w:startOverride w:val="1"/>
    </w:lvlOverride>
  </w:num>
  <w:num w:numId="10">
    <w:abstractNumId w:val="8"/>
  </w:num>
  <w:num w:numId="11">
    <w:abstractNumId w:val="6"/>
  </w:num>
  <w:num w:numId="12">
    <w:abstractNumId w:val="4"/>
  </w:num>
  <w:num w:numId="13">
    <w:abstractNumId w:val="13"/>
  </w:num>
  <w:num w:numId="14">
    <w:abstractNumId w:val="19"/>
  </w:num>
  <w:num w:numId="15">
    <w:abstractNumId w:val="15"/>
  </w:num>
  <w:num w:numId="16">
    <w:abstractNumId w:val="7"/>
  </w:num>
  <w:num w:numId="17">
    <w:abstractNumId w:val="16"/>
  </w:num>
  <w:num w:numId="18">
    <w:abstractNumId w:val="14"/>
  </w:num>
  <w:num w:numId="19">
    <w:abstractNumId w:val="0"/>
  </w:num>
  <w:num w:numId="20">
    <w:abstractNumId w:val="10"/>
  </w:num>
  <w:num w:numId="21">
    <w:abstractNumId w:val="1"/>
  </w:num>
  <w:num w:numId="22">
    <w:abstractNumId w:val="18"/>
  </w:num>
  <w:num w:numId="23">
    <w:abstractNumId w:val="5"/>
  </w:num>
  <w:num w:numId="24">
    <w:abstractNumId w:val="9"/>
  </w:num>
  <w:num w:numId="25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</w:compat>
  <w:rsids>
    <w:rsidRoot w:val="002F4783"/>
    <w:rsid w:val="00042BB0"/>
    <w:rsid w:val="0007073E"/>
    <w:rsid w:val="000D18FD"/>
    <w:rsid w:val="000D37EC"/>
    <w:rsid w:val="00115B83"/>
    <w:rsid w:val="00131E37"/>
    <w:rsid w:val="001337D5"/>
    <w:rsid w:val="00134262"/>
    <w:rsid w:val="00174B50"/>
    <w:rsid w:val="00183AF4"/>
    <w:rsid w:val="001A7F8F"/>
    <w:rsid w:val="001F543B"/>
    <w:rsid w:val="00226D91"/>
    <w:rsid w:val="002341A9"/>
    <w:rsid w:val="00234C1B"/>
    <w:rsid w:val="002C56E7"/>
    <w:rsid w:val="002F4783"/>
    <w:rsid w:val="002F4A7D"/>
    <w:rsid w:val="00301370"/>
    <w:rsid w:val="003175BB"/>
    <w:rsid w:val="00350263"/>
    <w:rsid w:val="003733A1"/>
    <w:rsid w:val="0039567D"/>
    <w:rsid w:val="003B4053"/>
    <w:rsid w:val="003D032E"/>
    <w:rsid w:val="003D7C92"/>
    <w:rsid w:val="003E1D0F"/>
    <w:rsid w:val="003F6588"/>
    <w:rsid w:val="00454602"/>
    <w:rsid w:val="00461971"/>
    <w:rsid w:val="004B1892"/>
    <w:rsid w:val="00517272"/>
    <w:rsid w:val="00537082"/>
    <w:rsid w:val="005740F3"/>
    <w:rsid w:val="005B5DC9"/>
    <w:rsid w:val="005E1954"/>
    <w:rsid w:val="005E2D33"/>
    <w:rsid w:val="005F218D"/>
    <w:rsid w:val="0069357E"/>
    <w:rsid w:val="006C6664"/>
    <w:rsid w:val="006F7C44"/>
    <w:rsid w:val="00711F20"/>
    <w:rsid w:val="00727D8C"/>
    <w:rsid w:val="00730DC5"/>
    <w:rsid w:val="00757060"/>
    <w:rsid w:val="007810AD"/>
    <w:rsid w:val="00787A18"/>
    <w:rsid w:val="0079561C"/>
    <w:rsid w:val="007A4C84"/>
    <w:rsid w:val="00803693"/>
    <w:rsid w:val="00807E2E"/>
    <w:rsid w:val="008646D3"/>
    <w:rsid w:val="00897D10"/>
    <w:rsid w:val="008D3CFA"/>
    <w:rsid w:val="008D6DEB"/>
    <w:rsid w:val="008E06C3"/>
    <w:rsid w:val="00903EA3"/>
    <w:rsid w:val="00925A9C"/>
    <w:rsid w:val="0096291E"/>
    <w:rsid w:val="00963952"/>
    <w:rsid w:val="00966A42"/>
    <w:rsid w:val="009716CB"/>
    <w:rsid w:val="009A3D88"/>
    <w:rsid w:val="009B525F"/>
    <w:rsid w:val="009C264D"/>
    <w:rsid w:val="009E12EF"/>
    <w:rsid w:val="00A11F2E"/>
    <w:rsid w:val="00A30BB1"/>
    <w:rsid w:val="00A81484"/>
    <w:rsid w:val="00AD5D3B"/>
    <w:rsid w:val="00B207A1"/>
    <w:rsid w:val="00B479AC"/>
    <w:rsid w:val="00B55BD1"/>
    <w:rsid w:val="00B7372F"/>
    <w:rsid w:val="00B87E4C"/>
    <w:rsid w:val="00BB24E8"/>
    <w:rsid w:val="00BC1D0F"/>
    <w:rsid w:val="00BC593E"/>
    <w:rsid w:val="00BE0651"/>
    <w:rsid w:val="00C07242"/>
    <w:rsid w:val="00C94D7E"/>
    <w:rsid w:val="00CB7C8E"/>
    <w:rsid w:val="00D13266"/>
    <w:rsid w:val="00D428FD"/>
    <w:rsid w:val="00D76436"/>
    <w:rsid w:val="00D82DC6"/>
    <w:rsid w:val="00D9577A"/>
    <w:rsid w:val="00D96D6E"/>
    <w:rsid w:val="00DB5716"/>
    <w:rsid w:val="00DD09A9"/>
    <w:rsid w:val="00DF768B"/>
    <w:rsid w:val="00E06CD8"/>
    <w:rsid w:val="00E659B1"/>
    <w:rsid w:val="00E6614E"/>
    <w:rsid w:val="00E7150F"/>
    <w:rsid w:val="00E726A3"/>
    <w:rsid w:val="00E824E1"/>
    <w:rsid w:val="00EC5668"/>
    <w:rsid w:val="00EF2333"/>
    <w:rsid w:val="00F00CD6"/>
    <w:rsid w:val="00F241C9"/>
    <w:rsid w:val="00F27732"/>
    <w:rsid w:val="00F303CE"/>
    <w:rsid w:val="00F63915"/>
    <w:rsid w:val="00F80D7D"/>
    <w:rsid w:val="00FA19FB"/>
    <w:rsid w:val="00FA1F73"/>
    <w:rsid w:val="00FC3323"/>
    <w:rsid w:val="00FD0B7C"/>
    <w:rsid w:val="00FD1510"/>
    <w:rsid w:val="00FD3964"/>
    <w:rsid w:val="00FD6B26"/>
    <w:rsid w:val="00FE0D95"/>
    <w:rsid w:val="00FE18CA"/>
    <w:rsid w:val="00FF00EB"/>
    <w:rsid w:val="00FF7E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SimSun" w:hAnsi="Times New Roman" w:cs="Mangal"/>
        <w:kern w:val="3"/>
        <w:sz w:val="24"/>
        <w:szCs w:val="24"/>
        <w:lang w:val="en-CA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5F218D"/>
    <w:pPr>
      <w:widowControl/>
      <w:suppressAutoHyphens w:val="0"/>
      <w:autoSpaceDN/>
      <w:spacing w:before="100" w:beforeAutospacing="1" w:after="100" w:afterAutospacing="1"/>
      <w:textAlignment w:val="auto"/>
      <w:outlineLvl w:val="0"/>
    </w:pPr>
    <w:rPr>
      <w:rFonts w:eastAsia="Times New Roman" w:cs="Times New Roman"/>
      <w:b/>
      <w:bCs/>
      <w:kern w:val="36"/>
      <w:sz w:val="48"/>
      <w:szCs w:val="48"/>
      <w:lang w:eastAsia="en-CA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andard">
    <w:name w:val="Standard"/>
    <w:pPr>
      <w:widowControl/>
    </w:pPr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List">
    <w:name w:val="List"/>
    <w:basedOn w:val="Textbody"/>
  </w:style>
  <w:style w:type="paragraph" w:styleId="Caption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paragraph" w:styleId="Header">
    <w:name w:val="header"/>
    <w:basedOn w:val="Standard"/>
    <w:pPr>
      <w:suppressLineNumbers/>
      <w:tabs>
        <w:tab w:val="center" w:pos="4680"/>
        <w:tab w:val="right" w:pos="9360"/>
      </w:tabs>
    </w:pPr>
  </w:style>
  <w:style w:type="paragraph" w:styleId="Footer">
    <w:name w:val="footer"/>
    <w:basedOn w:val="Standard"/>
    <w:pPr>
      <w:suppressLineNumbers/>
      <w:tabs>
        <w:tab w:val="center" w:pos="4680"/>
        <w:tab w:val="right" w:pos="9360"/>
      </w:tabs>
    </w:pPr>
  </w:style>
  <w:style w:type="paragraph" w:styleId="BalloonText">
    <w:name w:val="Balloon Text"/>
    <w:basedOn w:val="Standard"/>
    <w:rPr>
      <w:rFonts w:ascii="Tahoma" w:hAnsi="Tahoma" w:cs="Tahoma"/>
      <w:sz w:val="16"/>
      <w:szCs w:val="16"/>
    </w:rPr>
  </w:style>
  <w:style w:type="paragraph" w:styleId="ListParagraph">
    <w:name w:val="List Paragraph"/>
    <w:basedOn w:val="Standard"/>
    <w:uiPriority w:val="34"/>
    <w:qFormat/>
    <w:pPr>
      <w:ind w:left="720"/>
    </w:pPr>
    <w:rPr>
      <w:rFonts w:ascii="Calibri" w:eastAsia="Calibri" w:hAnsi="Calibri" w:cs="Times New Roman"/>
    </w:rPr>
  </w:style>
  <w:style w:type="character" w:customStyle="1" w:styleId="Internetlink">
    <w:name w:val="Internet link"/>
    <w:rPr>
      <w:color w:val="0000FF"/>
      <w:u w:val="single"/>
    </w:rPr>
  </w:style>
  <w:style w:type="character" w:customStyle="1" w:styleId="HeaderChar">
    <w:name w:val="Header Char"/>
    <w:basedOn w:val="DefaultParagraphFont"/>
  </w:style>
  <w:style w:type="character" w:customStyle="1" w:styleId="FooterChar">
    <w:name w:val="Footer Char"/>
    <w:basedOn w:val="DefaultParagraphFont"/>
  </w:style>
  <w:style w:type="character" w:customStyle="1" w:styleId="BalloonTextChar">
    <w:name w:val="Balloon Text Char"/>
    <w:basedOn w:val="DefaultParagraphFont"/>
    <w:rPr>
      <w:rFonts w:ascii="Tahoma" w:hAnsi="Tahoma" w:cs="Tahoma"/>
      <w:sz w:val="16"/>
      <w:szCs w:val="16"/>
    </w:rPr>
  </w:style>
  <w:style w:type="character" w:customStyle="1" w:styleId="ListLabel1">
    <w:name w:val="ListLabel 1"/>
    <w:rPr>
      <w:rFonts w:cs="Courier New"/>
    </w:rPr>
  </w:style>
  <w:style w:type="numbering" w:customStyle="1" w:styleId="WWNum1">
    <w:name w:val="WWNum1"/>
    <w:basedOn w:val="NoList"/>
    <w:pPr>
      <w:numPr>
        <w:numId w:val="1"/>
      </w:numPr>
    </w:pPr>
  </w:style>
  <w:style w:type="numbering" w:customStyle="1" w:styleId="WWNum2">
    <w:name w:val="WWNum2"/>
    <w:basedOn w:val="NoList"/>
    <w:pPr>
      <w:numPr>
        <w:numId w:val="2"/>
      </w:numPr>
    </w:pPr>
  </w:style>
  <w:style w:type="numbering" w:customStyle="1" w:styleId="WWNum3">
    <w:name w:val="WWNum3"/>
    <w:basedOn w:val="NoList"/>
    <w:pPr>
      <w:numPr>
        <w:numId w:val="3"/>
      </w:numPr>
    </w:pPr>
  </w:style>
  <w:style w:type="numbering" w:customStyle="1" w:styleId="WWNum4">
    <w:name w:val="WWNum4"/>
    <w:basedOn w:val="NoList"/>
    <w:pPr>
      <w:numPr>
        <w:numId w:val="4"/>
      </w:numPr>
    </w:pPr>
  </w:style>
  <w:style w:type="numbering" w:customStyle="1" w:styleId="WWNum5">
    <w:name w:val="WWNum5"/>
    <w:basedOn w:val="NoList"/>
    <w:pPr>
      <w:numPr>
        <w:numId w:val="5"/>
      </w:numPr>
    </w:pPr>
  </w:style>
  <w:style w:type="numbering" w:customStyle="1" w:styleId="WWNum6">
    <w:name w:val="WWNum6"/>
    <w:basedOn w:val="NoList"/>
    <w:pPr>
      <w:numPr>
        <w:numId w:val="6"/>
      </w:numPr>
    </w:pPr>
  </w:style>
  <w:style w:type="numbering" w:customStyle="1" w:styleId="WWNum7">
    <w:name w:val="WWNum7"/>
    <w:basedOn w:val="NoList"/>
    <w:pPr>
      <w:numPr>
        <w:numId w:val="7"/>
      </w:numPr>
    </w:pPr>
  </w:style>
  <w:style w:type="numbering" w:customStyle="1" w:styleId="WWNum8">
    <w:name w:val="WWNum8"/>
    <w:basedOn w:val="NoList"/>
    <w:pPr>
      <w:numPr>
        <w:numId w:val="8"/>
      </w:numPr>
    </w:pPr>
  </w:style>
  <w:style w:type="character" w:styleId="Hyperlink">
    <w:name w:val="Hyperlink"/>
    <w:basedOn w:val="DefaultParagraphFont"/>
    <w:uiPriority w:val="99"/>
    <w:unhideWhenUsed/>
    <w:rsid w:val="000D37EC"/>
    <w:rPr>
      <w:color w:val="0000FF" w:themeColor="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5F218D"/>
    <w:rPr>
      <w:rFonts w:eastAsia="Times New Roman" w:cs="Times New Roman"/>
      <w:b/>
      <w:bCs/>
      <w:kern w:val="36"/>
      <w:sz w:val="48"/>
      <w:szCs w:val="48"/>
      <w:lang w:eastAsia="en-CA" w:bidi="ar-SA"/>
    </w:rPr>
  </w:style>
  <w:style w:type="paragraph" w:styleId="NormalWeb">
    <w:name w:val="Normal (Web)"/>
    <w:basedOn w:val="Normal"/>
    <w:uiPriority w:val="99"/>
    <w:unhideWhenUsed/>
    <w:rsid w:val="005F218D"/>
    <w:pPr>
      <w:widowControl/>
      <w:suppressAutoHyphens w:val="0"/>
      <w:autoSpaceDN/>
      <w:spacing w:before="100" w:beforeAutospacing="1" w:after="100" w:afterAutospacing="1"/>
      <w:textAlignment w:val="auto"/>
    </w:pPr>
    <w:rPr>
      <w:rFonts w:eastAsia="Times New Roman" w:cs="Times New Roman"/>
      <w:kern w:val="0"/>
      <w:lang w:eastAsia="en-CA" w:bidi="ar-SA"/>
    </w:rPr>
  </w:style>
  <w:style w:type="paragraph" w:customStyle="1" w:styleId="label">
    <w:name w:val="label"/>
    <w:basedOn w:val="Normal"/>
    <w:rsid w:val="005F218D"/>
    <w:pPr>
      <w:widowControl/>
      <w:suppressAutoHyphens w:val="0"/>
      <w:autoSpaceDN/>
      <w:spacing w:before="100" w:beforeAutospacing="1" w:after="100" w:afterAutospacing="1"/>
      <w:textAlignment w:val="auto"/>
    </w:pPr>
    <w:rPr>
      <w:rFonts w:eastAsia="Times New Roman" w:cs="Times New Roman"/>
      <w:kern w:val="0"/>
      <w:lang w:eastAsia="en-CA" w:bidi="ar-SA"/>
    </w:rPr>
  </w:style>
  <w:style w:type="paragraph" w:customStyle="1" w:styleId="byline">
    <w:name w:val="byline"/>
    <w:basedOn w:val="Normal"/>
    <w:rsid w:val="005F218D"/>
    <w:pPr>
      <w:widowControl/>
      <w:suppressAutoHyphens w:val="0"/>
      <w:autoSpaceDN/>
      <w:spacing w:before="100" w:beforeAutospacing="1" w:after="100" w:afterAutospacing="1"/>
      <w:textAlignment w:val="auto"/>
    </w:pPr>
    <w:rPr>
      <w:rFonts w:eastAsia="Times New Roman" w:cs="Times New Roman"/>
      <w:kern w:val="0"/>
      <w:lang w:eastAsia="en-CA" w:bidi="ar-SA"/>
    </w:rPr>
  </w:style>
  <w:style w:type="paragraph" w:customStyle="1" w:styleId="creditline">
    <w:name w:val="creditline"/>
    <w:basedOn w:val="Normal"/>
    <w:rsid w:val="005F218D"/>
    <w:pPr>
      <w:widowControl/>
      <w:suppressAutoHyphens w:val="0"/>
      <w:autoSpaceDN/>
      <w:spacing w:before="100" w:beforeAutospacing="1" w:after="100" w:afterAutospacing="1"/>
      <w:textAlignment w:val="auto"/>
    </w:pPr>
    <w:rPr>
      <w:rFonts w:eastAsia="Times New Roman" w:cs="Times New Roman"/>
      <w:kern w:val="0"/>
      <w:lang w:eastAsia="en-CA" w:bidi="ar-SA"/>
    </w:rPr>
  </w:style>
  <w:style w:type="character" w:styleId="Emphasis">
    <w:name w:val="Emphasis"/>
    <w:basedOn w:val="DefaultParagraphFont"/>
    <w:uiPriority w:val="20"/>
    <w:qFormat/>
    <w:rsid w:val="009716CB"/>
    <w:rPr>
      <w:i/>
      <w:iCs/>
    </w:rPr>
  </w:style>
  <w:style w:type="character" w:customStyle="1" w:styleId="caption-text">
    <w:name w:val="caption-text"/>
    <w:basedOn w:val="DefaultParagraphFont"/>
    <w:rsid w:val="003B4053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SimSun" w:hAnsi="Times New Roman" w:cs="Mangal"/>
        <w:kern w:val="3"/>
        <w:sz w:val="24"/>
        <w:szCs w:val="24"/>
        <w:lang w:val="en-CA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5F218D"/>
    <w:pPr>
      <w:widowControl/>
      <w:suppressAutoHyphens w:val="0"/>
      <w:autoSpaceDN/>
      <w:spacing w:before="100" w:beforeAutospacing="1" w:after="100" w:afterAutospacing="1"/>
      <w:textAlignment w:val="auto"/>
      <w:outlineLvl w:val="0"/>
    </w:pPr>
    <w:rPr>
      <w:rFonts w:eastAsia="Times New Roman" w:cs="Times New Roman"/>
      <w:b/>
      <w:bCs/>
      <w:kern w:val="36"/>
      <w:sz w:val="48"/>
      <w:szCs w:val="48"/>
      <w:lang w:eastAsia="en-CA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andard">
    <w:name w:val="Standard"/>
    <w:pPr>
      <w:widowControl/>
    </w:pPr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List">
    <w:name w:val="List"/>
    <w:basedOn w:val="Textbody"/>
  </w:style>
  <w:style w:type="paragraph" w:styleId="Caption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paragraph" w:styleId="Header">
    <w:name w:val="header"/>
    <w:basedOn w:val="Standard"/>
    <w:pPr>
      <w:suppressLineNumbers/>
      <w:tabs>
        <w:tab w:val="center" w:pos="4680"/>
        <w:tab w:val="right" w:pos="9360"/>
      </w:tabs>
    </w:pPr>
  </w:style>
  <w:style w:type="paragraph" w:styleId="Footer">
    <w:name w:val="footer"/>
    <w:basedOn w:val="Standard"/>
    <w:pPr>
      <w:suppressLineNumbers/>
      <w:tabs>
        <w:tab w:val="center" w:pos="4680"/>
        <w:tab w:val="right" w:pos="9360"/>
      </w:tabs>
    </w:pPr>
  </w:style>
  <w:style w:type="paragraph" w:styleId="BalloonText">
    <w:name w:val="Balloon Text"/>
    <w:basedOn w:val="Standard"/>
    <w:rPr>
      <w:rFonts w:ascii="Tahoma" w:hAnsi="Tahoma" w:cs="Tahoma"/>
      <w:sz w:val="16"/>
      <w:szCs w:val="16"/>
    </w:rPr>
  </w:style>
  <w:style w:type="paragraph" w:styleId="ListParagraph">
    <w:name w:val="List Paragraph"/>
    <w:basedOn w:val="Standard"/>
    <w:uiPriority w:val="34"/>
    <w:qFormat/>
    <w:pPr>
      <w:ind w:left="720"/>
    </w:pPr>
    <w:rPr>
      <w:rFonts w:ascii="Calibri" w:eastAsia="Calibri" w:hAnsi="Calibri" w:cs="Times New Roman"/>
    </w:rPr>
  </w:style>
  <w:style w:type="character" w:customStyle="1" w:styleId="Internetlink">
    <w:name w:val="Internet link"/>
    <w:rPr>
      <w:color w:val="0000FF"/>
      <w:u w:val="single"/>
    </w:rPr>
  </w:style>
  <w:style w:type="character" w:customStyle="1" w:styleId="HeaderChar">
    <w:name w:val="Header Char"/>
    <w:basedOn w:val="DefaultParagraphFont"/>
  </w:style>
  <w:style w:type="character" w:customStyle="1" w:styleId="FooterChar">
    <w:name w:val="Footer Char"/>
    <w:basedOn w:val="DefaultParagraphFont"/>
  </w:style>
  <w:style w:type="character" w:customStyle="1" w:styleId="BalloonTextChar">
    <w:name w:val="Balloon Text Char"/>
    <w:basedOn w:val="DefaultParagraphFont"/>
    <w:rPr>
      <w:rFonts w:ascii="Tahoma" w:hAnsi="Tahoma" w:cs="Tahoma"/>
      <w:sz w:val="16"/>
      <w:szCs w:val="16"/>
    </w:rPr>
  </w:style>
  <w:style w:type="character" w:customStyle="1" w:styleId="ListLabel1">
    <w:name w:val="ListLabel 1"/>
    <w:rPr>
      <w:rFonts w:cs="Courier New"/>
    </w:rPr>
  </w:style>
  <w:style w:type="numbering" w:customStyle="1" w:styleId="WWNum1">
    <w:name w:val="WWNum1"/>
    <w:basedOn w:val="NoList"/>
    <w:pPr>
      <w:numPr>
        <w:numId w:val="1"/>
      </w:numPr>
    </w:pPr>
  </w:style>
  <w:style w:type="numbering" w:customStyle="1" w:styleId="WWNum2">
    <w:name w:val="WWNum2"/>
    <w:basedOn w:val="NoList"/>
    <w:pPr>
      <w:numPr>
        <w:numId w:val="2"/>
      </w:numPr>
    </w:pPr>
  </w:style>
  <w:style w:type="numbering" w:customStyle="1" w:styleId="WWNum3">
    <w:name w:val="WWNum3"/>
    <w:basedOn w:val="NoList"/>
    <w:pPr>
      <w:numPr>
        <w:numId w:val="3"/>
      </w:numPr>
    </w:pPr>
  </w:style>
  <w:style w:type="numbering" w:customStyle="1" w:styleId="WWNum4">
    <w:name w:val="WWNum4"/>
    <w:basedOn w:val="NoList"/>
    <w:pPr>
      <w:numPr>
        <w:numId w:val="4"/>
      </w:numPr>
    </w:pPr>
  </w:style>
  <w:style w:type="numbering" w:customStyle="1" w:styleId="WWNum5">
    <w:name w:val="WWNum5"/>
    <w:basedOn w:val="NoList"/>
    <w:pPr>
      <w:numPr>
        <w:numId w:val="5"/>
      </w:numPr>
    </w:pPr>
  </w:style>
  <w:style w:type="numbering" w:customStyle="1" w:styleId="WWNum6">
    <w:name w:val="WWNum6"/>
    <w:basedOn w:val="NoList"/>
    <w:pPr>
      <w:numPr>
        <w:numId w:val="6"/>
      </w:numPr>
    </w:pPr>
  </w:style>
  <w:style w:type="numbering" w:customStyle="1" w:styleId="WWNum7">
    <w:name w:val="WWNum7"/>
    <w:basedOn w:val="NoList"/>
    <w:pPr>
      <w:numPr>
        <w:numId w:val="7"/>
      </w:numPr>
    </w:pPr>
  </w:style>
  <w:style w:type="numbering" w:customStyle="1" w:styleId="WWNum8">
    <w:name w:val="WWNum8"/>
    <w:basedOn w:val="NoList"/>
    <w:pPr>
      <w:numPr>
        <w:numId w:val="8"/>
      </w:numPr>
    </w:pPr>
  </w:style>
  <w:style w:type="character" w:styleId="Hyperlink">
    <w:name w:val="Hyperlink"/>
    <w:basedOn w:val="DefaultParagraphFont"/>
    <w:uiPriority w:val="99"/>
    <w:unhideWhenUsed/>
    <w:rsid w:val="000D37EC"/>
    <w:rPr>
      <w:color w:val="0000FF" w:themeColor="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5F218D"/>
    <w:rPr>
      <w:rFonts w:eastAsia="Times New Roman" w:cs="Times New Roman"/>
      <w:b/>
      <w:bCs/>
      <w:kern w:val="36"/>
      <w:sz w:val="48"/>
      <w:szCs w:val="48"/>
      <w:lang w:eastAsia="en-CA" w:bidi="ar-SA"/>
    </w:rPr>
  </w:style>
  <w:style w:type="paragraph" w:styleId="NormalWeb">
    <w:name w:val="Normal (Web)"/>
    <w:basedOn w:val="Normal"/>
    <w:uiPriority w:val="99"/>
    <w:unhideWhenUsed/>
    <w:rsid w:val="005F218D"/>
    <w:pPr>
      <w:widowControl/>
      <w:suppressAutoHyphens w:val="0"/>
      <w:autoSpaceDN/>
      <w:spacing w:before="100" w:beforeAutospacing="1" w:after="100" w:afterAutospacing="1"/>
      <w:textAlignment w:val="auto"/>
    </w:pPr>
    <w:rPr>
      <w:rFonts w:eastAsia="Times New Roman" w:cs="Times New Roman"/>
      <w:kern w:val="0"/>
      <w:lang w:eastAsia="en-CA" w:bidi="ar-SA"/>
    </w:rPr>
  </w:style>
  <w:style w:type="paragraph" w:customStyle="1" w:styleId="label">
    <w:name w:val="label"/>
    <w:basedOn w:val="Normal"/>
    <w:rsid w:val="005F218D"/>
    <w:pPr>
      <w:widowControl/>
      <w:suppressAutoHyphens w:val="0"/>
      <w:autoSpaceDN/>
      <w:spacing w:before="100" w:beforeAutospacing="1" w:after="100" w:afterAutospacing="1"/>
      <w:textAlignment w:val="auto"/>
    </w:pPr>
    <w:rPr>
      <w:rFonts w:eastAsia="Times New Roman" w:cs="Times New Roman"/>
      <w:kern w:val="0"/>
      <w:lang w:eastAsia="en-CA" w:bidi="ar-SA"/>
    </w:rPr>
  </w:style>
  <w:style w:type="paragraph" w:customStyle="1" w:styleId="byline">
    <w:name w:val="byline"/>
    <w:basedOn w:val="Normal"/>
    <w:rsid w:val="005F218D"/>
    <w:pPr>
      <w:widowControl/>
      <w:suppressAutoHyphens w:val="0"/>
      <w:autoSpaceDN/>
      <w:spacing w:before="100" w:beforeAutospacing="1" w:after="100" w:afterAutospacing="1"/>
      <w:textAlignment w:val="auto"/>
    </w:pPr>
    <w:rPr>
      <w:rFonts w:eastAsia="Times New Roman" w:cs="Times New Roman"/>
      <w:kern w:val="0"/>
      <w:lang w:eastAsia="en-CA" w:bidi="ar-SA"/>
    </w:rPr>
  </w:style>
  <w:style w:type="paragraph" w:customStyle="1" w:styleId="creditline">
    <w:name w:val="creditline"/>
    <w:basedOn w:val="Normal"/>
    <w:rsid w:val="005F218D"/>
    <w:pPr>
      <w:widowControl/>
      <w:suppressAutoHyphens w:val="0"/>
      <w:autoSpaceDN/>
      <w:spacing w:before="100" w:beforeAutospacing="1" w:after="100" w:afterAutospacing="1"/>
      <w:textAlignment w:val="auto"/>
    </w:pPr>
    <w:rPr>
      <w:rFonts w:eastAsia="Times New Roman" w:cs="Times New Roman"/>
      <w:kern w:val="0"/>
      <w:lang w:eastAsia="en-CA" w:bidi="ar-SA"/>
    </w:rPr>
  </w:style>
  <w:style w:type="character" w:styleId="Emphasis">
    <w:name w:val="Emphasis"/>
    <w:basedOn w:val="DefaultParagraphFont"/>
    <w:uiPriority w:val="20"/>
    <w:qFormat/>
    <w:rsid w:val="009716CB"/>
    <w:rPr>
      <w:i/>
      <w:iCs/>
    </w:rPr>
  </w:style>
  <w:style w:type="character" w:customStyle="1" w:styleId="caption-text">
    <w:name w:val="caption-text"/>
    <w:basedOn w:val="DefaultParagraphFont"/>
    <w:rsid w:val="003B405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455439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7063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9868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6337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72380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85357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89207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emf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yperlink" Target="mailto:pei@caneducation2020.com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learningshore.edublogs.org/2010/10/24/on-school-reform-a-history-of-resistance-to-change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451</Words>
  <Characters>2571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3016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Donald</dc:creator>
  <cp:lastModifiedBy>Donald</cp:lastModifiedBy>
  <cp:revision>2</cp:revision>
  <cp:lastPrinted>2015-07-09T12:45:00Z</cp:lastPrinted>
  <dcterms:created xsi:type="dcterms:W3CDTF">2015-07-21T03:09:00Z</dcterms:created>
  <dcterms:modified xsi:type="dcterms:W3CDTF">2015-07-21T03:09:00Z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14.0000</vt:lpwstr>
  </property>
  <property fmtid="{D5CDD505-2E9C-101B-9397-08002B2CF9AE}" pid="3" name="Company">
    <vt:lpwstr>Hewlett-Packard</vt:lpwstr>
  </property>
  <property fmtid="{D5CDD505-2E9C-101B-9397-08002B2CF9AE}" pid="4" name="DocSecurity">
    <vt:r8>0</vt:r8>
  </property>
  <property fmtid="{D5CDD505-2E9C-101B-9397-08002B2CF9AE}" pid="5" name="HyperlinksChanged">
    <vt:bool>false</vt:bool>
  </property>
  <property fmtid="{D5CDD505-2E9C-101B-9397-08002B2CF9AE}" pid="6" name="LinksUpToDate">
    <vt:bool>false</vt:bool>
  </property>
  <property fmtid="{D5CDD505-2E9C-101B-9397-08002B2CF9AE}" pid="7" name="ScaleCrop">
    <vt:bool>false</vt:bool>
  </property>
  <property fmtid="{D5CDD505-2E9C-101B-9397-08002B2CF9AE}" pid="8" name="ShareDoc">
    <vt:bool>false</vt:bool>
  </property>
</Properties>
</file>