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998BAB" w14:textId="77777777" w:rsidR="006654A0" w:rsidRDefault="006654A0" w:rsidP="006654A0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Personal</w:t>
      </w:r>
    </w:p>
    <w:p w14:paraId="478FF66A" w14:textId="77777777" w:rsidR="00590423" w:rsidRDefault="00590423" w:rsidP="006654A0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April 18. 2015</w:t>
      </w:r>
    </w:p>
    <w:p w14:paraId="78ED0B6F" w14:textId="77777777" w:rsidR="00840E06" w:rsidRDefault="006654A0" w:rsidP="006654A0">
      <w:pPr>
        <w:spacing w:after="0" w:line="240" w:lineRule="auto"/>
        <w:jc w:val="center"/>
        <w:rPr>
          <w:b/>
          <w:lang w:val="en-US"/>
        </w:rPr>
      </w:pPr>
      <w:r w:rsidRPr="006654A0">
        <w:rPr>
          <w:b/>
          <w:lang w:val="en-US"/>
        </w:rPr>
        <w:t>EDUCATION 20/20 INC.</w:t>
      </w:r>
    </w:p>
    <w:p w14:paraId="38DC93BE" w14:textId="77777777" w:rsidR="00590423" w:rsidRDefault="00590423" w:rsidP="00590423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NOTE</w:t>
      </w:r>
    </w:p>
    <w:p w14:paraId="011CA197" w14:textId="77777777" w:rsidR="00590423" w:rsidRDefault="00590423" w:rsidP="00590423">
      <w:pPr>
        <w:spacing w:after="0" w:line="240" w:lineRule="auto"/>
        <w:rPr>
          <w:b/>
          <w:lang w:val="en-US"/>
        </w:rPr>
      </w:pPr>
    </w:p>
    <w:p w14:paraId="426FCEDC" w14:textId="77777777" w:rsidR="00590423" w:rsidRDefault="00590423" w:rsidP="0059042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 started a group called Education 20/20 Inc.; Jeniene would be the </w:t>
      </w:r>
      <w:r w:rsidR="00966E05">
        <w:rPr>
          <w:b/>
          <w:lang w:val="en-US"/>
        </w:rPr>
        <w:t>best</w:t>
      </w:r>
      <w:r>
        <w:rPr>
          <w:b/>
          <w:lang w:val="en-US"/>
        </w:rPr>
        <w:t xml:space="preserve"> source of help in getting rid of the stuff; first rough set of notes</w:t>
      </w:r>
    </w:p>
    <w:p w14:paraId="565F9FD2" w14:textId="77777777" w:rsidR="00590423" w:rsidRDefault="00590423" w:rsidP="00590423">
      <w:pPr>
        <w:spacing w:after="0" w:line="240" w:lineRule="auto"/>
        <w:rPr>
          <w:b/>
          <w:lang w:val="en-US"/>
        </w:rPr>
      </w:pPr>
    </w:p>
    <w:p w14:paraId="2D830EB0" w14:textId="77777777" w:rsidR="00590423" w:rsidRDefault="0059042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All documents in the top drawer of the filing cabinet belong to Education 20/20.</w:t>
      </w:r>
    </w:p>
    <w:p w14:paraId="17D72FC9" w14:textId="77777777" w:rsidR="00590423" w:rsidRDefault="0059042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When you open Word, </w:t>
      </w:r>
      <w:r w:rsidR="00CD58D1">
        <w:rPr>
          <w:b/>
          <w:lang w:val="en-US"/>
        </w:rPr>
        <w:t>all organization documents are in the Education 20/20 folder</w:t>
      </w:r>
    </w:p>
    <w:p w14:paraId="3550EE30" w14:textId="77777777" w:rsidR="00B26D2A" w:rsidRDefault="00CD58D1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 did a complete back up of Education 20/20 files in mid-April, 2015; they are </w:t>
      </w:r>
      <w:r w:rsidR="00966E05">
        <w:rPr>
          <w:b/>
          <w:lang w:val="en-US"/>
        </w:rPr>
        <w:t>on the</w:t>
      </w:r>
      <w:r>
        <w:rPr>
          <w:b/>
          <w:lang w:val="en-US"/>
        </w:rPr>
        <w:t xml:space="preserve"> flash card hanging to the right in front of the printer.</w:t>
      </w:r>
      <w:r w:rsidR="00B26D2A">
        <w:rPr>
          <w:b/>
          <w:lang w:val="en-US"/>
        </w:rPr>
        <w:t xml:space="preserve">  I think that there are some personal </w:t>
      </w:r>
      <w:r w:rsidR="00966E05">
        <w:rPr>
          <w:b/>
          <w:lang w:val="en-US"/>
        </w:rPr>
        <w:t>files there</w:t>
      </w:r>
      <w:r w:rsidR="00B26D2A">
        <w:rPr>
          <w:b/>
          <w:lang w:val="en-US"/>
        </w:rPr>
        <w:t xml:space="preserve"> also which I intend to separate out – photos, </w:t>
      </w:r>
      <w:r w:rsidR="00966E05">
        <w:rPr>
          <w:b/>
          <w:lang w:val="en-US"/>
        </w:rPr>
        <w:t>manuscripts</w:t>
      </w:r>
      <w:r w:rsidR="00B26D2A">
        <w:rPr>
          <w:b/>
          <w:lang w:val="en-US"/>
        </w:rPr>
        <w:t>, etc.</w:t>
      </w:r>
    </w:p>
    <w:p w14:paraId="7CCE7BCE" w14:textId="77777777" w:rsidR="00E16E33" w:rsidRDefault="00E16E3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binder on the desktop to the lefty also belongs to CRA</w:t>
      </w:r>
    </w:p>
    <w:p w14:paraId="18707BE9" w14:textId="77777777" w:rsidR="00E16E33" w:rsidRDefault="00E16E3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 think that there is one 20/20 file box din the basement to the left towards the furnace</w:t>
      </w:r>
    </w:p>
    <w:p w14:paraId="2E4E46AE" w14:textId="77777777" w:rsidR="00B26D2A" w:rsidRDefault="00B26D2A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Personal files are in the bottom drawer of the filing cabinet.</w:t>
      </w:r>
    </w:p>
    <w:p w14:paraId="0BFA3B0F" w14:textId="77777777" w:rsidR="00B26D2A" w:rsidRDefault="00B26D2A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All  file folders on desk tops go to Education 20/20; file folders on </w:t>
      </w:r>
      <w:r w:rsidR="00966E05">
        <w:rPr>
          <w:b/>
          <w:lang w:val="en-US"/>
        </w:rPr>
        <w:t>moveable</w:t>
      </w:r>
      <w:r>
        <w:rPr>
          <w:b/>
          <w:lang w:val="en-US"/>
        </w:rPr>
        <w:t xml:space="preserve"> shelf can go to 20/20</w:t>
      </w:r>
    </w:p>
    <w:p w14:paraId="19B86A9F" w14:textId="77777777" w:rsidR="00CD58D1" w:rsidRDefault="00B26D2A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Three ring binders are mine and can go to PEI archives</w:t>
      </w:r>
      <w:r w:rsidR="00CD58D1">
        <w:rPr>
          <w:b/>
          <w:lang w:val="en-US"/>
        </w:rPr>
        <w:t xml:space="preserve"> </w:t>
      </w:r>
    </w:p>
    <w:p w14:paraId="52DF03C4" w14:textId="77777777" w:rsidR="00B26D2A" w:rsidRDefault="00B26D2A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Papers on floor under window are drafts and copies of papers used when </w:t>
      </w:r>
      <w:r w:rsidR="00966E05">
        <w:rPr>
          <w:b/>
          <w:lang w:val="en-US"/>
        </w:rPr>
        <w:t>preparing 20</w:t>
      </w:r>
      <w:r>
        <w:rPr>
          <w:b/>
          <w:lang w:val="en-US"/>
        </w:rPr>
        <w:t>/20 application to CRA; I intend to discard most when we are officially registered.  In the short term, I might need/want to look back if CRA asks questions.</w:t>
      </w:r>
    </w:p>
    <w:p w14:paraId="50A06446" w14:textId="77777777" w:rsidR="00E16E33" w:rsidRPr="00590423" w:rsidRDefault="00E16E3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</w:p>
    <w:p w14:paraId="3433A4C0" w14:textId="77777777" w:rsidR="00590423" w:rsidRPr="006654A0" w:rsidRDefault="00590423">
      <w:pPr>
        <w:spacing w:after="0" w:line="240" w:lineRule="auto"/>
        <w:jc w:val="center"/>
        <w:rPr>
          <w:b/>
          <w:lang w:val="en-US"/>
        </w:rPr>
      </w:pPr>
    </w:p>
    <w:sectPr w:rsidR="00590423" w:rsidRPr="00665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1414BE"/>
    <w:multiLevelType w:val="hybridMultilevel"/>
    <w:tmpl w:val="E3781C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184142"/>
    <w:multiLevelType w:val="hybridMultilevel"/>
    <w:tmpl w:val="627A6A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A0"/>
    <w:rsid w:val="00590423"/>
    <w:rsid w:val="006654A0"/>
    <w:rsid w:val="00840E06"/>
    <w:rsid w:val="00966E05"/>
    <w:rsid w:val="00B26D2A"/>
    <w:rsid w:val="00CD58D1"/>
    <w:rsid w:val="00E16E33"/>
    <w:rsid w:val="00F4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FA90"/>
  <w15:docId w15:val="{208F5915-7162-4635-BFA7-1D05BAE1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dcterms:created xsi:type="dcterms:W3CDTF">2021-02-16T23:47:00Z</dcterms:created>
  <dcterms:modified xsi:type="dcterms:W3CDTF">2021-02-16T23:47:00Z</dcterms:modified>
</cp:coreProperties>
</file>