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5DEF" w:rsidRPr="001617E6" w:rsidRDefault="00AA5DEF" w:rsidP="00AA5DEF">
      <w:pPr>
        <w:rPr>
          <w:b/>
          <w:bCs/>
          <w:sz w:val="28"/>
          <w:szCs w:val="28"/>
        </w:rPr>
      </w:pPr>
      <w:r w:rsidRPr="001617E6">
        <w:rPr>
          <w:b/>
          <w:bCs/>
          <w:sz w:val="28"/>
          <w:szCs w:val="28"/>
        </w:rPr>
        <w:t>Cross Country Checkup</w:t>
      </w:r>
    </w:p>
    <w:p w:rsidR="00AA5DEF" w:rsidRPr="001617E6" w:rsidRDefault="00AA5DEF" w:rsidP="00AA5DEF">
      <w:pPr>
        <w:rPr>
          <w:b/>
          <w:bCs/>
          <w:sz w:val="28"/>
          <w:szCs w:val="28"/>
        </w:rPr>
      </w:pPr>
      <w:r w:rsidRPr="001617E6">
        <w:rPr>
          <w:b/>
          <w:bCs/>
          <w:sz w:val="28"/>
          <w:szCs w:val="28"/>
        </w:rPr>
        <w:t>Canadians were again presented with a litany of complaints and concerns about our education systems  on Cross Country Check-up; it’s a problem of quality.  I don’t blame our government, past or present, for causing education problems but government does have a responsibility to deal with them – and government must take th first step.</w:t>
      </w:r>
    </w:p>
    <w:p w:rsidR="00AA5DEF" w:rsidRPr="001617E6" w:rsidRDefault="00AA5DEF" w:rsidP="00AA5DEF">
      <w:pPr>
        <w:rPr>
          <w:b/>
          <w:bCs/>
          <w:sz w:val="28"/>
          <w:szCs w:val="28"/>
        </w:rPr>
      </w:pPr>
      <w:r w:rsidRPr="001617E6">
        <w:rPr>
          <w:b/>
          <w:bCs/>
          <w:sz w:val="28"/>
          <w:szCs w:val="28"/>
        </w:rPr>
        <w:t xml:space="preserve">In April of 2015, Education 20/20 Inc. released the following Call for Action to improve education on PEI  </w:t>
      </w:r>
    </w:p>
    <w:p w:rsidR="001617E6" w:rsidRDefault="00AA5DEF" w:rsidP="00AA5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7E6">
        <w:rPr>
          <w:b/>
          <w:bCs/>
          <w:sz w:val="28"/>
          <w:szCs w:val="28"/>
        </w:rPr>
        <w:t xml:space="preserve">Develop a “clear and compelling” vision of education for all Islanders. </w:t>
      </w:r>
    </w:p>
    <w:p w:rsidR="001617E6" w:rsidRDefault="00AA5DEF" w:rsidP="00AA5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7E6">
        <w:rPr>
          <w:b/>
          <w:bCs/>
          <w:sz w:val="28"/>
          <w:szCs w:val="28"/>
        </w:rPr>
        <w:t xml:space="preserve">Develop a learner centered service model that provides support in all domains to learners </w:t>
      </w:r>
      <w:r w:rsidR="001617E6" w:rsidRPr="001617E6">
        <w:rPr>
          <w:b/>
          <w:bCs/>
          <w:sz w:val="28"/>
          <w:szCs w:val="28"/>
        </w:rPr>
        <w:t>.</w:t>
      </w:r>
    </w:p>
    <w:p w:rsidR="001617E6" w:rsidRDefault="00AA5DEF" w:rsidP="00AA5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7E6">
        <w:rPr>
          <w:b/>
          <w:bCs/>
          <w:sz w:val="28"/>
          <w:szCs w:val="28"/>
        </w:rPr>
        <w:t xml:space="preserve">Assume a leadership role in creating a learning culture and providing a quality education for every Islander.  </w:t>
      </w:r>
    </w:p>
    <w:p w:rsidR="001617E6" w:rsidRDefault="00AA5DEF" w:rsidP="00AA5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7E6">
        <w:rPr>
          <w:b/>
          <w:bCs/>
          <w:sz w:val="28"/>
          <w:szCs w:val="28"/>
        </w:rPr>
        <w:t xml:space="preserve">Delegate the role of providing instruction. </w:t>
      </w:r>
    </w:p>
    <w:p w:rsidR="001617E6" w:rsidRDefault="00AA5DEF" w:rsidP="00AA5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7E6">
        <w:rPr>
          <w:b/>
          <w:bCs/>
          <w:sz w:val="28"/>
          <w:szCs w:val="28"/>
        </w:rPr>
        <w:t xml:space="preserve">Establish a qualification body for the purpose certifying individual levels of achievement to persons wanting or needing such documentation. </w:t>
      </w:r>
    </w:p>
    <w:p w:rsidR="001617E6" w:rsidRDefault="00AA5DEF" w:rsidP="00AA5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7E6">
        <w:rPr>
          <w:b/>
          <w:bCs/>
          <w:sz w:val="28"/>
          <w:szCs w:val="28"/>
        </w:rPr>
        <w:t xml:space="preserve">Establish a professional model of service delivery where professionals are directly account-able to clients for the nature, extent and quality of service provided.  </w:t>
      </w:r>
    </w:p>
    <w:p w:rsidR="0053748C" w:rsidRDefault="00AA5DEF" w:rsidP="00AA5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7E6">
        <w:rPr>
          <w:b/>
          <w:bCs/>
          <w:sz w:val="28"/>
          <w:szCs w:val="28"/>
        </w:rPr>
        <w:t>Put in place a strategy to encourage and support innovation</w:t>
      </w:r>
      <w:r w:rsidR="0053748C">
        <w:rPr>
          <w:b/>
          <w:bCs/>
          <w:sz w:val="28"/>
          <w:szCs w:val="28"/>
        </w:rPr>
        <w:t>.</w:t>
      </w:r>
    </w:p>
    <w:p w:rsidR="0053748C" w:rsidRDefault="0053748C" w:rsidP="0053748C">
      <w:pPr>
        <w:rPr>
          <w:b/>
          <w:bCs/>
          <w:sz w:val="28"/>
          <w:szCs w:val="28"/>
        </w:rPr>
      </w:pPr>
    </w:p>
    <w:p w:rsidR="0053748C" w:rsidRPr="0053748C" w:rsidRDefault="0053748C" w:rsidP="0053748C">
      <w:pPr>
        <w:rPr>
          <w:sz w:val="28"/>
          <w:szCs w:val="28"/>
        </w:rPr>
      </w:pPr>
      <w:r w:rsidRPr="0053748C">
        <w:rPr>
          <w:sz w:val="28"/>
          <w:szCs w:val="28"/>
        </w:rPr>
        <w:t>Although we might propose some changes if writing them today, they still provide important first stepssImportbt steps oward  import</w:t>
      </w:r>
      <w:r>
        <w:rPr>
          <w:sz w:val="28"/>
          <w:szCs w:val="28"/>
        </w:rPr>
        <w:t xml:space="preserve"> </w:t>
      </w:r>
      <w:r w:rsidRPr="0053748C">
        <w:rPr>
          <w:sz w:val="28"/>
          <w:szCs w:val="28"/>
        </w:rPr>
        <w:t xml:space="preserve"> In quality improvement,. Readers may find the complet paper on our website, </w:t>
      </w:r>
      <w:hyperlink r:id="rId5" w:history="1">
        <w:r w:rsidRPr="0053748C">
          <w:rPr>
            <w:rStyle w:val="Hyperlink"/>
            <w:sz w:val="28"/>
            <w:szCs w:val="28"/>
          </w:rPr>
          <w:t>www.education2020.ca</w:t>
        </w:r>
      </w:hyperlink>
    </w:p>
    <w:p w:rsidR="0053748C" w:rsidRPr="0053748C" w:rsidRDefault="0053748C" w:rsidP="0053748C">
      <w:pPr>
        <w:tabs>
          <w:tab w:val="left" w:pos="1566"/>
        </w:tabs>
        <w:rPr>
          <w:sz w:val="28"/>
          <w:szCs w:val="28"/>
        </w:rPr>
      </w:pPr>
      <w:r>
        <w:rPr>
          <w:sz w:val="28"/>
          <w:szCs w:val="28"/>
        </w:rPr>
        <w:t>sIncerely</w:t>
      </w:r>
      <w:bookmarkStart w:id="0" w:name="_GoBack"/>
      <w:bookmarkEnd w:id="0"/>
    </w:p>
    <w:sectPr w:rsidR="0053748C" w:rsidRPr="00537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E4285"/>
    <w:multiLevelType w:val="hybridMultilevel"/>
    <w:tmpl w:val="3D1A8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EF"/>
    <w:rsid w:val="001617E6"/>
    <w:rsid w:val="0053748C"/>
    <w:rsid w:val="00AA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7850"/>
  <w15:chartTrackingRefBased/>
  <w15:docId w15:val="{10FC0C5F-9DDC-4C50-B081-46B91D83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7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74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ducation2020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3</cp:revision>
  <dcterms:created xsi:type="dcterms:W3CDTF">2019-09-02T02:26:00Z</dcterms:created>
  <dcterms:modified xsi:type="dcterms:W3CDTF">2019-09-02T02:44:00Z</dcterms:modified>
</cp:coreProperties>
</file>