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DF768B">
      <w:pPr>
        <w:pStyle w:val="Standard"/>
      </w:pPr>
      <w:bookmarkStart w:id="0" w:name="_GoBack"/>
      <w:bookmarkEnd w:id="0"/>
      <w:r w:rsidRPr="00322472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 w:rsidR="004002E2">
        <w:rPr>
          <w:b/>
          <w:i/>
          <w:color w:val="C00000"/>
          <w:sz w:val="56"/>
          <w:szCs w:val="56"/>
          <w:lang w:val="en-US"/>
        </w:rPr>
        <w:t xml:space="preserve">     </w:t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899160" cy="568199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BD660D">
      <w:pPr>
        <w:pStyle w:val="Standard"/>
        <w:pBdr>
          <w:bottom w:val="single" w:sz="12" w:space="1" w:color="00000A"/>
        </w:pBdr>
      </w:pPr>
      <w:r>
        <w:rPr>
          <w:lang w:val="en-US"/>
        </w:rPr>
        <w:t>34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982CCC">
        <w:rPr>
          <w:lang w:val="en-US"/>
        </w:rPr>
        <w:t xml:space="preserve">    November</w:t>
      </w:r>
      <w:r w:rsidR="00DF768B">
        <w:rPr>
          <w:lang w:val="en-US"/>
        </w:rPr>
        <w:t xml:space="preserve"> 23, 201</w:t>
      </w:r>
      <w:r w:rsidR="00982CCC">
        <w:rPr>
          <w:lang w:val="en-US"/>
        </w:rPr>
        <w:t>5</w:t>
      </w:r>
    </w:p>
    <w:p w:rsidR="0054495D" w:rsidRDefault="0054495D">
      <w:pPr>
        <w:pStyle w:val="Standard"/>
        <w:jc w:val="center"/>
        <w:rPr>
          <w:i/>
        </w:rPr>
      </w:pPr>
    </w:p>
    <w:p w:rsidR="00D951C2" w:rsidRPr="00D951C2" w:rsidRDefault="00D951C2" w:rsidP="00D951C2">
      <w:pPr>
        <w:suppressAutoHyphens w:val="0"/>
        <w:autoSpaceDN/>
        <w:spacing w:after="200" w:line="276" w:lineRule="auto"/>
        <w:contextualSpacing/>
        <w:jc w:val="center"/>
        <w:textAlignment w:val="auto"/>
        <w:rPr>
          <w:rFonts w:asciiTheme="minorHAnsi" w:hAnsiTheme="minorHAnsi"/>
          <w:b/>
          <w:i/>
          <w:sz w:val="22"/>
          <w:szCs w:val="22"/>
          <w:lang w:val="en"/>
        </w:rPr>
      </w:pPr>
      <w:r w:rsidRPr="00D951C2">
        <w:rPr>
          <w:rFonts w:asciiTheme="minorHAnsi" w:hAnsiTheme="minorHAnsi"/>
          <w:b/>
          <w:i/>
          <w:sz w:val="22"/>
          <w:szCs w:val="22"/>
        </w:rPr>
        <w:t>When we present knowledge as more certain than it is, we discourage curiosity - Anonymous</w:t>
      </w:r>
    </w:p>
    <w:p w:rsidR="00B87E4C" w:rsidRDefault="00B87E4C">
      <w:pPr>
        <w:rPr>
          <w:szCs w:val="21"/>
        </w:rPr>
        <w:sectPr w:rsidR="00B87E4C">
          <w:pgSz w:w="12240" w:h="15840"/>
          <w:pgMar w:top="680" w:right="1440" w:bottom="1134" w:left="1440" w:header="720" w:footer="720" w:gutter="0"/>
          <w:cols w:space="720"/>
        </w:sectPr>
      </w:pPr>
    </w:p>
    <w:p w:rsidR="006F7C44" w:rsidRDefault="006F7C44">
      <w:pPr>
        <w:pStyle w:val="ListParagraph"/>
        <w:ind w:left="0"/>
        <w:jc w:val="both"/>
        <w:rPr>
          <w:rFonts w:asciiTheme="minorHAnsi" w:hAnsiTheme="minorHAnsi"/>
        </w:rPr>
      </w:pPr>
    </w:p>
    <w:p w:rsidR="00F43704" w:rsidRPr="00F43704" w:rsidRDefault="00F43704" w:rsidP="00F43704">
      <w:pPr>
        <w:widowControl/>
        <w:suppressAutoHyphens w:val="0"/>
        <w:autoSpaceDN/>
        <w:ind w:left="360"/>
        <w:jc w:val="center"/>
        <w:textAlignment w:val="auto"/>
        <w:rPr>
          <w:rFonts w:ascii="Calibri" w:eastAsia="Times New Roman" w:hAnsi="Calibri" w:cs="Times New Roman"/>
          <w:b/>
          <w:bCs/>
          <w:kern w:val="0"/>
          <w:sz w:val="28"/>
          <w:szCs w:val="28"/>
          <w:lang w:eastAsia="en-CA" w:bidi="ar-SA"/>
        </w:rPr>
      </w:pPr>
      <w:r>
        <w:rPr>
          <w:rFonts w:ascii="Calibri" w:eastAsia="Times New Roman" w:hAnsi="Calibri" w:cs="Times New Roman"/>
          <w:b/>
          <w:bCs/>
          <w:kern w:val="0"/>
          <w:sz w:val="28"/>
          <w:szCs w:val="28"/>
          <w:lang w:eastAsia="en-CA" w:bidi="ar-SA"/>
        </w:rPr>
        <w:t>T</w:t>
      </w:r>
      <w:r w:rsidR="003B1373">
        <w:rPr>
          <w:rFonts w:ascii="Calibri" w:eastAsia="Times New Roman" w:hAnsi="Calibri" w:cs="Times New Roman"/>
          <w:b/>
          <w:bCs/>
          <w:kern w:val="0"/>
          <w:sz w:val="28"/>
          <w:szCs w:val="28"/>
          <w:lang w:eastAsia="en-CA" w:bidi="ar-SA"/>
        </w:rPr>
        <w:t>ime and achievement</w:t>
      </w:r>
    </w:p>
    <w:p w:rsidR="0018692A" w:rsidRDefault="0018692A" w:rsidP="00F43704">
      <w:pPr>
        <w:widowControl/>
        <w:suppressAutoHyphens w:val="0"/>
        <w:autoSpaceDN/>
        <w:ind w:left="360"/>
        <w:jc w:val="both"/>
        <w:textAlignment w:val="auto"/>
        <w:rPr>
          <w:rFonts w:ascii="Calibri" w:eastAsia="Times New Roman" w:hAnsi="Calibri" w:cs="Times New Roman"/>
          <w:b/>
          <w:bCs/>
          <w:kern w:val="0"/>
          <w:sz w:val="22"/>
          <w:szCs w:val="22"/>
          <w:lang w:eastAsia="en-CA" w:bidi="ar-SA"/>
        </w:rPr>
      </w:pPr>
    </w:p>
    <w:p w:rsidR="00E65718" w:rsidRDefault="0018692A" w:rsidP="00F43704">
      <w:pPr>
        <w:widowControl/>
        <w:suppressAutoHyphens w:val="0"/>
        <w:autoSpaceDN/>
        <w:ind w:left="360"/>
        <w:jc w:val="both"/>
        <w:textAlignment w:val="auto"/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</w:pPr>
      <w:r w:rsidRPr="00E65718">
        <w:rPr>
          <w:rFonts w:ascii="Calibri" w:eastAsia="Times New Roman" w:hAnsi="Calibri" w:cs="Times New Roman"/>
          <w:bCs/>
          <w:kern w:val="0"/>
          <w:sz w:val="22"/>
          <w:szCs w:val="22"/>
          <w:lang w:eastAsia="en-CA" w:bidi="ar-SA"/>
        </w:rPr>
        <w:t>First</w:t>
      </w:r>
      <w:r w:rsidR="0000101A">
        <w:rPr>
          <w:rFonts w:ascii="Calibri" w:eastAsia="Times New Roman" w:hAnsi="Calibri" w:cs="Times New Roman"/>
          <w:bCs/>
          <w:kern w:val="0"/>
          <w:sz w:val="22"/>
          <w:szCs w:val="22"/>
          <w:lang w:eastAsia="en-CA" w:bidi="ar-SA"/>
        </w:rPr>
        <w:t>,</w:t>
      </w:r>
      <w:r w:rsidRPr="00E65718">
        <w:rPr>
          <w:rFonts w:ascii="Calibri" w:eastAsia="Times New Roman" w:hAnsi="Calibri" w:cs="Times New Roman"/>
          <w:bCs/>
          <w:kern w:val="0"/>
          <w:sz w:val="22"/>
          <w:szCs w:val="22"/>
          <w:lang w:eastAsia="en-CA" w:bidi="ar-SA"/>
        </w:rPr>
        <w:t xml:space="preserve"> a thank you to readers who co</w:t>
      </w:r>
      <w:r w:rsidRPr="00E65718">
        <w:rPr>
          <w:rFonts w:ascii="Calibri" w:eastAsia="Times New Roman" w:hAnsi="Calibri" w:cs="Times New Roman"/>
          <w:bCs/>
          <w:kern w:val="0"/>
          <w:sz w:val="22"/>
          <w:szCs w:val="22"/>
          <w:lang w:eastAsia="en-CA" w:bidi="ar-SA"/>
        </w:rPr>
        <w:t>m</w:t>
      </w:r>
      <w:r w:rsidRPr="00E65718">
        <w:rPr>
          <w:rFonts w:ascii="Calibri" w:eastAsia="Times New Roman" w:hAnsi="Calibri" w:cs="Times New Roman"/>
          <w:bCs/>
          <w:kern w:val="0"/>
          <w:sz w:val="22"/>
          <w:szCs w:val="22"/>
          <w:lang w:eastAsia="en-CA" w:bidi="ar-SA"/>
        </w:rPr>
        <w:t xml:space="preserve">mented </w:t>
      </w:r>
      <w:r w:rsidR="0000101A">
        <w:rPr>
          <w:rFonts w:ascii="Calibri" w:eastAsia="Times New Roman" w:hAnsi="Calibri" w:cs="Times New Roman"/>
          <w:bCs/>
          <w:kern w:val="0"/>
          <w:sz w:val="22"/>
          <w:szCs w:val="22"/>
          <w:lang w:eastAsia="en-CA" w:bidi="ar-SA"/>
        </w:rPr>
        <w:t>or raised questions about l</w:t>
      </w:r>
      <w:r w:rsidRPr="00E65718">
        <w:rPr>
          <w:rFonts w:ascii="Calibri" w:eastAsia="Times New Roman" w:hAnsi="Calibri" w:cs="Times New Roman"/>
          <w:bCs/>
          <w:kern w:val="0"/>
          <w:sz w:val="22"/>
          <w:szCs w:val="22"/>
          <w:lang w:eastAsia="en-CA" w:bidi="ar-SA"/>
        </w:rPr>
        <w:t xml:space="preserve">ast month’s </w:t>
      </w:r>
      <w:r w:rsidR="00C459AA">
        <w:rPr>
          <w:rFonts w:ascii="Calibri" w:eastAsia="Times New Roman" w:hAnsi="Calibri" w:cs="Times New Roman"/>
          <w:bCs/>
          <w:kern w:val="0"/>
          <w:sz w:val="22"/>
          <w:szCs w:val="22"/>
          <w:lang w:eastAsia="en-CA" w:bidi="ar-SA"/>
        </w:rPr>
        <w:t>N</w:t>
      </w:r>
      <w:r w:rsidR="00E65718" w:rsidRPr="00E65718">
        <w:rPr>
          <w:rFonts w:ascii="Calibri" w:eastAsia="Times New Roman" w:hAnsi="Calibri" w:cs="Times New Roman"/>
          <w:bCs/>
          <w:kern w:val="0"/>
          <w:sz w:val="22"/>
          <w:szCs w:val="22"/>
          <w:lang w:eastAsia="en-CA" w:bidi="ar-SA"/>
        </w:rPr>
        <w:t>ewsletter</w:t>
      </w:r>
      <w:r w:rsidR="00E65718">
        <w:rPr>
          <w:rFonts w:ascii="Calibri" w:eastAsia="Times New Roman" w:hAnsi="Calibri" w:cs="Times New Roman"/>
          <w:bCs/>
          <w:kern w:val="0"/>
          <w:sz w:val="22"/>
          <w:szCs w:val="22"/>
          <w:lang w:eastAsia="en-CA" w:bidi="ar-SA"/>
        </w:rPr>
        <w:t xml:space="preserve">; in fact, this column was triggered by a reader’s question “Can </w:t>
      </w:r>
      <w:r w:rsidR="00F43704" w:rsidRPr="00F43704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we sep</w:t>
      </w:r>
      <w:r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a</w:t>
      </w:r>
      <w:r w:rsidR="00F43704" w:rsidRPr="00F43704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rate standard</w:t>
      </w:r>
      <w:r w:rsidR="00982CCC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s</w:t>
      </w:r>
      <w:r w:rsidR="00F43704" w:rsidRPr="00F43704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 and time? </w:t>
      </w:r>
    </w:p>
    <w:p w:rsidR="00E65718" w:rsidRDefault="00E65718" w:rsidP="00F43704">
      <w:pPr>
        <w:widowControl/>
        <w:suppressAutoHyphens w:val="0"/>
        <w:autoSpaceDN/>
        <w:ind w:left="360"/>
        <w:jc w:val="both"/>
        <w:textAlignment w:val="auto"/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</w:pPr>
    </w:p>
    <w:p w:rsidR="00A72DCD" w:rsidRDefault="001C5DCA" w:rsidP="00F43704">
      <w:pPr>
        <w:widowControl/>
        <w:suppressAutoHyphens w:val="0"/>
        <w:autoSpaceDN/>
        <w:ind w:left="360"/>
        <w:jc w:val="both"/>
        <w:textAlignment w:val="auto"/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</w:pPr>
      <w:r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Last month’s column </w:t>
      </w:r>
      <w:r w:rsidR="0000101A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suggested that we d</w:t>
      </w:r>
      <w:r w:rsidR="0000101A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e</w:t>
      </w:r>
      <w:r w:rsidR="0000101A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fine standards in each subject and vary the time available to </w:t>
      </w:r>
      <w:r w:rsidR="00982CCC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suit student learning pace and style</w:t>
      </w:r>
      <w:r w:rsidR="0000101A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.  It is </w:t>
      </w:r>
      <w:r w:rsidR="00452A15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a</w:t>
      </w:r>
      <w:r w:rsidR="00982CCC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 well</w:t>
      </w:r>
      <w:r w:rsidR="00C459AA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-</w:t>
      </w:r>
      <w:r w:rsidR="00982CCC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established principle of education and one </w:t>
      </w:r>
      <w:r w:rsidR="0000101A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that has growing su</w:t>
      </w:r>
      <w:r w:rsidR="0000101A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p</w:t>
      </w:r>
      <w:r w:rsidR="000637DF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port</w:t>
      </w:r>
      <w:r w:rsidR="00452A15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.  </w:t>
      </w:r>
    </w:p>
    <w:p w:rsidR="00A72DCD" w:rsidRDefault="00A72DCD" w:rsidP="00F43704">
      <w:pPr>
        <w:widowControl/>
        <w:suppressAutoHyphens w:val="0"/>
        <w:autoSpaceDN/>
        <w:ind w:left="360"/>
        <w:jc w:val="both"/>
        <w:textAlignment w:val="auto"/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</w:pPr>
    </w:p>
    <w:p w:rsidR="00E66762" w:rsidRDefault="00982CCC" w:rsidP="00F43704">
      <w:pPr>
        <w:widowControl/>
        <w:suppressAutoHyphens w:val="0"/>
        <w:autoSpaceDN/>
        <w:ind w:left="360"/>
        <w:jc w:val="both"/>
        <w:textAlignment w:val="auto"/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</w:pPr>
      <w:r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What the</w:t>
      </w:r>
      <w:r w:rsidR="00A72DCD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 </w:t>
      </w:r>
      <w:r w:rsidR="009416BC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writer pointed out</w:t>
      </w:r>
      <w:r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 was </w:t>
      </w:r>
      <w:r w:rsidR="009416BC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that time is </w:t>
      </w:r>
      <w:r w:rsidR="00A72DCD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also </w:t>
      </w:r>
      <w:r w:rsidR="009416BC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a consideration in the “</w:t>
      </w:r>
      <w:r w:rsidR="00F43704" w:rsidRPr="00F43704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the perfo</w:t>
      </w:r>
      <w:r w:rsidR="00F43704" w:rsidRPr="00F43704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r</w:t>
      </w:r>
      <w:r w:rsidR="00F43704" w:rsidRPr="00F43704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mance of a skill in an occupational setting (either cognitive or performance)</w:t>
      </w:r>
      <w:r w:rsidR="009416BC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”</w:t>
      </w:r>
      <w:r w:rsidR="00F43704" w:rsidRPr="00F43704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 </w:t>
      </w:r>
      <w:r w:rsidR="009416BC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in the real world.  </w:t>
      </w:r>
      <w:r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A</w:t>
      </w:r>
      <w:r w:rsidR="009416BC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 workman is not only ex</w:t>
      </w:r>
      <w:r w:rsidR="00E66762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p</w:t>
      </w:r>
      <w:r w:rsidR="009416BC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ected </w:t>
      </w:r>
      <w:r w:rsidR="00A72DCD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produce a product or provide a service of </w:t>
      </w:r>
      <w:r w:rsidR="00074D0B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acceptab</w:t>
      </w:r>
      <w:r w:rsidR="00C459AA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le</w:t>
      </w:r>
      <w:r w:rsidR="00A72DCD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 </w:t>
      </w:r>
      <w:r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quality </w:t>
      </w:r>
      <w:r w:rsidR="00A72DCD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but must do so within </w:t>
      </w:r>
      <w:r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“</w:t>
      </w:r>
      <w:r w:rsidR="00A72DCD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a competitive time limit</w:t>
      </w:r>
      <w:r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”</w:t>
      </w:r>
      <w:r w:rsidR="00A72DCD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.</w:t>
      </w:r>
    </w:p>
    <w:p w:rsidR="00E66762" w:rsidRDefault="00E66762" w:rsidP="00F43704">
      <w:pPr>
        <w:widowControl/>
        <w:suppressAutoHyphens w:val="0"/>
        <w:autoSpaceDN/>
        <w:ind w:left="360"/>
        <w:jc w:val="both"/>
        <w:textAlignment w:val="auto"/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</w:pPr>
    </w:p>
    <w:p w:rsidR="00861405" w:rsidRDefault="00982CCC" w:rsidP="00F43704">
      <w:pPr>
        <w:widowControl/>
        <w:suppressAutoHyphens w:val="0"/>
        <w:autoSpaceDN/>
        <w:ind w:left="360"/>
        <w:jc w:val="both"/>
        <w:textAlignment w:val="auto"/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</w:pPr>
      <w:r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It’s </w:t>
      </w:r>
      <w:r w:rsidR="00074D0B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an important issue and one that most forcefully differentiates work standards from academic ones.  One can imagine</w:t>
      </w:r>
      <w:r w:rsidR="00C459AA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,</w:t>
      </w:r>
      <w:r w:rsidR="00074D0B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 for example</w:t>
      </w:r>
      <w:r w:rsidR="00C459AA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,</w:t>
      </w:r>
      <w:r w:rsidR="00074D0B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 two students in the same class building a small cabinet</w:t>
      </w:r>
      <w:r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, one in ord</w:t>
      </w:r>
      <w:r w:rsidR="00C459AA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e</w:t>
      </w:r>
      <w:r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r to o</w:t>
      </w:r>
      <w:r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b</w:t>
      </w:r>
      <w:r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t</w:t>
      </w:r>
      <w:r w:rsidR="00C459AA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ain an academic </w:t>
      </w:r>
      <w:r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credit and the other </w:t>
      </w:r>
      <w:r w:rsidR="00C459AA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t</w:t>
      </w:r>
      <w:r w:rsidR="00C459AA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o</w:t>
      </w:r>
      <w:r w:rsidR="00C459AA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wards a </w:t>
      </w:r>
      <w:r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“Red Seal”</w:t>
      </w:r>
      <w:r w:rsidR="00C459AA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 credit </w:t>
      </w:r>
      <w:r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in Carpentry.</w:t>
      </w:r>
      <w:r w:rsidR="009C2A09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  </w:t>
      </w:r>
      <w:r w:rsidR="00861405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Even though </w:t>
      </w:r>
      <w:r w:rsidR="00C459AA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they </w:t>
      </w:r>
      <w:r w:rsidR="00861405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produce </w:t>
      </w:r>
      <w:r w:rsidR="00452A15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a </w:t>
      </w:r>
      <w:r w:rsidR="00861405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product of </w:t>
      </w:r>
      <w:r w:rsidR="00452A15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equal quality, an academic student </w:t>
      </w:r>
      <w:r w:rsidR="00861405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could receive an </w:t>
      </w:r>
      <w:r w:rsidR="00A72DCD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“A</w:t>
      </w:r>
      <w:r w:rsidR="00074D0B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” while</w:t>
      </w:r>
      <w:r w:rsidR="00861405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 the carpenter </w:t>
      </w:r>
      <w:r w:rsidR="00A72DCD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may not even pass; the </w:t>
      </w:r>
      <w:r w:rsidR="00861405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reason being that time spent by the carpenter makes the item too expe</w:t>
      </w:r>
      <w:r w:rsidR="00861405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n</w:t>
      </w:r>
      <w:r w:rsidR="00861405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sive.</w:t>
      </w:r>
      <w:r w:rsidR="00452A15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  Time needed to produce a product or provide a servic</w:t>
      </w:r>
      <w:r w:rsidR="0054495D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e</w:t>
      </w:r>
      <w:r w:rsidR="00452A15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 is </w:t>
      </w:r>
      <w:r w:rsidR="0054495D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certainly </w:t>
      </w:r>
      <w:r w:rsidR="00452A15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one of the cr</w:t>
      </w:r>
      <w:r w:rsidR="00452A15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i</w:t>
      </w:r>
      <w:r w:rsidR="00452A15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te</w:t>
      </w:r>
      <w:r w:rsidR="0054495D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ria in assessing performance in emplo</w:t>
      </w:r>
      <w:r w:rsidR="0054495D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y</w:t>
      </w:r>
      <w:r w:rsidR="0054495D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ment; it should not, however, be confused with the time it takes to learn.</w:t>
      </w:r>
    </w:p>
    <w:p w:rsidR="009C2A09" w:rsidRDefault="009C2A09" w:rsidP="00F43704">
      <w:pPr>
        <w:widowControl/>
        <w:suppressAutoHyphens w:val="0"/>
        <w:autoSpaceDN/>
        <w:ind w:left="360"/>
        <w:jc w:val="both"/>
        <w:textAlignment w:val="auto"/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</w:pPr>
    </w:p>
    <w:p w:rsidR="009C2A09" w:rsidRDefault="009C2A09" w:rsidP="00F43704">
      <w:pPr>
        <w:widowControl/>
        <w:suppressAutoHyphens w:val="0"/>
        <w:autoSpaceDN/>
        <w:ind w:left="360"/>
        <w:jc w:val="both"/>
        <w:textAlignment w:val="auto"/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</w:pPr>
    </w:p>
    <w:p w:rsidR="009C2A09" w:rsidRDefault="009C2A09" w:rsidP="00F43704">
      <w:pPr>
        <w:widowControl/>
        <w:suppressAutoHyphens w:val="0"/>
        <w:autoSpaceDN/>
        <w:ind w:left="360"/>
        <w:jc w:val="both"/>
        <w:textAlignment w:val="auto"/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</w:pPr>
    </w:p>
    <w:p w:rsidR="00C459AA" w:rsidRDefault="00F43704" w:rsidP="00C459AA">
      <w:pPr>
        <w:widowControl/>
        <w:suppressAutoHyphens w:val="0"/>
        <w:autoSpaceDN/>
        <w:jc w:val="center"/>
        <w:textAlignment w:val="auto"/>
        <w:rPr>
          <w:rFonts w:ascii="Calibri" w:eastAsia="Times New Roman" w:hAnsi="Calibri" w:cs="Times New Roman"/>
          <w:b/>
          <w:kern w:val="0"/>
          <w:sz w:val="28"/>
          <w:szCs w:val="28"/>
          <w:lang w:eastAsia="en-CA" w:bidi="ar-SA"/>
        </w:rPr>
      </w:pPr>
      <w:r w:rsidRPr="00F43704">
        <w:rPr>
          <w:rFonts w:ascii="Calibri" w:eastAsia="Times New Roman" w:hAnsi="Calibri" w:cs="Times New Roman"/>
          <w:b/>
          <w:kern w:val="0"/>
          <w:sz w:val="28"/>
          <w:szCs w:val="28"/>
          <w:lang w:eastAsia="en-CA" w:bidi="ar-SA"/>
        </w:rPr>
        <w:t xml:space="preserve">Pot </w:t>
      </w:r>
      <w:r w:rsidR="00074D0B" w:rsidRPr="00F43704">
        <w:rPr>
          <w:rFonts w:ascii="Calibri" w:eastAsia="Times New Roman" w:hAnsi="Calibri" w:cs="Times New Roman"/>
          <w:b/>
          <w:kern w:val="0"/>
          <w:sz w:val="28"/>
          <w:szCs w:val="28"/>
          <w:lang w:eastAsia="en-CA" w:bidi="ar-SA"/>
        </w:rPr>
        <w:t>Pouria</w:t>
      </w:r>
    </w:p>
    <w:p w:rsidR="009C2A09" w:rsidRPr="009C2A09" w:rsidRDefault="002A504D" w:rsidP="002A504D">
      <w:pPr>
        <w:pStyle w:val="Standard"/>
        <w:ind w:left="360"/>
        <w:jc w:val="both"/>
        <w:rPr>
          <w:rFonts w:ascii="Calibri" w:hAnsi="Calibri" w:cs="Calibri"/>
          <w:bCs/>
          <w:sz w:val="22"/>
          <w:szCs w:val="22"/>
          <w:lang w:eastAsia="en-CA"/>
        </w:rPr>
      </w:pPr>
      <w:r>
        <w:rPr>
          <w:rFonts w:ascii="Calibri" w:hAnsi="Calibri" w:cs="Calibri"/>
          <w:bCs/>
          <w:sz w:val="22"/>
          <w:szCs w:val="22"/>
          <w:lang w:eastAsia="en-CA"/>
        </w:rPr>
        <w:t xml:space="preserve">                                     </w:t>
      </w:r>
      <w:r w:rsidR="00C66851">
        <w:rPr>
          <w:rFonts w:ascii="Calibri" w:hAnsi="Calibri" w:cs="Calibri"/>
          <w:b/>
          <w:bCs/>
          <w:sz w:val="22"/>
          <w:szCs w:val="22"/>
          <w:lang w:eastAsia="en-CA"/>
        </w:rPr>
        <w:t xml:space="preserve">  </w:t>
      </w:r>
    </w:p>
    <w:p w:rsidR="00FA2DBC" w:rsidRPr="00FA2DBC" w:rsidRDefault="00C459AA" w:rsidP="00263607">
      <w:pPr>
        <w:pStyle w:val="Standard"/>
        <w:numPr>
          <w:ilvl w:val="0"/>
          <w:numId w:val="15"/>
        </w:numPr>
        <w:ind w:left="360"/>
        <w:jc w:val="both"/>
        <w:rPr>
          <w:rFonts w:ascii="Calibri" w:hAnsi="Calibri" w:cs="Calibri"/>
          <w:bCs/>
          <w:sz w:val="22"/>
          <w:szCs w:val="22"/>
          <w:lang w:eastAsia="en-CA"/>
        </w:rPr>
      </w:pPr>
      <w:r>
        <w:rPr>
          <w:rFonts w:ascii="Calibri" w:hAnsi="Calibri" w:cs="Calibri"/>
          <w:b/>
          <w:bCs/>
          <w:sz w:val="22"/>
          <w:szCs w:val="22"/>
          <w:lang w:eastAsia="en-CA"/>
        </w:rPr>
        <w:t xml:space="preserve">Presentation </w:t>
      </w:r>
    </w:p>
    <w:p w:rsidR="00C459AA" w:rsidRPr="00C459AA" w:rsidRDefault="00FA2DBC" w:rsidP="00FA2DBC">
      <w:pPr>
        <w:pStyle w:val="Standard"/>
        <w:ind w:left="360"/>
        <w:jc w:val="both"/>
        <w:rPr>
          <w:rFonts w:ascii="Calibri" w:hAnsi="Calibri" w:cs="Calibri"/>
          <w:bCs/>
          <w:sz w:val="22"/>
          <w:szCs w:val="22"/>
          <w:lang w:eastAsia="en-CA"/>
        </w:rPr>
      </w:pPr>
      <w:proofErr w:type="gramStart"/>
      <w:r>
        <w:rPr>
          <w:rFonts w:cs="Calibri"/>
          <w:bCs/>
          <w:sz w:val="22"/>
          <w:szCs w:val="22"/>
          <w:lang w:eastAsia="en-CA"/>
        </w:rPr>
        <w:t>R</w:t>
      </w:r>
      <w:r w:rsidR="00C459AA" w:rsidRPr="00C459AA">
        <w:rPr>
          <w:rFonts w:cs="Calibri"/>
          <w:bCs/>
          <w:sz w:val="22"/>
          <w:szCs w:val="22"/>
          <w:lang w:eastAsia="en-CA"/>
        </w:rPr>
        <w:t>eserve Wednesday evening, November 25 at 6:30 pm for a presentation by Dave Cormier, in the Southport Room of the Stratford Town Hall.</w:t>
      </w:r>
      <w:proofErr w:type="gramEnd"/>
      <w:r w:rsidR="00C459AA" w:rsidRPr="00C459AA">
        <w:rPr>
          <w:rFonts w:cs="Calibri"/>
          <w:bCs/>
          <w:sz w:val="22"/>
          <w:szCs w:val="22"/>
          <w:lang w:eastAsia="en-CA"/>
        </w:rPr>
        <w:t xml:space="preserve">  Dave </w:t>
      </w:r>
      <w:r w:rsidR="00C459AA">
        <w:rPr>
          <w:rFonts w:cs="Calibri"/>
          <w:bCs/>
          <w:sz w:val="22"/>
          <w:szCs w:val="22"/>
          <w:lang w:eastAsia="en-CA"/>
        </w:rPr>
        <w:t>i</w:t>
      </w:r>
      <w:r w:rsidR="00C459AA" w:rsidRPr="00C459AA">
        <w:rPr>
          <w:rFonts w:cs="Calibri"/>
          <w:bCs/>
          <w:sz w:val="22"/>
          <w:szCs w:val="22"/>
          <w:lang w:eastAsia="en-CA"/>
        </w:rPr>
        <w:t xml:space="preserve">s Project Lead tor Student Relations Management at UPEI and is also internationally recognized for his views on learning and teaching.  </w:t>
      </w:r>
    </w:p>
    <w:p w:rsidR="00BD660D" w:rsidRPr="00BD660D" w:rsidRDefault="00BD660D" w:rsidP="00BD660D">
      <w:pPr>
        <w:pStyle w:val="Standard"/>
        <w:ind w:left="360"/>
        <w:jc w:val="both"/>
        <w:rPr>
          <w:rFonts w:ascii="Calibri" w:hAnsi="Calibri" w:cs="Calibri"/>
          <w:bCs/>
          <w:sz w:val="22"/>
          <w:szCs w:val="22"/>
          <w:lang w:eastAsia="en-CA"/>
        </w:rPr>
      </w:pPr>
    </w:p>
    <w:p w:rsidR="00FA2DBC" w:rsidRDefault="003D54BA" w:rsidP="00263607">
      <w:pPr>
        <w:pStyle w:val="Standard"/>
        <w:numPr>
          <w:ilvl w:val="0"/>
          <w:numId w:val="15"/>
        </w:numPr>
        <w:ind w:left="360"/>
        <w:jc w:val="both"/>
        <w:rPr>
          <w:rFonts w:ascii="Calibri" w:hAnsi="Calibri" w:cs="Calibri"/>
          <w:bCs/>
          <w:sz w:val="22"/>
          <w:szCs w:val="22"/>
          <w:lang w:eastAsia="en-CA"/>
        </w:rPr>
      </w:pPr>
      <w:r w:rsidRPr="003D54BA">
        <w:rPr>
          <w:rFonts w:ascii="Calibri" w:hAnsi="Calibri" w:cs="Calibri"/>
          <w:b/>
          <w:bCs/>
          <w:sz w:val="22"/>
          <w:szCs w:val="22"/>
          <w:lang w:eastAsia="en-CA"/>
        </w:rPr>
        <w:t>2016 Award</w:t>
      </w:r>
      <w:r>
        <w:rPr>
          <w:rFonts w:ascii="Calibri" w:hAnsi="Calibri" w:cs="Calibri"/>
          <w:bCs/>
          <w:sz w:val="22"/>
          <w:szCs w:val="22"/>
          <w:lang w:eastAsia="en-CA"/>
        </w:rPr>
        <w:t xml:space="preserve"> </w:t>
      </w:r>
    </w:p>
    <w:p w:rsidR="0054495D" w:rsidRDefault="003D54BA" w:rsidP="00FA2DBC">
      <w:pPr>
        <w:pStyle w:val="Standard"/>
        <w:ind w:left="360"/>
        <w:jc w:val="both"/>
        <w:rPr>
          <w:rFonts w:ascii="Calibri" w:hAnsi="Calibri" w:cs="Calibri"/>
          <w:bCs/>
          <w:sz w:val="22"/>
          <w:szCs w:val="22"/>
          <w:lang w:eastAsia="en-CA"/>
        </w:rPr>
      </w:pPr>
      <w:r w:rsidRPr="003D54BA">
        <w:rPr>
          <w:rFonts w:ascii="Calibri" w:hAnsi="Calibri" w:cs="Calibri"/>
          <w:bCs/>
          <w:sz w:val="22"/>
          <w:szCs w:val="22"/>
          <w:lang w:eastAsia="en-CA"/>
        </w:rPr>
        <w:t>Nomin</w:t>
      </w:r>
      <w:r>
        <w:rPr>
          <w:rFonts w:ascii="Calibri" w:hAnsi="Calibri" w:cs="Calibri"/>
          <w:bCs/>
          <w:sz w:val="22"/>
          <w:szCs w:val="22"/>
          <w:lang w:eastAsia="en-CA"/>
        </w:rPr>
        <w:t>a</w:t>
      </w:r>
      <w:r w:rsidRPr="003D54BA">
        <w:rPr>
          <w:rFonts w:ascii="Calibri" w:hAnsi="Calibri" w:cs="Calibri"/>
          <w:bCs/>
          <w:sz w:val="22"/>
          <w:szCs w:val="22"/>
          <w:lang w:eastAsia="en-CA"/>
        </w:rPr>
        <w:t>tions</w:t>
      </w:r>
      <w:r>
        <w:rPr>
          <w:rFonts w:ascii="Calibri" w:hAnsi="Calibri" w:cs="Calibri"/>
          <w:bCs/>
          <w:sz w:val="22"/>
          <w:szCs w:val="22"/>
          <w:lang w:eastAsia="en-CA"/>
        </w:rPr>
        <w:t xml:space="preserve"> are now open </w:t>
      </w:r>
      <w:r w:rsidR="00C459AA">
        <w:rPr>
          <w:rFonts w:ascii="Calibri" w:hAnsi="Calibri" w:cs="Calibri"/>
          <w:bCs/>
          <w:sz w:val="22"/>
          <w:szCs w:val="22"/>
          <w:lang w:eastAsia="en-CA"/>
        </w:rPr>
        <w:t xml:space="preserve">for </w:t>
      </w:r>
      <w:r w:rsidR="00C459AA" w:rsidRPr="003D54BA">
        <w:rPr>
          <w:rFonts w:ascii="Calibri" w:hAnsi="Calibri" w:cs="Calibri"/>
          <w:bCs/>
          <w:sz w:val="22"/>
          <w:szCs w:val="22"/>
          <w:lang w:eastAsia="en-CA"/>
        </w:rPr>
        <w:t>the</w:t>
      </w:r>
      <w:r>
        <w:rPr>
          <w:rFonts w:ascii="Calibri" w:hAnsi="Calibri" w:cs="Calibri"/>
          <w:bCs/>
          <w:sz w:val="22"/>
          <w:szCs w:val="22"/>
          <w:lang w:eastAsia="en-CA"/>
        </w:rPr>
        <w:t xml:space="preserve"> 2016 Excellence in Education Award. This time for the nature and extent to which technology is used to enhance learning.  Information about the Award, including award criteria, </w:t>
      </w:r>
      <w:proofErr w:type="gramStart"/>
      <w:r>
        <w:rPr>
          <w:rFonts w:ascii="Calibri" w:hAnsi="Calibri" w:cs="Calibri"/>
          <w:bCs/>
          <w:sz w:val="22"/>
          <w:szCs w:val="22"/>
          <w:lang w:eastAsia="en-CA"/>
        </w:rPr>
        <w:t>are</w:t>
      </w:r>
      <w:proofErr w:type="gramEnd"/>
      <w:r>
        <w:rPr>
          <w:rFonts w:ascii="Calibri" w:hAnsi="Calibri" w:cs="Calibri"/>
          <w:bCs/>
          <w:sz w:val="22"/>
          <w:szCs w:val="22"/>
          <w:lang w:eastAsia="en-CA"/>
        </w:rPr>
        <w:t xml:space="preserve"> available on our website </w:t>
      </w:r>
      <w:hyperlink r:id="rId9" w:history="1">
        <w:r w:rsidRPr="006F4419">
          <w:rPr>
            <w:rStyle w:val="Hyperlink"/>
            <w:rFonts w:ascii="Calibri" w:hAnsi="Calibri" w:cs="Calibri"/>
            <w:bCs/>
            <w:sz w:val="22"/>
            <w:szCs w:val="22"/>
            <w:lang w:eastAsia="en-CA"/>
          </w:rPr>
          <w:t>www.education2020.ca</w:t>
        </w:r>
      </w:hyperlink>
      <w:r>
        <w:rPr>
          <w:rFonts w:ascii="Calibri" w:hAnsi="Calibri" w:cs="Calibri"/>
          <w:bCs/>
          <w:sz w:val="22"/>
          <w:szCs w:val="22"/>
          <w:lang w:eastAsia="en-CA"/>
        </w:rPr>
        <w:t xml:space="preserve"> </w:t>
      </w:r>
    </w:p>
    <w:p w:rsidR="003D54BA" w:rsidRPr="003D54BA" w:rsidRDefault="003D54BA" w:rsidP="00FA2DBC">
      <w:pPr>
        <w:pStyle w:val="Standard"/>
        <w:ind w:left="360"/>
        <w:jc w:val="both"/>
        <w:rPr>
          <w:rFonts w:ascii="Calibri" w:hAnsi="Calibri" w:cs="Calibri"/>
          <w:bCs/>
          <w:sz w:val="22"/>
          <w:szCs w:val="22"/>
          <w:lang w:eastAsia="en-CA"/>
        </w:rPr>
      </w:pPr>
    </w:p>
    <w:p w:rsidR="00FA2DBC" w:rsidRDefault="003D54BA" w:rsidP="00FA2DBC">
      <w:pPr>
        <w:pStyle w:val="Standard"/>
        <w:numPr>
          <w:ilvl w:val="0"/>
          <w:numId w:val="15"/>
        </w:numPr>
        <w:ind w:left="360"/>
        <w:jc w:val="both"/>
        <w:rPr>
          <w:rFonts w:ascii="Calibri" w:hAnsi="Calibri" w:cs="Calibri"/>
          <w:bCs/>
          <w:sz w:val="22"/>
          <w:szCs w:val="22"/>
          <w:lang w:eastAsia="en-CA"/>
        </w:rPr>
      </w:pPr>
      <w:r w:rsidRPr="003D54BA">
        <w:rPr>
          <w:rFonts w:ascii="Calibri" w:hAnsi="Calibri" w:cs="Calibri"/>
          <w:b/>
          <w:bCs/>
          <w:sz w:val="22"/>
          <w:szCs w:val="22"/>
          <w:lang w:eastAsia="en-CA"/>
        </w:rPr>
        <w:t>Preparedness-2</w:t>
      </w:r>
      <w:r>
        <w:rPr>
          <w:rFonts w:ascii="Calibri" w:hAnsi="Calibri" w:cs="Calibri"/>
          <w:bCs/>
          <w:sz w:val="22"/>
          <w:szCs w:val="22"/>
          <w:lang w:eastAsia="en-CA"/>
        </w:rPr>
        <w:t xml:space="preserve"> </w:t>
      </w:r>
    </w:p>
    <w:p w:rsidR="00991644" w:rsidRDefault="00991644" w:rsidP="00991644">
      <w:pPr>
        <w:pStyle w:val="Standard"/>
        <w:ind w:left="360"/>
        <w:jc w:val="both"/>
        <w:rPr>
          <w:rFonts w:ascii="Calibri" w:hAnsi="Calibri" w:cs="Calibri"/>
          <w:bCs/>
          <w:sz w:val="22"/>
          <w:szCs w:val="22"/>
          <w:lang w:eastAsia="en-CA"/>
        </w:rPr>
      </w:pPr>
      <w:r>
        <w:rPr>
          <w:rFonts w:ascii="Calibri" w:hAnsi="Calibri" w:cs="Calibri"/>
          <w:bCs/>
          <w:sz w:val="22"/>
          <w:szCs w:val="22"/>
          <w:lang w:eastAsia="en-CA"/>
        </w:rPr>
        <w:t xml:space="preserve">Education 20/20 is hosting a group of educators and </w:t>
      </w:r>
      <w:proofErr w:type="gramStart"/>
      <w:r>
        <w:rPr>
          <w:rFonts w:ascii="Calibri" w:hAnsi="Calibri" w:cs="Calibri"/>
          <w:bCs/>
          <w:sz w:val="22"/>
          <w:szCs w:val="22"/>
          <w:lang w:eastAsia="en-CA"/>
        </w:rPr>
        <w:t>employers  on</w:t>
      </w:r>
      <w:proofErr w:type="gramEnd"/>
      <w:r>
        <w:rPr>
          <w:rFonts w:ascii="Calibri" w:hAnsi="Calibri" w:cs="Calibri"/>
          <w:bCs/>
          <w:sz w:val="22"/>
          <w:szCs w:val="22"/>
          <w:lang w:eastAsia="en-CA"/>
        </w:rPr>
        <w:t xml:space="preserve"> November 25 to explore the preparedness gap between school and postsecondary education and employment</w:t>
      </w:r>
    </w:p>
    <w:p w:rsidR="00991644" w:rsidRDefault="00991644" w:rsidP="00991644">
      <w:pPr>
        <w:pStyle w:val="Standard"/>
        <w:ind w:left="360"/>
        <w:jc w:val="both"/>
        <w:rPr>
          <w:rFonts w:ascii="Calibri" w:hAnsi="Calibri" w:cs="Calibri"/>
          <w:bCs/>
          <w:sz w:val="22"/>
          <w:szCs w:val="22"/>
          <w:lang w:eastAsia="en-CA"/>
        </w:rPr>
      </w:pPr>
    </w:p>
    <w:p w:rsidR="00991644" w:rsidRPr="00991644" w:rsidRDefault="00991644" w:rsidP="00FA2DBC">
      <w:pPr>
        <w:pStyle w:val="Standard"/>
        <w:numPr>
          <w:ilvl w:val="0"/>
          <w:numId w:val="15"/>
        </w:numPr>
        <w:ind w:left="360"/>
        <w:jc w:val="both"/>
        <w:rPr>
          <w:rFonts w:ascii="Calibri" w:hAnsi="Calibri" w:cs="Calibri"/>
          <w:b/>
          <w:bCs/>
          <w:sz w:val="22"/>
          <w:szCs w:val="22"/>
          <w:lang w:eastAsia="en-CA"/>
        </w:rPr>
      </w:pPr>
      <w:r w:rsidRPr="00991644">
        <w:rPr>
          <w:rFonts w:ascii="Calibri" w:hAnsi="Calibri" w:cs="Calibri"/>
          <w:b/>
          <w:bCs/>
          <w:sz w:val="22"/>
          <w:szCs w:val="22"/>
          <w:lang w:eastAsia="en-CA"/>
        </w:rPr>
        <w:t xml:space="preserve">Coding - </w:t>
      </w:r>
    </w:p>
    <w:p w:rsidR="00FA2DBC" w:rsidRPr="00991644" w:rsidRDefault="00E96088" w:rsidP="00991644">
      <w:pPr>
        <w:pStyle w:val="Standard"/>
        <w:ind w:left="360"/>
        <w:jc w:val="both"/>
        <w:rPr>
          <w:rFonts w:ascii="Calibri" w:hAnsi="Calibri" w:cs="Calibri"/>
          <w:bCs/>
          <w:sz w:val="22"/>
          <w:szCs w:val="22"/>
          <w:lang w:eastAsia="en-CA"/>
        </w:rPr>
      </w:pPr>
      <w:r w:rsidRPr="00991644">
        <w:rPr>
          <w:rFonts w:ascii="Calibri" w:hAnsi="Calibri" w:cs="Calibri"/>
          <w:bCs/>
          <w:sz w:val="22"/>
          <w:szCs w:val="22"/>
          <w:lang w:eastAsia="en-CA"/>
        </w:rPr>
        <w:t xml:space="preserve">Congratulations to Maureen Kerr, a Director of Education 20/20, for raising the profile of technology in PEI schools.  Maureen is not only an advocate, </w:t>
      </w:r>
      <w:r w:rsidRPr="00991644">
        <w:rPr>
          <w:sz w:val="22"/>
          <w:szCs w:val="22"/>
          <w:lang w:val="en"/>
        </w:rPr>
        <w:t xml:space="preserve">for the past five years she has been offering computer experiences </w:t>
      </w:r>
      <w:r w:rsidR="00FA2DBC" w:rsidRPr="00991644">
        <w:rPr>
          <w:sz w:val="22"/>
          <w:szCs w:val="22"/>
          <w:lang w:val="en"/>
        </w:rPr>
        <w:t xml:space="preserve">to </w:t>
      </w:r>
      <w:r w:rsidRPr="00991644">
        <w:rPr>
          <w:sz w:val="22"/>
          <w:szCs w:val="22"/>
          <w:lang w:val="en"/>
        </w:rPr>
        <w:t xml:space="preserve"> children 8-12 years </w:t>
      </w:r>
      <w:r w:rsidR="00FA2DBC" w:rsidRPr="00991644">
        <w:rPr>
          <w:sz w:val="22"/>
          <w:szCs w:val="22"/>
          <w:lang w:val="en"/>
        </w:rPr>
        <w:t>of age</w:t>
      </w:r>
      <w:r w:rsidR="00991644">
        <w:rPr>
          <w:sz w:val="22"/>
          <w:szCs w:val="22"/>
          <w:lang w:val="en"/>
        </w:rPr>
        <w:t>.</w:t>
      </w:r>
      <w:r w:rsidRPr="00991644">
        <w:rPr>
          <w:sz w:val="22"/>
          <w:szCs w:val="22"/>
          <w:lang w:val="en"/>
        </w:rPr>
        <w:t xml:space="preserve"> </w:t>
      </w:r>
    </w:p>
    <w:p w:rsidR="005B31C4" w:rsidRPr="00FA2DBC" w:rsidRDefault="00C459AA" w:rsidP="00FA2DBC">
      <w:pPr>
        <w:pStyle w:val="Standard"/>
        <w:jc w:val="right"/>
        <w:rPr>
          <w:rFonts w:asciiTheme="minorHAnsi" w:hAnsiTheme="minorHAnsi"/>
          <w:i/>
          <w:sz w:val="22"/>
          <w:szCs w:val="22"/>
        </w:rPr>
      </w:pPr>
      <w:r w:rsidRPr="00FA2DBC">
        <w:rPr>
          <w:rFonts w:asciiTheme="minorHAnsi" w:hAnsiTheme="minorHAnsi"/>
          <w:i/>
          <w:sz w:val="22"/>
          <w:szCs w:val="22"/>
        </w:rPr>
        <w:t>Don Glendenning, Editor</w:t>
      </w:r>
    </w:p>
    <w:p w:rsidR="00C459AA" w:rsidRPr="00C459AA" w:rsidRDefault="00C459AA" w:rsidP="00FA2DBC">
      <w:pPr>
        <w:pStyle w:val="ListParagraph"/>
        <w:ind w:left="0"/>
        <w:jc w:val="both"/>
        <w:rPr>
          <w:rFonts w:asciiTheme="minorHAnsi" w:hAnsiTheme="minorHAnsi"/>
          <w:i/>
          <w:sz w:val="22"/>
          <w:szCs w:val="22"/>
        </w:rPr>
      </w:pPr>
      <w:r>
        <w:rPr>
          <w:rFonts w:asciiTheme="minorHAnsi" w:hAnsiTheme="minorHAnsi"/>
          <w:i/>
          <w:sz w:val="22"/>
          <w:szCs w:val="22"/>
        </w:rPr>
        <w:softHyphen/>
      </w:r>
      <w:r>
        <w:rPr>
          <w:rFonts w:asciiTheme="minorHAnsi" w:hAnsiTheme="minorHAnsi"/>
          <w:i/>
          <w:sz w:val="22"/>
          <w:szCs w:val="22"/>
        </w:rPr>
        <w:softHyphen/>
      </w:r>
      <w:r>
        <w:rPr>
          <w:rFonts w:asciiTheme="minorHAnsi" w:hAnsiTheme="minorHAnsi"/>
          <w:i/>
          <w:sz w:val="22"/>
          <w:szCs w:val="22"/>
        </w:rPr>
        <w:softHyphen/>
      </w:r>
      <w:r>
        <w:rPr>
          <w:rFonts w:asciiTheme="minorHAnsi" w:hAnsiTheme="minorHAnsi"/>
          <w:i/>
          <w:sz w:val="22"/>
          <w:szCs w:val="22"/>
        </w:rPr>
        <w:softHyphen/>
      </w:r>
      <w:r>
        <w:rPr>
          <w:rFonts w:asciiTheme="minorHAnsi" w:hAnsiTheme="minorHAnsi"/>
          <w:i/>
          <w:sz w:val="22"/>
          <w:szCs w:val="22"/>
        </w:rPr>
        <w:softHyphen/>
        <w:t>_______________________________________</w:t>
      </w:r>
    </w:p>
    <w:p w:rsidR="00EB2F5B" w:rsidRDefault="00EB2F5B" w:rsidP="00EB2F5B">
      <w:pPr>
        <w:pStyle w:val="Standard"/>
        <w:jc w:val="center"/>
      </w:pPr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</w:p>
    <w:p w:rsidR="00EB2F5B" w:rsidRDefault="00EB2F5B" w:rsidP="00EB2F5B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101 Kent St., PO Box 624 / 101, rue Kent, B.P. 624</w:t>
      </w:r>
    </w:p>
    <w:p w:rsidR="00EB2F5B" w:rsidRPr="00C86275" w:rsidRDefault="00EB2F5B" w:rsidP="00EB2F5B">
      <w:pPr>
        <w:pStyle w:val="Standard"/>
        <w:jc w:val="center"/>
        <w:rPr>
          <w:lang w:val="fr-CA"/>
        </w:rPr>
      </w:pPr>
      <w:r>
        <w:rPr>
          <w:rFonts w:ascii="Calibri" w:hAnsi="Calibri" w:cs="Calibri"/>
          <w:sz w:val="18"/>
          <w:szCs w:val="18"/>
        </w:rPr>
        <w:t xml:space="preserve">Charlottetown, PEI / Charlottetown (Î.-P.-É.)  </w:t>
      </w:r>
      <w:r>
        <w:rPr>
          <w:rFonts w:ascii="Calibri" w:hAnsi="Calibri" w:cs="Calibri"/>
          <w:sz w:val="18"/>
          <w:szCs w:val="18"/>
          <w:lang w:val="fr-CA"/>
        </w:rPr>
        <w:t xml:space="preserve">C1A 1M0 </w:t>
      </w:r>
    </w:p>
    <w:p w:rsidR="00EB2F5B" w:rsidRPr="00C86275" w:rsidRDefault="00EB2F5B" w:rsidP="00EB2F5B">
      <w:pPr>
        <w:pStyle w:val="Standard"/>
        <w:jc w:val="center"/>
        <w:rPr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Tel.</w:t>
      </w:r>
      <w:r>
        <w:rPr>
          <w:rFonts w:ascii="Calibri" w:hAnsi="Calibri" w:cs="Calibri"/>
          <w:sz w:val="18"/>
          <w:szCs w:val="18"/>
          <w:lang w:val="fr-CA"/>
        </w:rPr>
        <w:t xml:space="preserve">/Tél. </w:t>
      </w:r>
      <w:r w:rsidRPr="00C86275">
        <w:rPr>
          <w:rFonts w:ascii="Calibri" w:hAnsi="Calibri" w:cs="Calibri"/>
          <w:sz w:val="18"/>
          <w:szCs w:val="18"/>
          <w:lang w:val="fr-CA"/>
        </w:rPr>
        <w:t>: 902-892-2060</w:t>
      </w:r>
    </w:p>
    <w:p w:rsidR="00EB2F5B" w:rsidRDefault="00EB2F5B" w:rsidP="00EB2F5B">
      <w:pPr>
        <w:pStyle w:val="Standard"/>
        <w:jc w:val="center"/>
        <w:rPr>
          <w:rStyle w:val="Hyperlink"/>
          <w:rFonts w:ascii="Calibri" w:hAnsi="Calibri" w:cs="Calibri"/>
          <w:sz w:val="18"/>
          <w:szCs w:val="18"/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Email</w:t>
      </w:r>
      <w:r>
        <w:rPr>
          <w:rFonts w:ascii="Calibri" w:hAnsi="Calibri" w:cs="Calibri"/>
          <w:sz w:val="18"/>
          <w:szCs w:val="18"/>
          <w:lang w:val="fr-CA"/>
        </w:rPr>
        <w:t xml:space="preserve">/Courriel 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: </w:t>
      </w:r>
      <w:hyperlink r:id="rId10" w:history="1">
        <w:r w:rsidR="00CF2221" w:rsidRPr="00E01A83">
          <w:rPr>
            <w:rStyle w:val="Hyperlink"/>
            <w:rFonts w:ascii="Calibri" w:hAnsi="Calibri" w:cs="Calibri"/>
            <w:sz w:val="18"/>
            <w:szCs w:val="18"/>
            <w:lang w:val="fr-CA"/>
          </w:rPr>
          <w:t>pei@education2020.ca</w:t>
        </w:r>
      </w:hyperlink>
    </w:p>
    <w:p w:rsidR="00EB2F5B" w:rsidRDefault="00EB2F5B" w:rsidP="009C2A09">
      <w:pPr>
        <w:pStyle w:val="Standard"/>
        <w:jc w:val="center"/>
        <w:rPr>
          <w:rStyle w:val="Hyperlink"/>
          <w:rFonts w:ascii="Calibri" w:hAnsi="Calibri" w:cs="Calibri"/>
          <w:sz w:val="18"/>
          <w:szCs w:val="18"/>
          <w:lang w:val="fr-CA"/>
        </w:rPr>
      </w:pPr>
      <w:r>
        <w:rPr>
          <w:rFonts w:ascii="Calibri" w:hAnsi="Calibri" w:cs="Calibri"/>
          <w:sz w:val="18"/>
          <w:szCs w:val="18"/>
          <w:lang w:val="fr-CA"/>
        </w:rPr>
        <w:t>URL :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 </w:t>
      </w:r>
      <w:hyperlink r:id="rId11" w:history="1">
        <w:r w:rsidR="00FA2DBC" w:rsidRPr="008D6CA4">
          <w:rPr>
            <w:rStyle w:val="Hyperlink"/>
            <w:rFonts w:ascii="Calibri" w:hAnsi="Calibri" w:cs="Calibri"/>
            <w:sz w:val="18"/>
            <w:szCs w:val="18"/>
            <w:lang w:val="fr-CA"/>
          </w:rPr>
          <w:t>www.education2020.ca</w:t>
        </w:r>
      </w:hyperlink>
    </w:p>
    <w:p w:rsidR="00FA2DBC" w:rsidRDefault="00FA2DBC" w:rsidP="009C2A09">
      <w:pPr>
        <w:pStyle w:val="Standard"/>
        <w:jc w:val="center"/>
        <w:rPr>
          <w:rStyle w:val="Hyperlink"/>
          <w:rFonts w:ascii="Calibri" w:hAnsi="Calibri" w:cs="Calibri"/>
          <w:sz w:val="18"/>
          <w:szCs w:val="18"/>
          <w:lang w:val="fr-CA"/>
        </w:rPr>
      </w:pPr>
    </w:p>
    <w:p w:rsidR="00FA2DBC" w:rsidRDefault="00FA2DBC" w:rsidP="009C2A09">
      <w:pPr>
        <w:pStyle w:val="Standard"/>
        <w:jc w:val="center"/>
        <w:rPr>
          <w:rStyle w:val="Hyperlink"/>
          <w:rFonts w:ascii="Calibri" w:hAnsi="Calibri" w:cs="Calibri"/>
          <w:sz w:val="18"/>
          <w:szCs w:val="18"/>
          <w:lang w:val="fr-CA"/>
        </w:rPr>
      </w:pPr>
    </w:p>
    <w:sectPr w:rsidR="00FA2DBC">
      <w:type w:val="continuous"/>
      <w:pgSz w:w="12240" w:h="15840"/>
      <w:pgMar w:top="680" w:right="1440" w:bottom="1134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33773" w:rsidRDefault="00533773">
      <w:r>
        <w:separator/>
      </w:r>
    </w:p>
  </w:endnote>
  <w:endnote w:type="continuationSeparator" w:id="0">
    <w:p w:rsidR="00533773" w:rsidRDefault="005337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33773" w:rsidRDefault="00533773">
      <w:r>
        <w:rPr>
          <w:color w:val="000000"/>
        </w:rPr>
        <w:separator/>
      </w:r>
    </w:p>
  </w:footnote>
  <w:footnote w:type="continuationSeparator" w:id="0">
    <w:p w:rsidR="00533773" w:rsidRDefault="005337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755099"/>
    <w:multiLevelType w:val="hybridMultilevel"/>
    <w:tmpl w:val="9A96ED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">
    <w:nsid w:val="16B379AC"/>
    <w:multiLevelType w:val="hybridMultilevel"/>
    <w:tmpl w:val="FDF8AFC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4">
    <w:nsid w:val="198374DA"/>
    <w:multiLevelType w:val="hybridMultilevel"/>
    <w:tmpl w:val="7AE074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45F022E"/>
    <w:multiLevelType w:val="hybridMultilevel"/>
    <w:tmpl w:val="7A2EA96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9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>
    <w:nsid w:val="4A46329D"/>
    <w:multiLevelType w:val="hybridMultilevel"/>
    <w:tmpl w:val="F446B6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BBE506B"/>
    <w:multiLevelType w:val="hybridMultilevel"/>
    <w:tmpl w:val="12467EDE"/>
    <w:lvl w:ilvl="0" w:tplc="DE9A4D0A">
      <w:start w:val="1"/>
      <w:numFmt w:val="decimal"/>
      <w:lvlText w:val="%1"/>
      <w:lvlJc w:val="left"/>
      <w:pPr>
        <w:ind w:left="1080" w:hanging="720"/>
      </w:pPr>
      <w:rPr>
        <w:rFonts w:asciiTheme="minorHAnsi" w:hAnsiTheme="minorHAnsi" w:cstheme="minorBidi" w:hint="default"/>
        <w:b/>
        <w:i w:val="0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5036E74"/>
    <w:multiLevelType w:val="hybridMultilevel"/>
    <w:tmpl w:val="40F432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6">
    <w:nsid w:val="7D5457C4"/>
    <w:multiLevelType w:val="hybridMultilevel"/>
    <w:tmpl w:val="AADE711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15"/>
  </w:num>
  <w:num w:numId="2">
    <w:abstractNumId w:val="3"/>
  </w:num>
  <w:num w:numId="3">
    <w:abstractNumId w:val="17"/>
  </w:num>
  <w:num w:numId="4">
    <w:abstractNumId w:val="7"/>
  </w:num>
  <w:num w:numId="5">
    <w:abstractNumId w:val="8"/>
  </w:num>
  <w:num w:numId="6">
    <w:abstractNumId w:val="10"/>
  </w:num>
  <w:num w:numId="7">
    <w:abstractNumId w:val="9"/>
  </w:num>
  <w:num w:numId="8">
    <w:abstractNumId w:val="1"/>
  </w:num>
  <w:num w:numId="9">
    <w:abstractNumId w:val="3"/>
    <w:lvlOverride w:ilvl="0">
      <w:startOverride w:val="1"/>
    </w:lvlOverride>
  </w:num>
  <w:num w:numId="10">
    <w:abstractNumId w:val="8"/>
  </w:num>
  <w:num w:numId="11">
    <w:abstractNumId w:val="7"/>
  </w:num>
  <w:num w:numId="12">
    <w:abstractNumId w:val="5"/>
  </w:num>
  <w:num w:numId="13">
    <w:abstractNumId w:val="12"/>
  </w:num>
  <w:num w:numId="14">
    <w:abstractNumId w:val="4"/>
  </w:num>
  <w:num w:numId="15">
    <w:abstractNumId w:val="2"/>
  </w:num>
  <w:num w:numId="16">
    <w:abstractNumId w:val="14"/>
  </w:num>
  <w:num w:numId="17">
    <w:abstractNumId w:val="0"/>
  </w:num>
  <w:num w:numId="18">
    <w:abstractNumId w:val="13"/>
  </w:num>
  <w:num w:numId="19">
    <w:abstractNumId w:val="16"/>
  </w:num>
  <w:num w:numId="20">
    <w:abstractNumId w:val="11"/>
  </w:num>
  <w:num w:numId="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0101A"/>
    <w:rsid w:val="000551AA"/>
    <w:rsid w:val="000637DF"/>
    <w:rsid w:val="00074D0B"/>
    <w:rsid w:val="000D036B"/>
    <w:rsid w:val="000D37EC"/>
    <w:rsid w:val="00125358"/>
    <w:rsid w:val="0018692A"/>
    <w:rsid w:val="001A7F8F"/>
    <w:rsid w:val="001C5DCA"/>
    <w:rsid w:val="00233992"/>
    <w:rsid w:val="002553A2"/>
    <w:rsid w:val="00263607"/>
    <w:rsid w:val="00283734"/>
    <w:rsid w:val="002A504D"/>
    <w:rsid w:val="002C56E7"/>
    <w:rsid w:val="002F4783"/>
    <w:rsid w:val="002F4A7D"/>
    <w:rsid w:val="00322472"/>
    <w:rsid w:val="003457D2"/>
    <w:rsid w:val="003911D8"/>
    <w:rsid w:val="00397DB9"/>
    <w:rsid w:val="003B1373"/>
    <w:rsid w:val="003B47F1"/>
    <w:rsid w:val="003D54BA"/>
    <w:rsid w:val="004002E2"/>
    <w:rsid w:val="00452A15"/>
    <w:rsid w:val="00454602"/>
    <w:rsid w:val="00461971"/>
    <w:rsid w:val="004B1892"/>
    <w:rsid w:val="004B18B9"/>
    <w:rsid w:val="004B79C8"/>
    <w:rsid w:val="0051554D"/>
    <w:rsid w:val="005171F2"/>
    <w:rsid w:val="00533773"/>
    <w:rsid w:val="0054495D"/>
    <w:rsid w:val="0055547B"/>
    <w:rsid w:val="005B31C4"/>
    <w:rsid w:val="005B3B5D"/>
    <w:rsid w:val="00676617"/>
    <w:rsid w:val="006F7C44"/>
    <w:rsid w:val="00730753"/>
    <w:rsid w:val="007719D8"/>
    <w:rsid w:val="00787A18"/>
    <w:rsid w:val="0082427B"/>
    <w:rsid w:val="00861405"/>
    <w:rsid w:val="0088763C"/>
    <w:rsid w:val="008A05C9"/>
    <w:rsid w:val="008D6DEB"/>
    <w:rsid w:val="009416BC"/>
    <w:rsid w:val="00960F63"/>
    <w:rsid w:val="00962FEE"/>
    <w:rsid w:val="00982CCC"/>
    <w:rsid w:val="00991644"/>
    <w:rsid w:val="009C2A09"/>
    <w:rsid w:val="00A72DCD"/>
    <w:rsid w:val="00A730F4"/>
    <w:rsid w:val="00A81484"/>
    <w:rsid w:val="00A86302"/>
    <w:rsid w:val="00AB0ABD"/>
    <w:rsid w:val="00AD3A28"/>
    <w:rsid w:val="00AE186F"/>
    <w:rsid w:val="00B63B78"/>
    <w:rsid w:val="00B670DC"/>
    <w:rsid w:val="00B87E4C"/>
    <w:rsid w:val="00BB24E8"/>
    <w:rsid w:val="00BC1D0F"/>
    <w:rsid w:val="00BD660D"/>
    <w:rsid w:val="00C1471C"/>
    <w:rsid w:val="00C424B8"/>
    <w:rsid w:val="00C459AA"/>
    <w:rsid w:val="00C66851"/>
    <w:rsid w:val="00C67595"/>
    <w:rsid w:val="00C71E6E"/>
    <w:rsid w:val="00C77009"/>
    <w:rsid w:val="00CE0679"/>
    <w:rsid w:val="00CF2221"/>
    <w:rsid w:val="00D05DEF"/>
    <w:rsid w:val="00D24AA7"/>
    <w:rsid w:val="00D64D05"/>
    <w:rsid w:val="00D951C2"/>
    <w:rsid w:val="00DD09A9"/>
    <w:rsid w:val="00DF6F6C"/>
    <w:rsid w:val="00DF768B"/>
    <w:rsid w:val="00E22E59"/>
    <w:rsid w:val="00E65718"/>
    <w:rsid w:val="00E66762"/>
    <w:rsid w:val="00E7577D"/>
    <w:rsid w:val="00E96088"/>
    <w:rsid w:val="00EB2F5B"/>
    <w:rsid w:val="00EC5668"/>
    <w:rsid w:val="00ED4EA9"/>
    <w:rsid w:val="00EF2333"/>
    <w:rsid w:val="00F26F89"/>
    <w:rsid w:val="00F43704"/>
    <w:rsid w:val="00F60AB1"/>
    <w:rsid w:val="00F77361"/>
    <w:rsid w:val="00FA2DBC"/>
    <w:rsid w:val="00FF00EB"/>
    <w:rsid w:val="00FF3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692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://www.education2020.ca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pei@education2020.ca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464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3104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2015-10-23T23:02:00Z</cp:lastPrinted>
  <dcterms:created xsi:type="dcterms:W3CDTF">2015-11-21T14:55:00Z</dcterms:created>
  <dcterms:modified xsi:type="dcterms:W3CDTF">2015-11-21T14:55:00Z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