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8B7C5" w14:textId="77777777" w:rsidR="00163E4E" w:rsidRPr="00163E4E" w:rsidRDefault="00163E4E" w:rsidP="00163E4E">
      <w:pPr>
        <w:spacing w:after="0"/>
        <w:rPr>
          <w:sz w:val="24"/>
          <w:szCs w:val="24"/>
        </w:rPr>
      </w:pPr>
      <w:r w:rsidRPr="00163E4E">
        <w:rPr>
          <w:sz w:val="24"/>
          <w:szCs w:val="24"/>
        </w:rPr>
        <w:t>About Education</w:t>
      </w:r>
    </w:p>
    <w:p w14:paraId="45EEC0C8" w14:textId="77777777" w:rsidR="00163E4E" w:rsidRPr="00163E4E" w:rsidRDefault="00163E4E" w:rsidP="00163E4E">
      <w:pPr>
        <w:spacing w:after="0"/>
        <w:rPr>
          <w:sz w:val="24"/>
          <w:szCs w:val="24"/>
        </w:rPr>
      </w:pPr>
      <w:r w:rsidRPr="00163E4E">
        <w:rPr>
          <w:sz w:val="24"/>
          <w:szCs w:val="24"/>
        </w:rPr>
        <w:t>Don Glendenning</w:t>
      </w:r>
      <w:r w:rsidRPr="00163E4E">
        <w:rPr>
          <w:sz w:val="24"/>
          <w:szCs w:val="24"/>
        </w:rPr>
        <w:tab/>
      </w:r>
      <w:r w:rsidRPr="00163E4E">
        <w:rPr>
          <w:sz w:val="24"/>
          <w:szCs w:val="24"/>
        </w:rPr>
        <w:tab/>
      </w:r>
      <w:r w:rsidRPr="00163E4E">
        <w:rPr>
          <w:sz w:val="24"/>
          <w:szCs w:val="24"/>
        </w:rPr>
        <w:tab/>
      </w:r>
      <w:r w:rsidRPr="00163E4E">
        <w:rPr>
          <w:sz w:val="24"/>
          <w:szCs w:val="24"/>
        </w:rPr>
        <w:tab/>
      </w:r>
      <w:r w:rsidRPr="00163E4E">
        <w:rPr>
          <w:sz w:val="24"/>
          <w:szCs w:val="24"/>
        </w:rPr>
        <w:tab/>
      </w:r>
      <w:r w:rsidRPr="00163E4E">
        <w:rPr>
          <w:sz w:val="24"/>
          <w:szCs w:val="24"/>
        </w:rPr>
        <w:tab/>
      </w:r>
      <w:r w:rsidRPr="00163E4E">
        <w:rPr>
          <w:sz w:val="24"/>
          <w:szCs w:val="24"/>
        </w:rPr>
        <w:tab/>
      </w:r>
      <w:r w:rsidRPr="00163E4E">
        <w:rPr>
          <w:sz w:val="24"/>
          <w:szCs w:val="24"/>
        </w:rPr>
        <w:tab/>
      </w:r>
    </w:p>
    <w:p w14:paraId="736685AE" w14:textId="77777777" w:rsidR="00163E4E" w:rsidRPr="00163E4E" w:rsidRDefault="00163E4E" w:rsidP="00163E4E">
      <w:pPr>
        <w:spacing w:after="0"/>
        <w:jc w:val="center"/>
        <w:rPr>
          <w:sz w:val="24"/>
          <w:szCs w:val="24"/>
        </w:rPr>
      </w:pPr>
      <w:r w:rsidRPr="00163E4E">
        <w:rPr>
          <w:sz w:val="24"/>
          <w:szCs w:val="24"/>
        </w:rPr>
        <w:t>MEANING OF EDUCATION</w:t>
      </w:r>
    </w:p>
    <w:p w14:paraId="3F2359EC" w14:textId="77777777" w:rsidR="00163E4E" w:rsidRPr="00163E4E" w:rsidRDefault="00163E4E" w:rsidP="00163E4E">
      <w:pPr>
        <w:spacing w:after="0"/>
        <w:rPr>
          <w:sz w:val="24"/>
          <w:szCs w:val="24"/>
        </w:rPr>
      </w:pPr>
      <w:r w:rsidRPr="00163E4E">
        <w:rPr>
          <w:sz w:val="24"/>
          <w:szCs w:val="24"/>
        </w:rPr>
        <w:tab/>
        <w:t xml:space="preserve"> </w:t>
      </w:r>
      <w:r w:rsidRPr="00163E4E">
        <w:rPr>
          <w:sz w:val="24"/>
          <w:szCs w:val="24"/>
        </w:rPr>
        <w:tab/>
      </w:r>
      <w:r w:rsidRPr="00163E4E">
        <w:rPr>
          <w:sz w:val="24"/>
          <w:szCs w:val="24"/>
        </w:rPr>
        <w:tab/>
      </w:r>
      <w:r w:rsidRPr="00163E4E">
        <w:rPr>
          <w:sz w:val="24"/>
          <w:szCs w:val="24"/>
        </w:rPr>
        <w:tab/>
      </w:r>
      <w:r w:rsidRPr="00163E4E">
        <w:rPr>
          <w:sz w:val="24"/>
          <w:szCs w:val="24"/>
        </w:rPr>
        <w:tab/>
      </w:r>
      <w:r w:rsidRPr="00163E4E">
        <w:rPr>
          <w:sz w:val="24"/>
          <w:szCs w:val="24"/>
        </w:rPr>
        <w:tab/>
        <w:t xml:space="preserve">                             </w:t>
      </w:r>
      <w:r w:rsidRPr="00163E4E">
        <w:rPr>
          <w:sz w:val="24"/>
          <w:szCs w:val="24"/>
        </w:rPr>
        <w:tab/>
        <w:t xml:space="preserve">             D-22--MEANING </w:t>
      </w:r>
    </w:p>
    <w:p w14:paraId="4A3D9A5C" w14:textId="77777777" w:rsidR="00163E4E" w:rsidRPr="00163E4E" w:rsidRDefault="00163E4E" w:rsidP="00163E4E">
      <w:pPr>
        <w:spacing w:after="0"/>
        <w:rPr>
          <w:sz w:val="24"/>
          <w:szCs w:val="24"/>
        </w:rPr>
      </w:pPr>
    </w:p>
    <w:p w14:paraId="38579D47" w14:textId="5B7A97DE" w:rsidR="00163E4E" w:rsidRPr="006F3E05" w:rsidRDefault="00163E4E" w:rsidP="00163E4E">
      <w:pPr>
        <w:spacing w:after="0"/>
        <w:rPr>
          <w:color w:val="FF0000"/>
          <w:sz w:val="24"/>
          <w:szCs w:val="24"/>
        </w:rPr>
      </w:pPr>
      <w:r w:rsidRPr="00163E4E">
        <w:rPr>
          <w:sz w:val="24"/>
          <w:szCs w:val="24"/>
        </w:rPr>
        <w:t xml:space="preserve">Prince Edward Island needs a definition of education; perhaps more accurately, Islanders need to know how the PEI education system defines </w:t>
      </w:r>
      <w:r w:rsidR="006F3E05">
        <w:rPr>
          <w:sz w:val="24"/>
          <w:szCs w:val="24"/>
        </w:rPr>
        <w:t>e</w:t>
      </w:r>
      <w:r w:rsidRPr="00163E4E">
        <w:rPr>
          <w:sz w:val="24"/>
          <w:szCs w:val="24"/>
        </w:rPr>
        <w:t>ducation. My reading of the PEI literature and search at CAMET, CMEC and CEA did not reveal one. Whether we agree or not, just knowing will help us to think and communicate more clearly</w:t>
      </w:r>
      <w:proofErr w:type="gramStart"/>
      <w:r w:rsidRPr="00163E4E">
        <w:rPr>
          <w:sz w:val="24"/>
          <w:szCs w:val="24"/>
        </w:rPr>
        <w:t>. ,</w:t>
      </w:r>
      <w:proofErr w:type="gramEnd"/>
      <w:r w:rsidRPr="00163E4E">
        <w:rPr>
          <w:sz w:val="24"/>
          <w:szCs w:val="24"/>
        </w:rPr>
        <w:t xml:space="preserve"> to avoid misunderstanding and to understand the people we serve, the services we provide, product, process and values. is </w:t>
      </w:r>
      <w:proofErr w:type="spellStart"/>
      <w:proofErr w:type="gramStart"/>
      <w:r w:rsidRPr="00163E4E">
        <w:rPr>
          <w:sz w:val="24"/>
          <w:szCs w:val="24"/>
        </w:rPr>
        <w:t>is</w:t>
      </w:r>
      <w:proofErr w:type="spellEnd"/>
      <w:proofErr w:type="gramEnd"/>
      <w:r w:rsidRPr="00163E4E">
        <w:rPr>
          <w:sz w:val="24"/>
          <w:szCs w:val="24"/>
        </w:rPr>
        <w:t xml:space="preserve"> specially so when the subject itself caries layers of subjectivity. </w:t>
      </w:r>
      <w:r w:rsidR="006F3E05" w:rsidRPr="006F3E05">
        <w:rPr>
          <w:sz w:val="24"/>
          <w:szCs w:val="24"/>
        </w:rPr>
        <w:t xml:space="preserve">The absence of </w:t>
      </w:r>
      <w:proofErr w:type="gramStart"/>
      <w:r w:rsidR="006F3E05" w:rsidRPr="006F3E05">
        <w:rPr>
          <w:sz w:val="24"/>
          <w:szCs w:val="24"/>
        </w:rPr>
        <w:t>definitions  may</w:t>
      </w:r>
      <w:proofErr w:type="gramEnd"/>
      <w:r w:rsidR="006F3E05" w:rsidRPr="006F3E05">
        <w:rPr>
          <w:sz w:val="24"/>
          <w:szCs w:val="24"/>
        </w:rPr>
        <w:t xml:space="preserve"> signify differences of opinion as to Education’s meaning and </w:t>
      </w:r>
      <w:proofErr w:type="spellStart"/>
      <w:r w:rsidR="006F3E05" w:rsidRPr="006F3E05">
        <w:rPr>
          <w:sz w:val="24"/>
          <w:szCs w:val="24"/>
        </w:rPr>
        <w:t>mission.</w:t>
      </w:r>
      <w:r w:rsidRPr="00163E4E">
        <w:rPr>
          <w:sz w:val="24"/>
          <w:szCs w:val="24"/>
        </w:rPr>
        <w:t>The</w:t>
      </w:r>
      <w:proofErr w:type="spellEnd"/>
      <w:r w:rsidRPr="00163E4E">
        <w:rPr>
          <w:sz w:val="24"/>
          <w:szCs w:val="24"/>
        </w:rPr>
        <w:t xml:space="preserve"> process of assigning meaning enhances both precision and clarity.</w:t>
      </w:r>
    </w:p>
    <w:p w14:paraId="51E4B883" w14:textId="77777777" w:rsidR="006F3E05" w:rsidRDefault="006F3E05" w:rsidP="00163E4E">
      <w:pPr>
        <w:spacing w:after="0"/>
        <w:rPr>
          <w:sz w:val="24"/>
          <w:szCs w:val="24"/>
        </w:rPr>
      </w:pPr>
    </w:p>
    <w:p w14:paraId="38E95EF7" w14:textId="0920FF09" w:rsidR="00163E4E" w:rsidRPr="00163E4E" w:rsidRDefault="00163E4E" w:rsidP="00163E4E">
      <w:pPr>
        <w:spacing w:after="0"/>
        <w:rPr>
          <w:sz w:val="24"/>
          <w:szCs w:val="24"/>
        </w:rPr>
      </w:pPr>
      <w:r w:rsidRPr="00163E4E">
        <w:rPr>
          <w:sz w:val="24"/>
          <w:szCs w:val="24"/>
        </w:rPr>
        <w:t>The education literature describes education as follows:</w:t>
      </w:r>
    </w:p>
    <w:p w14:paraId="2568C635" w14:textId="155CEA60" w:rsidR="00163E4E" w:rsidRPr="004D2398" w:rsidRDefault="00163E4E" w:rsidP="004D2398">
      <w:pPr>
        <w:pStyle w:val="ListParagraph"/>
        <w:numPr>
          <w:ilvl w:val="0"/>
          <w:numId w:val="1"/>
        </w:numPr>
        <w:spacing w:after="0"/>
        <w:rPr>
          <w:sz w:val="24"/>
          <w:szCs w:val="24"/>
        </w:rPr>
      </w:pPr>
      <w:r w:rsidRPr="004D2398">
        <w:rPr>
          <w:sz w:val="24"/>
          <w:szCs w:val="24"/>
        </w:rPr>
        <w:t>Good – the social process by which people are subjected to the influence of a selected and controlled environment so that they may attain social competence and optimum individual development</w:t>
      </w:r>
    </w:p>
    <w:p w14:paraId="487802D1" w14:textId="77777777" w:rsidR="00163E4E" w:rsidRPr="00163E4E" w:rsidRDefault="00163E4E" w:rsidP="00163E4E">
      <w:pPr>
        <w:pStyle w:val="ListParagraph"/>
        <w:numPr>
          <w:ilvl w:val="0"/>
          <w:numId w:val="1"/>
        </w:numPr>
        <w:spacing w:after="0"/>
        <w:rPr>
          <w:sz w:val="24"/>
          <w:szCs w:val="24"/>
        </w:rPr>
      </w:pPr>
      <w:r w:rsidRPr="00163E4E">
        <w:rPr>
          <w:sz w:val="24"/>
          <w:szCs w:val="24"/>
        </w:rPr>
        <w:t>OECD – organic and sustained communication to bring about learning</w:t>
      </w:r>
    </w:p>
    <w:p w14:paraId="5CDC943B" w14:textId="77777777" w:rsidR="00163E4E" w:rsidRPr="00163E4E" w:rsidRDefault="00163E4E" w:rsidP="00163E4E">
      <w:pPr>
        <w:pStyle w:val="ListParagraph"/>
        <w:numPr>
          <w:ilvl w:val="0"/>
          <w:numId w:val="1"/>
        </w:numPr>
        <w:spacing w:after="0"/>
        <w:rPr>
          <w:sz w:val="24"/>
          <w:szCs w:val="24"/>
        </w:rPr>
      </w:pPr>
      <w:r w:rsidRPr="00163E4E">
        <w:rPr>
          <w:sz w:val="24"/>
          <w:szCs w:val="24"/>
        </w:rPr>
        <w:t>Anon - any experience that has a formative effect on the way a person thinks feels or acts.</w:t>
      </w:r>
    </w:p>
    <w:p w14:paraId="03EB1D5E" w14:textId="41650E26" w:rsidR="00163E4E" w:rsidRPr="00163E4E" w:rsidRDefault="00163E4E" w:rsidP="00163E4E">
      <w:pPr>
        <w:pStyle w:val="ListParagraph"/>
        <w:numPr>
          <w:ilvl w:val="0"/>
          <w:numId w:val="1"/>
        </w:numPr>
        <w:spacing w:after="0"/>
        <w:rPr>
          <w:sz w:val="24"/>
          <w:szCs w:val="24"/>
        </w:rPr>
      </w:pPr>
      <w:r w:rsidRPr="00163E4E">
        <w:rPr>
          <w:sz w:val="24"/>
          <w:szCs w:val="24"/>
        </w:rPr>
        <w:t>Ontario – both the act of teaching knowledge to others and the act of receiving knowledge from someone else.</w:t>
      </w:r>
    </w:p>
    <w:p w14:paraId="6DD247D5" w14:textId="77777777" w:rsidR="00163E4E" w:rsidRPr="00163E4E" w:rsidRDefault="00163E4E" w:rsidP="00163E4E">
      <w:pPr>
        <w:spacing w:after="0"/>
        <w:rPr>
          <w:sz w:val="24"/>
          <w:szCs w:val="24"/>
        </w:rPr>
      </w:pPr>
    </w:p>
    <w:p w14:paraId="371AA86C" w14:textId="5A9F2868" w:rsidR="00163E4E" w:rsidRPr="00163E4E" w:rsidRDefault="00163E4E" w:rsidP="00163E4E">
      <w:pPr>
        <w:spacing w:after="0"/>
        <w:rPr>
          <w:sz w:val="24"/>
          <w:szCs w:val="24"/>
        </w:rPr>
      </w:pPr>
      <w:r w:rsidRPr="00163E4E">
        <w:rPr>
          <w:sz w:val="24"/>
          <w:szCs w:val="24"/>
        </w:rPr>
        <w:t xml:space="preserve"> I’ve been asked by a senior educator where I got my education; that implies education as a product rather than a process. . . The World Bank cautions countries about confusing education and “going to school. </w:t>
      </w:r>
    </w:p>
    <w:p w14:paraId="14BBFC65" w14:textId="77777777" w:rsidR="00163E4E" w:rsidRPr="00163E4E" w:rsidRDefault="00163E4E" w:rsidP="00163E4E">
      <w:pPr>
        <w:spacing w:after="0"/>
        <w:rPr>
          <w:sz w:val="24"/>
          <w:szCs w:val="24"/>
        </w:rPr>
      </w:pPr>
    </w:p>
    <w:p w14:paraId="1392F103" w14:textId="77777777" w:rsidR="00163E4E" w:rsidRPr="00163E4E" w:rsidRDefault="00163E4E" w:rsidP="00163E4E">
      <w:pPr>
        <w:spacing w:after="0"/>
        <w:rPr>
          <w:sz w:val="24"/>
          <w:szCs w:val="24"/>
        </w:rPr>
      </w:pPr>
      <w:r w:rsidRPr="00163E4E">
        <w:rPr>
          <w:sz w:val="24"/>
          <w:szCs w:val="24"/>
        </w:rPr>
        <w:t>Sincerely</w:t>
      </w:r>
    </w:p>
    <w:p w14:paraId="0734B25F" w14:textId="77777777" w:rsidR="00163E4E" w:rsidRPr="00163E4E" w:rsidRDefault="00163E4E" w:rsidP="00163E4E">
      <w:pPr>
        <w:spacing w:after="0"/>
        <w:rPr>
          <w:sz w:val="24"/>
          <w:szCs w:val="24"/>
        </w:rPr>
      </w:pPr>
    </w:p>
    <w:p w14:paraId="7F6AA428" w14:textId="0BAB956C" w:rsidR="00163E4E" w:rsidRPr="00163E4E" w:rsidRDefault="00163E4E" w:rsidP="00163E4E">
      <w:pPr>
        <w:spacing w:after="0"/>
        <w:rPr>
          <w:sz w:val="24"/>
          <w:szCs w:val="24"/>
        </w:rPr>
      </w:pPr>
      <w:r w:rsidRPr="00163E4E">
        <w:rPr>
          <w:sz w:val="24"/>
          <w:szCs w:val="24"/>
        </w:rPr>
        <w:t>Don Glendenning</w:t>
      </w:r>
    </w:p>
    <w:sectPr w:rsidR="00163E4E" w:rsidRPr="00163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540224"/>
    <w:multiLevelType w:val="hybridMultilevel"/>
    <w:tmpl w:val="512EE1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906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4E"/>
    <w:rsid w:val="00163E4E"/>
    <w:rsid w:val="004D2398"/>
    <w:rsid w:val="006F3E05"/>
    <w:rsid w:val="00CE3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BFA64"/>
  <w15:chartTrackingRefBased/>
  <w15:docId w15:val="{0996435C-18F6-4708-91AF-0C726187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266</Words>
  <Characters>1310</Characters>
  <Application>Microsoft Office Word</Application>
  <DocSecurity>0</DocSecurity>
  <Lines>23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2022-03-13T17:39:00Z</cp:lastPrinted>
  <dcterms:created xsi:type="dcterms:W3CDTF">2022-09-23T16:09:00Z</dcterms:created>
  <dcterms:modified xsi:type="dcterms:W3CDTF">2022-09-23T16:09:00Z</dcterms:modified>
</cp:coreProperties>
</file>