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25A6" w:rsidRPr="00D33193" w:rsidRDefault="00E676AD" w:rsidP="00DF057E">
      <w:pPr>
        <w:spacing w:after="0" w:line="240" w:lineRule="auto"/>
        <w:rPr>
          <w:rFonts w:cstheme="minorHAnsi"/>
          <w:b/>
          <w:i/>
          <w:color w:val="C0504D" w:themeColor="accent2"/>
          <w:sz w:val="18"/>
          <w:szCs w:val="18"/>
        </w:rPr>
      </w:pPr>
      <w:r w:rsidRPr="00D33193">
        <w:rPr>
          <w:rFonts w:cstheme="minorHAnsi"/>
          <w:b/>
          <w:i/>
          <w:sz w:val="18"/>
          <w:szCs w:val="18"/>
        </w:rPr>
        <w:t>A</w:t>
      </w:r>
      <w:r w:rsidR="002E5167" w:rsidRPr="00D33193">
        <w:rPr>
          <w:rFonts w:cstheme="minorHAnsi"/>
          <w:b/>
          <w:i/>
          <w:sz w:val="18"/>
          <w:szCs w:val="18"/>
        </w:rPr>
        <w:t>bout Education</w:t>
      </w:r>
      <w:r w:rsidR="00C27CF0" w:rsidRPr="00D33193">
        <w:rPr>
          <w:rFonts w:cstheme="minorHAnsi"/>
          <w:b/>
          <w:i/>
          <w:sz w:val="18"/>
          <w:szCs w:val="18"/>
        </w:rPr>
        <w:tab/>
      </w:r>
      <w:r w:rsidR="00C27CF0" w:rsidRPr="00D33193">
        <w:rPr>
          <w:rFonts w:cstheme="minorHAnsi"/>
          <w:b/>
          <w:i/>
          <w:color w:val="C0504D" w:themeColor="accent2"/>
          <w:sz w:val="18"/>
          <w:szCs w:val="18"/>
        </w:rPr>
        <w:tab/>
      </w:r>
      <w:r w:rsidR="00C27CF0" w:rsidRPr="00D33193">
        <w:rPr>
          <w:rFonts w:cstheme="minorHAnsi"/>
          <w:b/>
          <w:i/>
          <w:color w:val="C0504D" w:themeColor="accent2"/>
          <w:sz w:val="18"/>
          <w:szCs w:val="18"/>
        </w:rPr>
        <w:tab/>
      </w:r>
      <w:r w:rsidR="00C27CF0" w:rsidRPr="00D33193">
        <w:rPr>
          <w:rFonts w:cstheme="minorHAnsi"/>
          <w:b/>
          <w:i/>
          <w:color w:val="C0504D" w:themeColor="accent2"/>
          <w:sz w:val="18"/>
          <w:szCs w:val="18"/>
        </w:rPr>
        <w:tab/>
      </w:r>
      <w:r w:rsidR="00C27CF0" w:rsidRPr="00D33193">
        <w:rPr>
          <w:rFonts w:cstheme="minorHAnsi"/>
          <w:b/>
          <w:i/>
          <w:color w:val="C0504D" w:themeColor="accent2"/>
          <w:sz w:val="18"/>
          <w:szCs w:val="18"/>
        </w:rPr>
        <w:tab/>
      </w:r>
      <w:r w:rsidR="00C27CF0" w:rsidRPr="00D33193">
        <w:rPr>
          <w:rFonts w:cstheme="minorHAnsi"/>
          <w:b/>
          <w:i/>
          <w:color w:val="C0504D" w:themeColor="accent2"/>
          <w:sz w:val="18"/>
          <w:szCs w:val="18"/>
        </w:rPr>
        <w:tab/>
      </w:r>
      <w:r w:rsidR="00C27CF0" w:rsidRPr="00D33193">
        <w:rPr>
          <w:rFonts w:cstheme="minorHAnsi"/>
          <w:b/>
          <w:i/>
          <w:color w:val="C0504D" w:themeColor="accent2"/>
          <w:sz w:val="18"/>
          <w:szCs w:val="18"/>
        </w:rPr>
        <w:tab/>
      </w:r>
      <w:r w:rsidR="00C27CF0" w:rsidRPr="00D33193">
        <w:rPr>
          <w:rFonts w:cstheme="minorHAnsi"/>
          <w:b/>
          <w:i/>
          <w:color w:val="C0504D" w:themeColor="accent2"/>
          <w:sz w:val="18"/>
          <w:szCs w:val="18"/>
        </w:rPr>
        <w:tab/>
      </w:r>
      <w:r w:rsidR="00DA28A7" w:rsidRPr="00D33193">
        <w:rPr>
          <w:rFonts w:cstheme="minorHAnsi"/>
          <w:b/>
          <w:i/>
          <w:color w:val="C0504D" w:themeColor="accent2"/>
          <w:sz w:val="18"/>
          <w:szCs w:val="18"/>
        </w:rPr>
        <w:t xml:space="preserve">    </w:t>
      </w:r>
      <w:r w:rsidR="006051B4" w:rsidRPr="00D33193">
        <w:rPr>
          <w:rFonts w:cstheme="minorHAnsi"/>
          <w:b/>
          <w:i/>
          <w:color w:val="C0504D" w:themeColor="accent2"/>
          <w:sz w:val="18"/>
          <w:szCs w:val="18"/>
        </w:rPr>
        <w:t xml:space="preserve">Components of </w:t>
      </w:r>
      <w:proofErr w:type="gramStart"/>
      <w:r w:rsidR="004625A6" w:rsidRPr="00D33193">
        <w:rPr>
          <w:rFonts w:cstheme="minorHAnsi"/>
          <w:b/>
          <w:i/>
          <w:color w:val="C0504D" w:themeColor="accent2"/>
          <w:sz w:val="18"/>
          <w:szCs w:val="18"/>
        </w:rPr>
        <w:t>A</w:t>
      </w:r>
      <w:r w:rsidR="00A55A05" w:rsidRPr="00D33193">
        <w:rPr>
          <w:rFonts w:cstheme="minorHAnsi"/>
          <w:b/>
          <w:i/>
          <w:color w:val="C0504D" w:themeColor="accent2"/>
          <w:sz w:val="18"/>
          <w:szCs w:val="18"/>
        </w:rPr>
        <w:t>n</w:t>
      </w:r>
      <w:proofErr w:type="gramEnd"/>
      <w:r w:rsidR="00A55A05" w:rsidRPr="00D33193">
        <w:rPr>
          <w:rFonts w:cstheme="minorHAnsi"/>
          <w:b/>
          <w:i/>
          <w:color w:val="C0504D" w:themeColor="accent2"/>
          <w:sz w:val="18"/>
          <w:szCs w:val="18"/>
        </w:rPr>
        <w:t xml:space="preserve"> Education System</w:t>
      </w:r>
    </w:p>
    <w:p w:rsidR="006E64B1" w:rsidRPr="00D33193" w:rsidRDefault="006051B4" w:rsidP="006051B4">
      <w:pPr>
        <w:pBdr>
          <w:bottom w:val="single" w:sz="12" w:space="1" w:color="auto"/>
        </w:pBdr>
        <w:spacing w:after="0"/>
        <w:jc w:val="right"/>
        <w:rPr>
          <w:rFonts w:cstheme="minorHAnsi"/>
          <w:sz w:val="18"/>
          <w:szCs w:val="18"/>
        </w:rPr>
        <w:sectPr w:rsidR="006E64B1" w:rsidRPr="00D33193" w:rsidSect="00B140E0">
          <w:headerReference w:type="default" r:id="rId9"/>
          <w:pgSz w:w="12240" w:h="15840"/>
          <w:pgMar w:top="1134" w:right="1440" w:bottom="1440" w:left="1440" w:header="708" w:footer="708" w:gutter="0"/>
          <w:cols w:space="708"/>
          <w:docGrid w:linePitch="360"/>
        </w:sectPr>
      </w:pPr>
      <w:r w:rsidRPr="00D33193">
        <w:rPr>
          <w:rFonts w:cstheme="minorHAnsi"/>
          <w:b/>
          <w:i/>
          <w:sz w:val="18"/>
          <w:szCs w:val="18"/>
        </w:rPr>
        <w:t>500-1</w:t>
      </w:r>
      <w:r w:rsidR="00315310" w:rsidRPr="00D33193">
        <w:rPr>
          <w:rFonts w:cstheme="minorHAnsi"/>
          <w:b/>
          <w:i/>
          <w:sz w:val="18"/>
          <w:szCs w:val="18"/>
        </w:rPr>
        <w:t>-B</w:t>
      </w:r>
    </w:p>
    <w:p w:rsidR="00A55A05" w:rsidRPr="00D33193" w:rsidRDefault="00A55A05" w:rsidP="00A124F3">
      <w:pPr>
        <w:pStyle w:val="Standard"/>
        <w:rPr>
          <w:rFonts w:asciiTheme="minorHAnsi" w:hAnsiTheme="minorHAnsi" w:cs="Calibri"/>
          <w:b/>
          <w:bCs/>
          <w:i/>
          <w:sz w:val="18"/>
          <w:szCs w:val="18"/>
          <w:lang w:eastAsia="en-CA"/>
        </w:rPr>
      </w:pPr>
    </w:p>
    <w:p w:rsidR="00A55A05" w:rsidRPr="001542A5" w:rsidRDefault="00A55A05" w:rsidP="00A124F3">
      <w:pPr>
        <w:spacing w:after="0" w:line="240" w:lineRule="auto"/>
        <w:jc w:val="center"/>
        <w:rPr>
          <w:b/>
          <w:bCs/>
          <w:iCs/>
          <w:sz w:val="24"/>
          <w:szCs w:val="24"/>
          <w:lang w:val="en-US"/>
        </w:rPr>
      </w:pPr>
      <w:r w:rsidRPr="001542A5">
        <w:rPr>
          <w:b/>
          <w:bCs/>
          <w:iCs/>
          <w:sz w:val="24"/>
          <w:szCs w:val="24"/>
          <w:lang w:val="en-US"/>
        </w:rPr>
        <w:t>Components of an Education System</w:t>
      </w:r>
    </w:p>
    <w:p w:rsidR="00741C8C" w:rsidRPr="001542A5" w:rsidRDefault="00741C8C" w:rsidP="00D0249B">
      <w:pPr>
        <w:spacing w:after="0" w:line="240" w:lineRule="auto"/>
        <w:rPr>
          <w:b/>
          <w:color w:val="FF0000"/>
          <w:sz w:val="24"/>
          <w:szCs w:val="24"/>
        </w:rPr>
      </w:pPr>
    </w:p>
    <w:p w:rsidR="00522CF8" w:rsidRPr="001542A5" w:rsidRDefault="00522CF8" w:rsidP="00D0249B">
      <w:pPr>
        <w:spacing w:after="0" w:line="240" w:lineRule="auto"/>
        <w:rPr>
          <w:b/>
          <w:color w:val="FF0000"/>
          <w:sz w:val="24"/>
          <w:szCs w:val="24"/>
        </w:rPr>
      </w:pPr>
      <w:r w:rsidRPr="001542A5">
        <w:rPr>
          <w:b/>
          <w:color w:val="FF0000"/>
          <w:sz w:val="24"/>
          <w:szCs w:val="24"/>
        </w:rPr>
        <w:t>Background:</w:t>
      </w:r>
    </w:p>
    <w:p w:rsidR="00522CF8" w:rsidRPr="001542A5" w:rsidRDefault="003820F3" w:rsidP="003820F3">
      <w:pPr>
        <w:pStyle w:val="Heading1"/>
        <w:spacing w:before="0"/>
        <w:rPr>
          <w:rFonts w:asciiTheme="minorHAnsi" w:hAnsiTheme="minorHAnsi"/>
          <w:sz w:val="24"/>
          <w:szCs w:val="24"/>
        </w:rPr>
      </w:pPr>
      <w:r w:rsidRPr="001542A5">
        <w:rPr>
          <w:rFonts w:asciiTheme="minorHAnsi" w:hAnsiTheme="minorHAnsi" w:cs="Times New Roman"/>
          <w:b w:val="0"/>
          <w:sz w:val="24"/>
          <w:szCs w:val="24"/>
        </w:rPr>
        <w:t xml:space="preserve">Some 140,000 </w:t>
      </w:r>
      <w:proofErr w:type="gramStart"/>
      <w:r w:rsidRPr="001542A5">
        <w:rPr>
          <w:rFonts w:asciiTheme="minorHAnsi" w:hAnsiTheme="minorHAnsi" w:cs="Times New Roman"/>
          <w:b w:val="0"/>
          <w:sz w:val="24"/>
          <w:szCs w:val="24"/>
        </w:rPr>
        <w:t>Islanders  are</w:t>
      </w:r>
      <w:proofErr w:type="gramEnd"/>
      <w:r w:rsidRPr="001542A5">
        <w:rPr>
          <w:rFonts w:asciiTheme="minorHAnsi" w:hAnsiTheme="minorHAnsi" w:cs="Times New Roman"/>
          <w:b w:val="0"/>
          <w:sz w:val="24"/>
          <w:szCs w:val="24"/>
        </w:rPr>
        <w:t xml:space="preserve">  currently travelling life’s road, </w:t>
      </w:r>
      <w:r w:rsidR="00522CF8" w:rsidRPr="001542A5">
        <w:rPr>
          <w:rFonts w:asciiTheme="minorHAnsi" w:hAnsiTheme="minorHAnsi" w:cs="Times New Roman"/>
          <w:b w:val="0"/>
          <w:sz w:val="24"/>
          <w:szCs w:val="24"/>
        </w:rPr>
        <w:t>a road of varying lengths and for most, a road with many twists and turns. While on that road, each engages in a number of life roles</w:t>
      </w:r>
      <w:r w:rsidRPr="001542A5">
        <w:rPr>
          <w:rFonts w:asciiTheme="minorHAnsi" w:hAnsiTheme="minorHAnsi" w:cs="Times New Roman"/>
          <w:b w:val="0"/>
          <w:sz w:val="24"/>
          <w:szCs w:val="24"/>
        </w:rPr>
        <w:t xml:space="preserve"> including </w:t>
      </w:r>
      <w:r w:rsidR="00522CF8" w:rsidRPr="001542A5">
        <w:rPr>
          <w:rFonts w:asciiTheme="minorHAnsi" w:hAnsiTheme="minorHAnsi" w:cs="Times New Roman"/>
          <w:b w:val="0"/>
          <w:sz w:val="24"/>
          <w:szCs w:val="24"/>
        </w:rPr>
        <w:t xml:space="preserve">that of an individual, family member, learner, citizen, consumer and producer.  The preparation for life’s roles is called education and the better prepared we are, the better we are able to cope with all that we encounter or create.  </w:t>
      </w:r>
      <w:r w:rsidRPr="001542A5">
        <w:rPr>
          <w:rFonts w:asciiTheme="minorHAnsi" w:hAnsiTheme="minorHAnsi" w:cs="Times New Roman"/>
          <w:b w:val="0"/>
          <w:sz w:val="24"/>
          <w:szCs w:val="24"/>
        </w:rPr>
        <w:t>That learning is complicated by the fact that e</w:t>
      </w:r>
      <w:r w:rsidR="00522CF8" w:rsidRPr="001542A5">
        <w:rPr>
          <w:rFonts w:asciiTheme="minorHAnsi" w:hAnsiTheme="minorHAnsi"/>
          <w:sz w:val="24"/>
          <w:szCs w:val="24"/>
        </w:rPr>
        <w:t xml:space="preserve">ach person is unique; unique in our basic physical, mental, emotional and social make up, unique in our combination of previous experiences, unique in our perceived futures for ourselves, but unique also in terms of our pace and style of learning. </w:t>
      </w:r>
      <w:r w:rsidR="00D33193" w:rsidRPr="001542A5">
        <w:rPr>
          <w:rFonts w:asciiTheme="minorHAnsi" w:hAnsiTheme="minorHAnsi"/>
          <w:sz w:val="24"/>
          <w:szCs w:val="24"/>
        </w:rPr>
        <w:t xml:space="preserve">Our education </w:t>
      </w:r>
      <w:proofErr w:type="spellStart"/>
      <w:r w:rsidR="00D33193" w:rsidRPr="001542A5">
        <w:rPr>
          <w:rFonts w:asciiTheme="minorHAnsi" w:hAnsiTheme="minorHAnsi"/>
          <w:sz w:val="24"/>
          <w:szCs w:val="24"/>
        </w:rPr>
        <w:t>consiste</w:t>
      </w:r>
      <w:proofErr w:type="spellEnd"/>
      <w:r w:rsidR="00D33193" w:rsidRPr="001542A5">
        <w:rPr>
          <w:rFonts w:asciiTheme="minorHAnsi" w:hAnsiTheme="minorHAnsi"/>
          <w:sz w:val="24"/>
          <w:szCs w:val="24"/>
        </w:rPr>
        <w:t xml:space="preserve"> of what we have learned or perhaps, </w:t>
      </w:r>
      <w:proofErr w:type="spellStart"/>
      <w:r w:rsidR="00D33193" w:rsidRPr="001542A5">
        <w:rPr>
          <w:rFonts w:asciiTheme="minorHAnsi" w:hAnsiTheme="minorHAnsi"/>
          <w:sz w:val="24"/>
          <w:szCs w:val="24"/>
        </w:rPr>
        <w:t>whate</w:t>
      </w:r>
      <w:proofErr w:type="spellEnd"/>
      <w:r w:rsidR="00D33193" w:rsidRPr="001542A5">
        <w:rPr>
          <w:rFonts w:asciiTheme="minorHAnsi" w:hAnsiTheme="minorHAnsi"/>
          <w:sz w:val="24"/>
          <w:szCs w:val="24"/>
        </w:rPr>
        <w:t xml:space="preserve"> we have retained from our learning </w:t>
      </w:r>
      <w:proofErr w:type="spellStart"/>
      <w:r w:rsidR="00D33193" w:rsidRPr="001542A5">
        <w:rPr>
          <w:rFonts w:asciiTheme="minorHAnsi" w:hAnsiTheme="minorHAnsi"/>
          <w:sz w:val="24"/>
          <w:szCs w:val="24"/>
        </w:rPr>
        <w:t>esperiences</w:t>
      </w:r>
      <w:proofErr w:type="spellEnd"/>
      <w:r w:rsidR="00D33193" w:rsidRPr="001542A5">
        <w:rPr>
          <w:rFonts w:asciiTheme="minorHAnsi" w:hAnsiTheme="minorHAnsi"/>
          <w:sz w:val="24"/>
          <w:szCs w:val="24"/>
        </w:rPr>
        <w:t>, or even what we are able to do as a</w:t>
      </w:r>
      <w:r w:rsidR="0027784D" w:rsidRPr="001542A5">
        <w:rPr>
          <w:rFonts w:asciiTheme="minorHAnsi" w:hAnsiTheme="minorHAnsi"/>
          <w:sz w:val="24"/>
          <w:szCs w:val="24"/>
        </w:rPr>
        <w:t xml:space="preserve"> result of </w:t>
      </w:r>
      <w:proofErr w:type="spellStart"/>
      <w:r w:rsidR="0027784D" w:rsidRPr="001542A5">
        <w:rPr>
          <w:rFonts w:asciiTheme="minorHAnsi" w:hAnsiTheme="minorHAnsi"/>
          <w:sz w:val="24"/>
          <w:szCs w:val="24"/>
        </w:rPr>
        <w:t>ehat</w:t>
      </w:r>
      <w:proofErr w:type="spellEnd"/>
      <w:r w:rsidR="0027784D" w:rsidRPr="001542A5">
        <w:rPr>
          <w:rFonts w:asciiTheme="minorHAnsi" w:hAnsiTheme="minorHAnsi"/>
          <w:sz w:val="24"/>
          <w:szCs w:val="24"/>
        </w:rPr>
        <w:t xml:space="preserve"> we have learned</w:t>
      </w:r>
    </w:p>
    <w:p w:rsidR="0027784D" w:rsidRPr="001542A5" w:rsidRDefault="0027784D" w:rsidP="00D33193">
      <w:pPr>
        <w:spacing w:after="0"/>
        <w:rPr>
          <w:b/>
          <w:sz w:val="24"/>
          <w:szCs w:val="24"/>
        </w:rPr>
      </w:pPr>
    </w:p>
    <w:p w:rsidR="00D33193" w:rsidRPr="001542A5" w:rsidRDefault="00D33193" w:rsidP="00D33193">
      <w:pPr>
        <w:spacing w:after="0"/>
        <w:rPr>
          <w:b/>
          <w:sz w:val="24"/>
          <w:szCs w:val="24"/>
        </w:rPr>
      </w:pPr>
      <w:r w:rsidRPr="001542A5">
        <w:rPr>
          <w:b/>
          <w:sz w:val="24"/>
          <w:szCs w:val="24"/>
        </w:rPr>
        <w:t>It is widely recognized that e</w:t>
      </w:r>
      <w:r w:rsidR="00522CF8" w:rsidRPr="001542A5">
        <w:rPr>
          <w:b/>
          <w:sz w:val="24"/>
          <w:szCs w:val="24"/>
        </w:rPr>
        <w:t xml:space="preserve">ducation is a key factor in determining each citizen’s quality of life; in the same way, the collective education of our citizens will determine to a significant degree the quality of the community in which we live.  Recognizing all of the above, our communities invest heavily in programs and facilities; the state has two interests.  One is to encourage and support a high level of personal growth and development for every citizen; the other is to ensure that our communities have the skills needed to provide a quality of life that our citizens need and expect. </w:t>
      </w:r>
    </w:p>
    <w:p w:rsidR="00346345" w:rsidRPr="001542A5" w:rsidRDefault="00346345" w:rsidP="00D33193">
      <w:pPr>
        <w:spacing w:after="0"/>
        <w:rPr>
          <w:b/>
          <w:sz w:val="24"/>
          <w:szCs w:val="24"/>
        </w:rPr>
      </w:pPr>
    </w:p>
    <w:p w:rsidR="00A47415" w:rsidRPr="001542A5" w:rsidRDefault="00522CF8" w:rsidP="00A47415">
      <w:pPr>
        <w:spacing w:after="0"/>
        <w:rPr>
          <w:b/>
          <w:sz w:val="24"/>
          <w:szCs w:val="24"/>
        </w:rPr>
      </w:pPr>
      <w:r w:rsidRPr="001542A5">
        <w:rPr>
          <w:b/>
          <w:sz w:val="24"/>
          <w:szCs w:val="24"/>
        </w:rPr>
        <w:t>There is a gap between what Islanders have and what they want in the way of education</w:t>
      </w:r>
      <w:r w:rsidR="00346345" w:rsidRPr="001542A5">
        <w:rPr>
          <w:b/>
          <w:sz w:val="24"/>
          <w:szCs w:val="24"/>
        </w:rPr>
        <w:t>.  This gap, the writer believes, arises primarily from our sloppiness wi</w:t>
      </w:r>
      <w:r w:rsidR="0027784D" w:rsidRPr="001542A5">
        <w:rPr>
          <w:b/>
          <w:sz w:val="24"/>
          <w:szCs w:val="24"/>
        </w:rPr>
        <w:t>t</w:t>
      </w:r>
      <w:r w:rsidR="00346345" w:rsidRPr="001542A5">
        <w:rPr>
          <w:b/>
          <w:sz w:val="24"/>
          <w:szCs w:val="24"/>
        </w:rPr>
        <w:t xml:space="preserve">h the language.  Let me explain. </w:t>
      </w:r>
      <w:r w:rsidRPr="001542A5">
        <w:rPr>
          <w:b/>
          <w:sz w:val="24"/>
          <w:szCs w:val="24"/>
        </w:rPr>
        <w:t xml:space="preserve"> </w:t>
      </w:r>
      <w:r w:rsidR="0027784D" w:rsidRPr="001542A5">
        <w:rPr>
          <w:b/>
          <w:sz w:val="24"/>
          <w:szCs w:val="24"/>
        </w:rPr>
        <w:t xml:space="preserve">Educators and the public at large tend to use schooling and </w:t>
      </w:r>
      <w:proofErr w:type="spellStart"/>
      <w:r w:rsidR="0027784D" w:rsidRPr="001542A5">
        <w:rPr>
          <w:b/>
          <w:sz w:val="24"/>
          <w:szCs w:val="24"/>
        </w:rPr>
        <w:t>educationa</w:t>
      </w:r>
      <w:proofErr w:type="spellEnd"/>
      <w:r w:rsidR="0027784D" w:rsidRPr="001542A5">
        <w:rPr>
          <w:b/>
          <w:sz w:val="24"/>
          <w:szCs w:val="24"/>
        </w:rPr>
        <w:t xml:space="preserve"> </w:t>
      </w:r>
      <w:proofErr w:type="spellStart"/>
      <w:r w:rsidR="0027784D" w:rsidRPr="001542A5">
        <w:rPr>
          <w:b/>
          <w:sz w:val="24"/>
          <w:szCs w:val="24"/>
        </w:rPr>
        <w:t>interchangeablyThey</w:t>
      </w:r>
      <w:proofErr w:type="spellEnd"/>
      <w:r w:rsidR="0027784D" w:rsidRPr="001542A5">
        <w:rPr>
          <w:b/>
          <w:sz w:val="24"/>
          <w:szCs w:val="24"/>
        </w:rPr>
        <w:t xml:space="preserve"> do not do so with agriculture and farming, health and hospitals, justice and law enforcement, religion and </w:t>
      </w:r>
      <w:proofErr w:type="spellStart"/>
      <w:r w:rsidR="0027784D" w:rsidRPr="001542A5">
        <w:rPr>
          <w:b/>
          <w:sz w:val="24"/>
          <w:szCs w:val="24"/>
        </w:rPr>
        <w:t>eorship</w:t>
      </w:r>
      <w:proofErr w:type="spellEnd"/>
      <w:r w:rsidR="0027784D" w:rsidRPr="001542A5">
        <w:rPr>
          <w:b/>
          <w:sz w:val="24"/>
          <w:szCs w:val="24"/>
        </w:rPr>
        <w:t xml:space="preserve"> nor sports  and recreation.  Educators I speak know the difference but even they fail to differentiate.  It may well have something to do with the lack of public information and participation by the public</w:t>
      </w:r>
      <w:r w:rsidR="00A47415" w:rsidRPr="001542A5">
        <w:rPr>
          <w:b/>
          <w:sz w:val="24"/>
          <w:szCs w:val="24"/>
        </w:rPr>
        <w:t xml:space="preserve"> at large </w:t>
      </w:r>
      <w:proofErr w:type="gramStart"/>
      <w:r w:rsidR="00A47415" w:rsidRPr="001542A5">
        <w:rPr>
          <w:b/>
          <w:sz w:val="24"/>
          <w:szCs w:val="24"/>
        </w:rPr>
        <w:t>in  the</w:t>
      </w:r>
      <w:proofErr w:type="gramEnd"/>
      <w:r w:rsidR="00A47415" w:rsidRPr="001542A5">
        <w:rPr>
          <w:b/>
          <w:sz w:val="24"/>
          <w:szCs w:val="24"/>
        </w:rPr>
        <w:t xml:space="preserve"> education sector, lack of a large and well identified private sector component, Perhaps a few definitions are in order:  </w:t>
      </w:r>
    </w:p>
    <w:p w:rsidR="00A47415" w:rsidRPr="001542A5" w:rsidRDefault="00A47415" w:rsidP="00A47415">
      <w:pPr>
        <w:spacing w:after="0"/>
        <w:rPr>
          <w:b/>
          <w:sz w:val="24"/>
          <w:szCs w:val="24"/>
        </w:rPr>
      </w:pPr>
    </w:p>
    <w:p w:rsidR="00A47415" w:rsidRPr="001542A5" w:rsidRDefault="00A47415" w:rsidP="00A47415">
      <w:pPr>
        <w:spacing w:after="0"/>
        <w:rPr>
          <w:b/>
          <w:sz w:val="24"/>
          <w:szCs w:val="24"/>
        </w:rPr>
      </w:pPr>
      <w:r w:rsidRPr="001542A5">
        <w:rPr>
          <w:b/>
          <w:color w:val="FF0000"/>
          <w:sz w:val="24"/>
          <w:szCs w:val="24"/>
        </w:rPr>
        <w:t>Definitions:</w:t>
      </w:r>
    </w:p>
    <w:p w:rsidR="00A47415" w:rsidRPr="001542A5" w:rsidRDefault="00A47415" w:rsidP="00A47415">
      <w:pPr>
        <w:pStyle w:val="ListParagraph"/>
        <w:numPr>
          <w:ilvl w:val="0"/>
          <w:numId w:val="24"/>
        </w:numPr>
        <w:spacing w:after="0" w:line="240" w:lineRule="auto"/>
        <w:rPr>
          <w:b/>
          <w:bCs/>
          <w:iCs/>
          <w:sz w:val="24"/>
          <w:szCs w:val="24"/>
          <w:lang w:val="en-US"/>
        </w:rPr>
      </w:pPr>
      <w:r w:rsidRPr="001542A5">
        <w:rPr>
          <w:b/>
          <w:sz w:val="24"/>
          <w:szCs w:val="24"/>
        </w:rPr>
        <w:t>Education</w:t>
      </w:r>
      <w:r w:rsidRPr="001542A5">
        <w:rPr>
          <w:sz w:val="24"/>
          <w:szCs w:val="24"/>
        </w:rPr>
        <w:t xml:space="preserve"> – any experience that has a formative effect on the way we think, feel or act.</w:t>
      </w:r>
    </w:p>
    <w:p w:rsidR="00A47415" w:rsidRPr="001542A5" w:rsidRDefault="00A47415" w:rsidP="00A47415">
      <w:pPr>
        <w:pStyle w:val="ListParagraph"/>
        <w:numPr>
          <w:ilvl w:val="0"/>
          <w:numId w:val="24"/>
        </w:numPr>
        <w:spacing w:after="0" w:line="240" w:lineRule="auto"/>
        <w:rPr>
          <w:b/>
          <w:bCs/>
          <w:iCs/>
          <w:sz w:val="24"/>
          <w:szCs w:val="24"/>
          <w:lang w:val="en-US"/>
        </w:rPr>
      </w:pPr>
      <w:r w:rsidRPr="001542A5">
        <w:rPr>
          <w:b/>
          <w:sz w:val="24"/>
          <w:szCs w:val="24"/>
        </w:rPr>
        <w:t>Learning</w:t>
      </w:r>
      <w:r w:rsidRPr="001542A5">
        <w:rPr>
          <w:sz w:val="24"/>
          <w:szCs w:val="24"/>
        </w:rPr>
        <w:t xml:space="preserve"> -  Learning is a process of engaging in experiences that have a formative effect on the way we feel, think and act</w:t>
      </w:r>
    </w:p>
    <w:p w:rsidR="00A47415" w:rsidRPr="001542A5" w:rsidRDefault="00A47415" w:rsidP="00A47415">
      <w:pPr>
        <w:pStyle w:val="ListParagraph"/>
        <w:numPr>
          <w:ilvl w:val="0"/>
          <w:numId w:val="24"/>
        </w:numPr>
        <w:spacing w:after="0" w:line="240" w:lineRule="auto"/>
        <w:rPr>
          <w:b/>
          <w:bCs/>
          <w:iCs/>
          <w:sz w:val="24"/>
          <w:szCs w:val="24"/>
          <w:lang w:val="en-US"/>
        </w:rPr>
      </w:pPr>
      <w:r w:rsidRPr="001542A5">
        <w:rPr>
          <w:b/>
          <w:sz w:val="24"/>
          <w:szCs w:val="24"/>
        </w:rPr>
        <w:lastRenderedPageBreak/>
        <w:t>Purpose</w:t>
      </w:r>
      <w:r w:rsidRPr="001542A5">
        <w:rPr>
          <w:sz w:val="24"/>
          <w:szCs w:val="24"/>
        </w:rPr>
        <w:t xml:space="preserve"> – help people to develop their capacities to be full participating members of a community</w:t>
      </w:r>
    </w:p>
    <w:p w:rsidR="00A47415" w:rsidRPr="001542A5" w:rsidRDefault="00A47415" w:rsidP="00A47415">
      <w:pPr>
        <w:pStyle w:val="ListParagraph"/>
        <w:numPr>
          <w:ilvl w:val="0"/>
          <w:numId w:val="24"/>
        </w:numPr>
        <w:spacing w:after="0" w:line="240" w:lineRule="auto"/>
        <w:rPr>
          <w:b/>
          <w:bCs/>
          <w:iCs/>
          <w:sz w:val="24"/>
          <w:szCs w:val="24"/>
          <w:lang w:val="en-US"/>
        </w:rPr>
      </w:pPr>
      <w:r w:rsidRPr="001542A5">
        <w:rPr>
          <w:b/>
          <w:sz w:val="24"/>
          <w:szCs w:val="24"/>
        </w:rPr>
        <w:t>Education system</w:t>
      </w:r>
      <w:r w:rsidRPr="001542A5">
        <w:rPr>
          <w:sz w:val="24"/>
          <w:szCs w:val="24"/>
        </w:rPr>
        <w:t xml:space="preserve"> – a set of components, relationships and services put in place by a community to encourage and support the education of its citizens</w:t>
      </w:r>
    </w:p>
    <w:p w:rsidR="00A47415" w:rsidRPr="001542A5" w:rsidRDefault="00A47415" w:rsidP="00A47415">
      <w:pPr>
        <w:pStyle w:val="ListParagraph"/>
        <w:numPr>
          <w:ilvl w:val="0"/>
          <w:numId w:val="24"/>
        </w:numPr>
        <w:spacing w:after="0" w:line="240" w:lineRule="auto"/>
        <w:rPr>
          <w:b/>
          <w:bCs/>
          <w:iCs/>
          <w:sz w:val="24"/>
          <w:szCs w:val="24"/>
          <w:lang w:val="en-US"/>
        </w:rPr>
      </w:pPr>
      <w:r w:rsidRPr="001542A5">
        <w:rPr>
          <w:rFonts w:cs="Calibri"/>
          <w:b/>
          <w:sz w:val="24"/>
          <w:szCs w:val="24"/>
        </w:rPr>
        <w:t>Education system</w:t>
      </w:r>
    </w:p>
    <w:p w:rsidR="00A47415" w:rsidRPr="001542A5" w:rsidRDefault="00A47415" w:rsidP="00A47415">
      <w:pPr>
        <w:pStyle w:val="ListParagraph"/>
        <w:numPr>
          <w:ilvl w:val="0"/>
          <w:numId w:val="24"/>
        </w:numPr>
        <w:spacing w:after="0" w:line="240" w:lineRule="auto"/>
        <w:rPr>
          <w:b/>
          <w:bCs/>
          <w:iCs/>
          <w:sz w:val="24"/>
          <w:szCs w:val="24"/>
          <w:lang w:val="en-US"/>
        </w:rPr>
      </w:pPr>
      <w:r w:rsidRPr="001542A5">
        <w:rPr>
          <w:b/>
          <w:bCs/>
          <w:sz w:val="24"/>
          <w:szCs w:val="24"/>
          <w:u w:val="single"/>
        </w:rPr>
        <w:t>A school</w:t>
      </w:r>
      <w:r w:rsidRPr="001542A5">
        <w:rPr>
          <w:b/>
          <w:sz w:val="24"/>
          <w:szCs w:val="24"/>
          <w:u w:val="single"/>
        </w:rPr>
        <w:t xml:space="preserve"> system</w:t>
      </w:r>
      <w:r w:rsidRPr="001542A5">
        <w:rPr>
          <w:sz w:val="24"/>
          <w:szCs w:val="24"/>
        </w:rPr>
        <w:t xml:space="preserve"> refers to the institutions, programs and services provided and encouraged by or with the approval of a community through its government to provide formal education for its residents</w:t>
      </w:r>
    </w:p>
    <w:p w:rsidR="00A47415" w:rsidRPr="001542A5" w:rsidRDefault="00A47415" w:rsidP="00A47415">
      <w:pPr>
        <w:spacing w:after="0" w:line="240" w:lineRule="auto"/>
        <w:rPr>
          <w:b/>
          <w:color w:val="FF0000"/>
          <w:sz w:val="24"/>
          <w:szCs w:val="24"/>
        </w:rPr>
      </w:pPr>
    </w:p>
    <w:p w:rsidR="00346345" w:rsidRPr="001542A5" w:rsidRDefault="00A47415" w:rsidP="00346345">
      <w:pPr>
        <w:spacing w:after="0"/>
        <w:rPr>
          <w:b/>
          <w:sz w:val="24"/>
          <w:szCs w:val="24"/>
        </w:rPr>
      </w:pPr>
      <w:r w:rsidRPr="001542A5">
        <w:rPr>
          <w:b/>
          <w:sz w:val="24"/>
          <w:szCs w:val="24"/>
        </w:rPr>
        <w:t>Clientele</w:t>
      </w:r>
    </w:p>
    <w:p w:rsidR="008228A0" w:rsidRPr="001542A5" w:rsidRDefault="008228A0" w:rsidP="00346345">
      <w:pPr>
        <w:spacing w:after="0"/>
        <w:rPr>
          <w:sz w:val="24"/>
          <w:szCs w:val="24"/>
        </w:rPr>
      </w:pPr>
      <w:r w:rsidRPr="001542A5">
        <w:rPr>
          <w:sz w:val="24"/>
          <w:szCs w:val="24"/>
        </w:rPr>
        <w:t>In order to organize educational services, it probably makes sense to look at client needs; it certainly makes sense to think of age based needs, especially for the young.  Once such grouping might look something like this:</w:t>
      </w:r>
    </w:p>
    <w:p w:rsidR="008228A0" w:rsidRPr="001542A5" w:rsidRDefault="008228A0" w:rsidP="008228A0">
      <w:pPr>
        <w:pStyle w:val="ListParagraph"/>
        <w:numPr>
          <w:ilvl w:val="0"/>
          <w:numId w:val="32"/>
        </w:numPr>
        <w:spacing w:after="0"/>
        <w:rPr>
          <w:sz w:val="24"/>
          <w:szCs w:val="24"/>
        </w:rPr>
      </w:pPr>
      <w:r w:rsidRPr="001542A5">
        <w:rPr>
          <w:sz w:val="24"/>
          <w:szCs w:val="24"/>
        </w:rPr>
        <w:t xml:space="preserve">Early childhood  for the first 5-8 years, a period of </w:t>
      </w:r>
    </w:p>
    <w:p w:rsidR="008D5828" w:rsidRPr="001542A5" w:rsidRDefault="008D5828" w:rsidP="008228A0">
      <w:pPr>
        <w:pStyle w:val="ListParagraph"/>
        <w:numPr>
          <w:ilvl w:val="0"/>
          <w:numId w:val="32"/>
        </w:numPr>
        <w:spacing w:after="0"/>
        <w:rPr>
          <w:sz w:val="24"/>
          <w:szCs w:val="24"/>
        </w:rPr>
      </w:pPr>
      <w:r w:rsidRPr="001542A5">
        <w:rPr>
          <w:sz w:val="24"/>
          <w:szCs w:val="24"/>
        </w:rPr>
        <w:t>Ch</w:t>
      </w:r>
      <w:r w:rsidR="0027784D" w:rsidRPr="001542A5">
        <w:rPr>
          <w:sz w:val="24"/>
          <w:szCs w:val="24"/>
        </w:rPr>
        <w:t>i</w:t>
      </w:r>
      <w:r w:rsidRPr="001542A5">
        <w:rPr>
          <w:sz w:val="24"/>
          <w:szCs w:val="24"/>
        </w:rPr>
        <w:t>ldhood for the next8-10 years which is a period of skill building</w:t>
      </w:r>
    </w:p>
    <w:p w:rsidR="004F077C" w:rsidRPr="001542A5" w:rsidRDefault="004F077C" w:rsidP="004F077C">
      <w:pPr>
        <w:pStyle w:val="ListParagraph"/>
        <w:numPr>
          <w:ilvl w:val="0"/>
          <w:numId w:val="30"/>
        </w:numPr>
        <w:spacing w:after="0" w:line="240" w:lineRule="auto"/>
        <w:rPr>
          <w:color w:val="FF0000"/>
          <w:sz w:val="24"/>
          <w:szCs w:val="24"/>
        </w:rPr>
      </w:pPr>
      <w:r w:rsidRPr="001542A5">
        <w:rPr>
          <w:color w:val="FF0000"/>
          <w:sz w:val="24"/>
          <w:szCs w:val="24"/>
        </w:rPr>
        <w:t>Youth</w:t>
      </w:r>
      <w:r w:rsidR="008D5828" w:rsidRPr="001542A5">
        <w:rPr>
          <w:color w:val="FF0000"/>
          <w:sz w:val="24"/>
          <w:szCs w:val="24"/>
        </w:rPr>
        <w:t xml:space="preserve">, perhaps another 10 years when each person uses those skills to explore, to modify, to </w:t>
      </w:r>
    </w:p>
    <w:p w:rsidR="008D5828" w:rsidRPr="001542A5" w:rsidRDefault="008D5828" w:rsidP="008D5828">
      <w:pPr>
        <w:spacing w:after="0" w:line="240" w:lineRule="auto"/>
        <w:rPr>
          <w:color w:val="FF0000"/>
          <w:sz w:val="24"/>
          <w:szCs w:val="24"/>
        </w:rPr>
      </w:pPr>
    </w:p>
    <w:p w:rsidR="004F077C" w:rsidRPr="001542A5" w:rsidRDefault="008D5828" w:rsidP="00A47415">
      <w:pPr>
        <w:spacing w:after="0" w:line="240" w:lineRule="auto"/>
        <w:rPr>
          <w:color w:val="FF0000"/>
          <w:sz w:val="24"/>
          <w:szCs w:val="24"/>
        </w:rPr>
      </w:pPr>
      <w:r w:rsidRPr="001542A5">
        <w:rPr>
          <w:color w:val="FF0000"/>
          <w:sz w:val="24"/>
          <w:szCs w:val="24"/>
        </w:rPr>
        <w:t>The grouping of services beyond youth is a bit more difficult</w:t>
      </w:r>
      <w:r w:rsidR="00A47415" w:rsidRPr="001542A5">
        <w:rPr>
          <w:color w:val="FF0000"/>
          <w:sz w:val="24"/>
          <w:szCs w:val="24"/>
        </w:rPr>
        <w:t>; I’ve chosen to label clients as continuing and see their needs to be:</w:t>
      </w:r>
    </w:p>
    <w:p w:rsidR="008D5828" w:rsidRPr="001542A5" w:rsidRDefault="008D5828" w:rsidP="004F077C">
      <w:pPr>
        <w:pStyle w:val="ListParagraph"/>
        <w:numPr>
          <w:ilvl w:val="0"/>
          <w:numId w:val="30"/>
        </w:numPr>
        <w:spacing w:after="0" w:line="240" w:lineRule="auto"/>
        <w:rPr>
          <w:color w:val="FF0000"/>
          <w:sz w:val="24"/>
          <w:szCs w:val="24"/>
        </w:rPr>
      </w:pPr>
      <w:r w:rsidRPr="001542A5">
        <w:rPr>
          <w:color w:val="FF0000"/>
          <w:sz w:val="24"/>
          <w:szCs w:val="24"/>
        </w:rPr>
        <w:t>Gap filling</w:t>
      </w:r>
      <w:r w:rsidR="00244A0C" w:rsidRPr="001542A5">
        <w:rPr>
          <w:color w:val="FF0000"/>
          <w:sz w:val="24"/>
          <w:szCs w:val="24"/>
        </w:rPr>
        <w:t xml:space="preserve"> focused on the experiences missed or </w:t>
      </w:r>
      <w:proofErr w:type="spellStart"/>
      <w:r w:rsidR="00244A0C" w:rsidRPr="001542A5">
        <w:rPr>
          <w:color w:val="FF0000"/>
          <w:sz w:val="24"/>
          <w:szCs w:val="24"/>
        </w:rPr>
        <w:t>inadewually</w:t>
      </w:r>
      <w:proofErr w:type="spellEnd"/>
      <w:r w:rsidR="00244A0C" w:rsidRPr="001542A5">
        <w:rPr>
          <w:color w:val="FF0000"/>
          <w:sz w:val="24"/>
          <w:szCs w:val="24"/>
        </w:rPr>
        <w:t xml:space="preserve"> learned earlier</w:t>
      </w:r>
    </w:p>
    <w:p w:rsidR="008D5828" w:rsidRPr="001542A5" w:rsidRDefault="008D5828" w:rsidP="004F077C">
      <w:pPr>
        <w:pStyle w:val="ListParagraph"/>
        <w:numPr>
          <w:ilvl w:val="0"/>
          <w:numId w:val="30"/>
        </w:numPr>
        <w:spacing w:after="0" w:line="240" w:lineRule="auto"/>
        <w:rPr>
          <w:color w:val="FF0000"/>
          <w:sz w:val="24"/>
          <w:szCs w:val="24"/>
        </w:rPr>
      </w:pPr>
      <w:r w:rsidRPr="001542A5">
        <w:rPr>
          <w:color w:val="FF0000"/>
          <w:sz w:val="24"/>
          <w:szCs w:val="24"/>
        </w:rPr>
        <w:t>Retooling</w:t>
      </w:r>
      <w:r w:rsidR="00244A0C" w:rsidRPr="001542A5">
        <w:rPr>
          <w:color w:val="FF0000"/>
          <w:sz w:val="24"/>
          <w:szCs w:val="24"/>
        </w:rPr>
        <w:t xml:space="preserve"> to accommodate major changes especially in the </w:t>
      </w:r>
      <w:proofErr w:type="spellStart"/>
      <w:r w:rsidR="00244A0C" w:rsidRPr="001542A5">
        <w:rPr>
          <w:color w:val="FF0000"/>
          <w:sz w:val="24"/>
          <w:szCs w:val="24"/>
        </w:rPr>
        <w:t>workworld</w:t>
      </w:r>
      <w:proofErr w:type="spellEnd"/>
    </w:p>
    <w:p w:rsidR="00A47415" w:rsidRPr="001542A5" w:rsidRDefault="00A47415" w:rsidP="004F077C">
      <w:pPr>
        <w:pStyle w:val="ListParagraph"/>
        <w:numPr>
          <w:ilvl w:val="0"/>
          <w:numId w:val="30"/>
        </w:numPr>
        <w:spacing w:after="0" w:line="240" w:lineRule="auto"/>
        <w:rPr>
          <w:color w:val="FF0000"/>
          <w:sz w:val="24"/>
          <w:szCs w:val="24"/>
        </w:rPr>
      </w:pPr>
      <w:r w:rsidRPr="001542A5">
        <w:rPr>
          <w:color w:val="FF0000"/>
          <w:sz w:val="24"/>
          <w:szCs w:val="24"/>
        </w:rPr>
        <w:t>Up-grading</w:t>
      </w:r>
      <w:r w:rsidR="00244A0C" w:rsidRPr="001542A5">
        <w:rPr>
          <w:color w:val="FF0000"/>
          <w:sz w:val="24"/>
          <w:szCs w:val="24"/>
        </w:rPr>
        <w:t xml:space="preserve"> to </w:t>
      </w:r>
      <w:proofErr w:type="spellStart"/>
      <w:r w:rsidR="00244A0C" w:rsidRPr="001542A5">
        <w:rPr>
          <w:color w:val="FF0000"/>
          <w:sz w:val="24"/>
          <w:szCs w:val="24"/>
        </w:rPr>
        <w:t>keer</w:t>
      </w:r>
      <w:proofErr w:type="spellEnd"/>
      <w:r w:rsidR="00244A0C" w:rsidRPr="001542A5">
        <w:rPr>
          <w:color w:val="FF0000"/>
          <w:sz w:val="24"/>
          <w:szCs w:val="24"/>
        </w:rPr>
        <w:t xml:space="preserve"> abreast of the ongoing and inevitable changes all around us.</w:t>
      </w:r>
    </w:p>
    <w:p w:rsidR="0027784D" w:rsidRPr="001542A5" w:rsidRDefault="00A47415" w:rsidP="004F077C">
      <w:pPr>
        <w:pStyle w:val="ListParagraph"/>
        <w:numPr>
          <w:ilvl w:val="0"/>
          <w:numId w:val="30"/>
        </w:numPr>
        <w:spacing w:after="0" w:line="240" w:lineRule="auto"/>
        <w:rPr>
          <w:color w:val="FF0000"/>
          <w:sz w:val="24"/>
          <w:szCs w:val="24"/>
        </w:rPr>
      </w:pPr>
      <w:r w:rsidRPr="001542A5">
        <w:rPr>
          <w:color w:val="FF0000"/>
          <w:sz w:val="24"/>
          <w:szCs w:val="24"/>
        </w:rPr>
        <w:t>Advancement</w:t>
      </w:r>
      <w:r w:rsidR="00244A0C" w:rsidRPr="001542A5">
        <w:rPr>
          <w:color w:val="FF0000"/>
          <w:sz w:val="24"/>
          <w:szCs w:val="24"/>
        </w:rPr>
        <w:t xml:space="preserve">  or promotion within an organization which often brings with it the need for management skills</w:t>
      </w:r>
    </w:p>
    <w:p w:rsidR="00A47415" w:rsidRPr="001542A5" w:rsidRDefault="00A47415" w:rsidP="004F077C">
      <w:pPr>
        <w:pStyle w:val="ListParagraph"/>
        <w:numPr>
          <w:ilvl w:val="0"/>
          <w:numId w:val="30"/>
        </w:numPr>
        <w:spacing w:after="0" w:line="240" w:lineRule="auto"/>
        <w:rPr>
          <w:color w:val="FF0000"/>
          <w:sz w:val="24"/>
          <w:szCs w:val="24"/>
        </w:rPr>
      </w:pPr>
      <w:r w:rsidRPr="001542A5">
        <w:rPr>
          <w:color w:val="FF0000"/>
          <w:sz w:val="24"/>
          <w:szCs w:val="24"/>
        </w:rPr>
        <w:t>Leisure</w:t>
      </w:r>
      <w:r w:rsidR="00244A0C" w:rsidRPr="001542A5">
        <w:rPr>
          <w:color w:val="FF0000"/>
          <w:sz w:val="24"/>
          <w:szCs w:val="24"/>
        </w:rPr>
        <w:t xml:space="preserve"> often provides blocks of time for new experience just because you are interested including  brings an interest in a side </w:t>
      </w:r>
    </w:p>
    <w:p w:rsidR="00A47415" w:rsidRPr="001542A5" w:rsidRDefault="00A47415" w:rsidP="004F077C">
      <w:pPr>
        <w:pStyle w:val="ListParagraph"/>
        <w:numPr>
          <w:ilvl w:val="0"/>
          <w:numId w:val="30"/>
        </w:numPr>
        <w:spacing w:after="0" w:line="240" w:lineRule="auto"/>
        <w:rPr>
          <w:color w:val="FF0000"/>
          <w:sz w:val="24"/>
          <w:szCs w:val="24"/>
        </w:rPr>
      </w:pPr>
      <w:r w:rsidRPr="001542A5">
        <w:rPr>
          <w:color w:val="FF0000"/>
          <w:sz w:val="24"/>
          <w:szCs w:val="24"/>
        </w:rPr>
        <w:t>Personal fulfilment</w:t>
      </w:r>
      <w:r w:rsidR="00244A0C" w:rsidRPr="001542A5">
        <w:rPr>
          <w:color w:val="FF0000"/>
          <w:sz w:val="24"/>
          <w:szCs w:val="24"/>
        </w:rPr>
        <w:t xml:space="preserve"> means many things but is intended to focus on </w:t>
      </w:r>
      <w:proofErr w:type="spellStart"/>
      <w:r w:rsidR="00244A0C" w:rsidRPr="001542A5">
        <w:rPr>
          <w:color w:val="FF0000"/>
          <w:sz w:val="24"/>
          <w:szCs w:val="24"/>
        </w:rPr>
        <w:t>personlal</w:t>
      </w:r>
      <w:proofErr w:type="spellEnd"/>
      <w:r w:rsidR="00244A0C" w:rsidRPr="001542A5">
        <w:rPr>
          <w:color w:val="FF0000"/>
          <w:sz w:val="24"/>
          <w:szCs w:val="24"/>
        </w:rPr>
        <w:t xml:space="preserve"> growth in reflection</w:t>
      </w:r>
    </w:p>
    <w:p w:rsidR="004F077C" w:rsidRPr="001542A5" w:rsidRDefault="004F077C" w:rsidP="00346345">
      <w:pPr>
        <w:spacing w:after="0"/>
        <w:rPr>
          <w:b/>
          <w:sz w:val="24"/>
          <w:szCs w:val="24"/>
        </w:rPr>
      </w:pPr>
    </w:p>
    <w:p w:rsidR="00CF2C85" w:rsidRPr="001542A5" w:rsidRDefault="00CF2C85" w:rsidP="00D0249B">
      <w:pPr>
        <w:spacing w:after="0" w:line="240" w:lineRule="auto"/>
        <w:rPr>
          <w:b/>
          <w:color w:val="FF0000"/>
          <w:sz w:val="24"/>
          <w:szCs w:val="24"/>
        </w:rPr>
      </w:pPr>
      <w:r w:rsidRPr="001542A5">
        <w:rPr>
          <w:b/>
          <w:color w:val="FF0000"/>
          <w:sz w:val="24"/>
          <w:szCs w:val="24"/>
        </w:rPr>
        <w:t>Education functions</w:t>
      </w:r>
    </w:p>
    <w:p w:rsidR="00CF2C85" w:rsidRPr="001542A5" w:rsidRDefault="00CF2C85" w:rsidP="00D0249B">
      <w:pPr>
        <w:spacing w:after="0" w:line="240" w:lineRule="auto"/>
        <w:rPr>
          <w:b/>
          <w:color w:val="FF0000"/>
          <w:sz w:val="24"/>
          <w:szCs w:val="24"/>
        </w:rPr>
      </w:pPr>
    </w:p>
    <w:p w:rsidR="00CF2C85" w:rsidRPr="001542A5" w:rsidRDefault="009B41B7" w:rsidP="00D0249B">
      <w:pPr>
        <w:spacing w:after="0" w:line="240" w:lineRule="auto"/>
        <w:rPr>
          <w:b/>
          <w:color w:val="FF0000"/>
          <w:sz w:val="24"/>
          <w:szCs w:val="24"/>
        </w:rPr>
      </w:pPr>
      <w:r w:rsidRPr="001542A5">
        <w:rPr>
          <w:b/>
          <w:color w:val="FF0000"/>
          <w:sz w:val="24"/>
          <w:szCs w:val="24"/>
        </w:rPr>
        <w:t xml:space="preserve">In my review, I found the functions of education to be described in a number of ways.  Sharma noted 3 categories, the individual, society and the nation and 14 functions; in a number of cases, education functions turned out to be only school functions.  I settled on functions asidentified functions in have been described I as </w:t>
      </w:r>
      <w:proofErr w:type="spellStart"/>
      <w:r w:rsidRPr="001542A5">
        <w:rPr>
          <w:b/>
          <w:color w:val="FF0000"/>
          <w:sz w:val="24"/>
          <w:szCs w:val="24"/>
        </w:rPr>
        <w:t>numer</w:t>
      </w:r>
      <w:proofErr w:type="spellEnd"/>
      <w:r w:rsidRPr="001542A5">
        <w:rPr>
          <w:b/>
          <w:color w:val="FF0000"/>
          <w:sz w:val="24"/>
          <w:szCs w:val="24"/>
        </w:rPr>
        <w:t xml:space="preserve"> of ways</w:t>
      </w:r>
    </w:p>
    <w:p w:rsidR="00CF2C85" w:rsidRPr="001542A5" w:rsidRDefault="00CF2C85" w:rsidP="00D0249B">
      <w:pPr>
        <w:spacing w:after="0" w:line="240" w:lineRule="auto"/>
        <w:rPr>
          <w:b/>
          <w:color w:val="FF0000"/>
          <w:sz w:val="24"/>
          <w:szCs w:val="24"/>
        </w:rPr>
      </w:pPr>
    </w:p>
    <w:p w:rsidR="00981CC3" w:rsidRPr="001542A5" w:rsidRDefault="00A47415" w:rsidP="00D0249B">
      <w:pPr>
        <w:spacing w:after="0" w:line="240" w:lineRule="auto"/>
        <w:rPr>
          <w:b/>
          <w:color w:val="FF0000"/>
          <w:sz w:val="24"/>
          <w:szCs w:val="24"/>
        </w:rPr>
      </w:pPr>
      <w:r w:rsidRPr="001542A5">
        <w:rPr>
          <w:b/>
          <w:color w:val="FF0000"/>
          <w:sz w:val="24"/>
          <w:szCs w:val="24"/>
        </w:rPr>
        <w:t>System components</w:t>
      </w:r>
    </w:p>
    <w:p w:rsidR="00A47415" w:rsidRPr="001542A5" w:rsidRDefault="00A47415" w:rsidP="00D0249B">
      <w:pPr>
        <w:spacing w:after="0" w:line="240" w:lineRule="auto"/>
        <w:rPr>
          <w:b/>
          <w:color w:val="FF0000"/>
          <w:sz w:val="24"/>
          <w:szCs w:val="24"/>
        </w:rPr>
      </w:pPr>
    </w:p>
    <w:p w:rsidR="00244A0C" w:rsidRPr="001542A5" w:rsidRDefault="00244A0C" w:rsidP="00D0249B">
      <w:pPr>
        <w:spacing w:after="0" w:line="240" w:lineRule="auto"/>
        <w:rPr>
          <w:b/>
          <w:color w:val="FF0000"/>
          <w:sz w:val="24"/>
          <w:szCs w:val="24"/>
        </w:rPr>
      </w:pPr>
      <w:r w:rsidRPr="001542A5">
        <w:rPr>
          <w:b/>
          <w:color w:val="FF0000"/>
          <w:sz w:val="24"/>
          <w:szCs w:val="24"/>
        </w:rPr>
        <w:t xml:space="preserve">So how do we, can we, </w:t>
      </w:r>
      <w:proofErr w:type="gramStart"/>
      <w:r w:rsidRPr="001542A5">
        <w:rPr>
          <w:b/>
          <w:color w:val="FF0000"/>
          <w:sz w:val="24"/>
          <w:szCs w:val="24"/>
        </w:rPr>
        <w:t>design  a</w:t>
      </w:r>
      <w:proofErr w:type="gramEnd"/>
      <w:r w:rsidRPr="001542A5">
        <w:rPr>
          <w:b/>
          <w:color w:val="FF0000"/>
          <w:sz w:val="24"/>
          <w:szCs w:val="24"/>
        </w:rPr>
        <w:t xml:space="preserve"> system to accommodate or support such a range of needs.</w:t>
      </w:r>
    </w:p>
    <w:p w:rsidR="00244A0C" w:rsidRPr="001542A5" w:rsidRDefault="00244A0C" w:rsidP="00D0249B">
      <w:pPr>
        <w:spacing w:after="0" w:line="240" w:lineRule="auto"/>
        <w:rPr>
          <w:b/>
          <w:color w:val="FF0000"/>
          <w:sz w:val="24"/>
          <w:szCs w:val="24"/>
        </w:rPr>
      </w:pPr>
    </w:p>
    <w:p w:rsidR="00D0249B" w:rsidRPr="001542A5" w:rsidRDefault="00BF71FE" w:rsidP="00D0249B">
      <w:pPr>
        <w:spacing w:after="0" w:line="240" w:lineRule="auto"/>
        <w:rPr>
          <w:b/>
          <w:color w:val="FF0000"/>
          <w:sz w:val="24"/>
          <w:szCs w:val="24"/>
        </w:rPr>
      </w:pPr>
      <w:r w:rsidRPr="001542A5">
        <w:rPr>
          <w:b/>
          <w:color w:val="FF0000"/>
          <w:sz w:val="24"/>
          <w:szCs w:val="24"/>
        </w:rPr>
        <w:t xml:space="preserve">Instruction in </w:t>
      </w:r>
      <w:r w:rsidR="00AA750E" w:rsidRPr="001542A5">
        <w:rPr>
          <w:b/>
          <w:color w:val="FF0000"/>
          <w:sz w:val="24"/>
          <w:szCs w:val="24"/>
        </w:rPr>
        <w:t>Institutions</w:t>
      </w:r>
      <w:r w:rsidR="00D0249B" w:rsidRPr="001542A5">
        <w:rPr>
          <w:b/>
          <w:color w:val="FF0000"/>
          <w:sz w:val="24"/>
          <w:szCs w:val="24"/>
        </w:rPr>
        <w:t xml:space="preserve">:  </w:t>
      </w:r>
      <w:r w:rsidR="00AA750E" w:rsidRPr="001542A5">
        <w:rPr>
          <w:b/>
          <w:color w:val="FF0000"/>
          <w:sz w:val="24"/>
          <w:szCs w:val="24"/>
        </w:rPr>
        <w:t>places with desks and chairs</w:t>
      </w:r>
    </w:p>
    <w:p w:rsidR="00D0249B" w:rsidRPr="001542A5" w:rsidRDefault="00D0249B" w:rsidP="00D0249B">
      <w:pPr>
        <w:numPr>
          <w:ilvl w:val="0"/>
          <w:numId w:val="20"/>
        </w:numPr>
        <w:spacing w:after="0" w:line="240" w:lineRule="auto"/>
        <w:rPr>
          <w:sz w:val="24"/>
          <w:szCs w:val="24"/>
        </w:rPr>
      </w:pPr>
      <w:r w:rsidRPr="001542A5">
        <w:rPr>
          <w:sz w:val="24"/>
          <w:szCs w:val="24"/>
          <w:lang w:val="en-US"/>
        </w:rPr>
        <w:t>Schools</w:t>
      </w:r>
    </w:p>
    <w:p w:rsidR="00D0249B" w:rsidRPr="001542A5" w:rsidRDefault="00D0249B" w:rsidP="00D0249B">
      <w:pPr>
        <w:numPr>
          <w:ilvl w:val="0"/>
          <w:numId w:val="20"/>
        </w:numPr>
        <w:spacing w:after="0" w:line="240" w:lineRule="auto"/>
        <w:rPr>
          <w:sz w:val="24"/>
          <w:szCs w:val="24"/>
        </w:rPr>
      </w:pPr>
      <w:r w:rsidRPr="001542A5">
        <w:rPr>
          <w:sz w:val="24"/>
          <w:szCs w:val="24"/>
          <w:lang w:val="en-US"/>
        </w:rPr>
        <w:t>Colleges</w:t>
      </w:r>
    </w:p>
    <w:p w:rsidR="00D0249B" w:rsidRPr="001542A5" w:rsidRDefault="00D0249B" w:rsidP="00D0249B">
      <w:pPr>
        <w:numPr>
          <w:ilvl w:val="0"/>
          <w:numId w:val="20"/>
        </w:numPr>
        <w:spacing w:after="0" w:line="240" w:lineRule="auto"/>
        <w:rPr>
          <w:sz w:val="24"/>
          <w:szCs w:val="24"/>
        </w:rPr>
      </w:pPr>
      <w:r w:rsidRPr="001542A5">
        <w:rPr>
          <w:sz w:val="24"/>
          <w:szCs w:val="24"/>
          <w:lang w:val="en-US"/>
        </w:rPr>
        <w:t>Universities,</w:t>
      </w:r>
    </w:p>
    <w:p w:rsidR="00D0249B" w:rsidRPr="001542A5" w:rsidRDefault="00D0249B" w:rsidP="00AF4F8A">
      <w:pPr>
        <w:numPr>
          <w:ilvl w:val="0"/>
          <w:numId w:val="20"/>
        </w:numPr>
        <w:spacing w:after="0" w:line="240" w:lineRule="auto"/>
        <w:rPr>
          <w:sz w:val="24"/>
          <w:szCs w:val="24"/>
        </w:rPr>
      </w:pPr>
      <w:r w:rsidRPr="001542A5">
        <w:rPr>
          <w:sz w:val="24"/>
          <w:szCs w:val="24"/>
          <w:lang w:val="en-US"/>
        </w:rPr>
        <w:t>Private schools</w:t>
      </w:r>
    </w:p>
    <w:p w:rsidR="00D0249B" w:rsidRPr="001542A5" w:rsidRDefault="00D0249B" w:rsidP="00A124F3">
      <w:pPr>
        <w:spacing w:after="0" w:line="240" w:lineRule="auto"/>
        <w:rPr>
          <w:b/>
          <w:color w:val="FF0000"/>
          <w:sz w:val="24"/>
          <w:szCs w:val="24"/>
        </w:rPr>
      </w:pPr>
    </w:p>
    <w:p w:rsidR="00A55A05" w:rsidRPr="001542A5" w:rsidRDefault="00D003E9" w:rsidP="00F27197">
      <w:pPr>
        <w:spacing w:after="0" w:line="240" w:lineRule="auto"/>
        <w:rPr>
          <w:sz w:val="24"/>
          <w:szCs w:val="24"/>
        </w:rPr>
      </w:pPr>
      <w:r w:rsidRPr="001542A5">
        <w:rPr>
          <w:b/>
          <w:color w:val="FF0000"/>
          <w:sz w:val="24"/>
          <w:szCs w:val="24"/>
        </w:rPr>
        <w:t>I</w:t>
      </w:r>
      <w:r w:rsidR="00A94F50" w:rsidRPr="001542A5">
        <w:rPr>
          <w:b/>
          <w:color w:val="FF0000"/>
          <w:sz w:val="24"/>
          <w:szCs w:val="24"/>
        </w:rPr>
        <w:t>nformation</w:t>
      </w:r>
      <w:r w:rsidRPr="001542A5">
        <w:rPr>
          <w:b/>
          <w:color w:val="FF0000"/>
          <w:sz w:val="24"/>
          <w:szCs w:val="24"/>
        </w:rPr>
        <w:t>, counselling and Advice</w:t>
      </w:r>
      <w:r w:rsidR="00741C8C" w:rsidRPr="001542A5">
        <w:rPr>
          <w:b/>
          <w:color w:val="FF0000"/>
          <w:sz w:val="24"/>
          <w:szCs w:val="24"/>
        </w:rPr>
        <w:t xml:space="preserve"> </w:t>
      </w:r>
    </w:p>
    <w:p w:rsidR="00A55A05" w:rsidRPr="001542A5" w:rsidRDefault="00A55A05" w:rsidP="00A124F3">
      <w:pPr>
        <w:numPr>
          <w:ilvl w:val="0"/>
          <w:numId w:val="21"/>
        </w:numPr>
        <w:spacing w:after="0" w:line="240" w:lineRule="auto"/>
        <w:rPr>
          <w:sz w:val="24"/>
          <w:szCs w:val="24"/>
        </w:rPr>
      </w:pPr>
      <w:r w:rsidRPr="001542A5">
        <w:rPr>
          <w:sz w:val="24"/>
          <w:szCs w:val="24"/>
          <w:lang w:val="en-US"/>
        </w:rPr>
        <w:t>Advice</w:t>
      </w:r>
    </w:p>
    <w:p w:rsidR="00A55A05" w:rsidRPr="001542A5" w:rsidRDefault="00A55A05" w:rsidP="00A124F3">
      <w:pPr>
        <w:numPr>
          <w:ilvl w:val="0"/>
          <w:numId w:val="21"/>
        </w:numPr>
        <w:spacing w:after="0" w:line="240" w:lineRule="auto"/>
        <w:rPr>
          <w:sz w:val="24"/>
          <w:szCs w:val="24"/>
        </w:rPr>
      </w:pPr>
      <w:r w:rsidRPr="001542A5">
        <w:rPr>
          <w:sz w:val="24"/>
          <w:szCs w:val="24"/>
          <w:lang w:val="en-US"/>
        </w:rPr>
        <w:t>Counseling</w:t>
      </w:r>
    </w:p>
    <w:p w:rsidR="00A55A05" w:rsidRPr="001542A5" w:rsidRDefault="00A55A05" w:rsidP="00A124F3">
      <w:pPr>
        <w:numPr>
          <w:ilvl w:val="0"/>
          <w:numId w:val="21"/>
        </w:numPr>
        <w:spacing w:after="0" w:line="240" w:lineRule="auto"/>
        <w:rPr>
          <w:sz w:val="24"/>
          <w:szCs w:val="24"/>
        </w:rPr>
      </w:pPr>
      <w:r w:rsidRPr="001542A5">
        <w:rPr>
          <w:sz w:val="24"/>
          <w:szCs w:val="24"/>
          <w:lang w:val="en-US"/>
        </w:rPr>
        <w:t>Information</w:t>
      </w:r>
    </w:p>
    <w:p w:rsidR="00A55A05" w:rsidRPr="001542A5" w:rsidRDefault="00A55A05" w:rsidP="00A124F3">
      <w:pPr>
        <w:numPr>
          <w:ilvl w:val="0"/>
          <w:numId w:val="21"/>
        </w:numPr>
        <w:spacing w:after="0" w:line="240" w:lineRule="auto"/>
        <w:rPr>
          <w:sz w:val="24"/>
          <w:szCs w:val="24"/>
        </w:rPr>
      </w:pPr>
      <w:r w:rsidRPr="001542A5">
        <w:rPr>
          <w:sz w:val="24"/>
          <w:szCs w:val="24"/>
          <w:lang w:val="en-US"/>
        </w:rPr>
        <w:t>Assessment</w:t>
      </w:r>
    </w:p>
    <w:p w:rsidR="00A55A05" w:rsidRPr="001542A5" w:rsidRDefault="00A55A05" w:rsidP="00A124F3">
      <w:pPr>
        <w:numPr>
          <w:ilvl w:val="0"/>
          <w:numId w:val="21"/>
        </w:numPr>
        <w:spacing w:after="0" w:line="240" w:lineRule="auto"/>
        <w:rPr>
          <w:sz w:val="24"/>
          <w:szCs w:val="24"/>
        </w:rPr>
      </w:pPr>
      <w:r w:rsidRPr="001542A5">
        <w:rPr>
          <w:sz w:val="24"/>
          <w:szCs w:val="24"/>
          <w:lang w:val="en-US"/>
        </w:rPr>
        <w:t>Referral</w:t>
      </w:r>
    </w:p>
    <w:p w:rsidR="00A55A05" w:rsidRPr="001542A5" w:rsidRDefault="00A55A05" w:rsidP="00A124F3">
      <w:pPr>
        <w:numPr>
          <w:ilvl w:val="0"/>
          <w:numId w:val="21"/>
        </w:numPr>
        <w:spacing w:after="0" w:line="240" w:lineRule="auto"/>
        <w:rPr>
          <w:sz w:val="24"/>
          <w:szCs w:val="24"/>
        </w:rPr>
      </w:pPr>
      <w:r w:rsidRPr="001542A5">
        <w:rPr>
          <w:sz w:val="24"/>
          <w:szCs w:val="24"/>
          <w:lang w:val="en-US"/>
        </w:rPr>
        <w:t>Advocacy</w:t>
      </w:r>
    </w:p>
    <w:p w:rsidR="00A55A05" w:rsidRPr="001542A5" w:rsidRDefault="00A55A05" w:rsidP="00A124F3">
      <w:pPr>
        <w:numPr>
          <w:ilvl w:val="0"/>
          <w:numId w:val="21"/>
        </w:numPr>
        <w:spacing w:after="0" w:line="240" w:lineRule="auto"/>
        <w:rPr>
          <w:sz w:val="24"/>
          <w:szCs w:val="24"/>
        </w:rPr>
      </w:pPr>
      <w:r w:rsidRPr="001542A5">
        <w:rPr>
          <w:sz w:val="24"/>
          <w:szCs w:val="24"/>
          <w:lang w:val="en-US"/>
        </w:rPr>
        <w:t>Diag</w:t>
      </w:r>
      <w:r w:rsidR="006C67F0" w:rsidRPr="001542A5">
        <w:rPr>
          <w:sz w:val="24"/>
          <w:szCs w:val="24"/>
          <w:lang w:val="en-US"/>
        </w:rPr>
        <w:t>nosis</w:t>
      </w:r>
    </w:p>
    <w:p w:rsidR="00BF71FE" w:rsidRPr="001542A5" w:rsidRDefault="00BF71FE" w:rsidP="00A124F3">
      <w:pPr>
        <w:numPr>
          <w:ilvl w:val="0"/>
          <w:numId w:val="21"/>
        </w:numPr>
        <w:spacing w:after="0" w:line="240" w:lineRule="auto"/>
        <w:rPr>
          <w:sz w:val="24"/>
          <w:szCs w:val="24"/>
        </w:rPr>
      </w:pPr>
      <w:r w:rsidRPr="001542A5">
        <w:rPr>
          <w:sz w:val="24"/>
          <w:szCs w:val="24"/>
          <w:lang w:val="en-US"/>
        </w:rPr>
        <w:t>Diagnosis</w:t>
      </w:r>
    </w:p>
    <w:p w:rsidR="00BF71FE" w:rsidRPr="001542A5" w:rsidRDefault="00BF71FE" w:rsidP="00A124F3">
      <w:pPr>
        <w:numPr>
          <w:ilvl w:val="0"/>
          <w:numId w:val="21"/>
        </w:numPr>
        <w:spacing w:after="0" w:line="240" w:lineRule="auto"/>
        <w:rPr>
          <w:sz w:val="24"/>
          <w:szCs w:val="24"/>
        </w:rPr>
      </w:pPr>
      <w:r w:rsidRPr="001542A5">
        <w:rPr>
          <w:sz w:val="24"/>
          <w:szCs w:val="24"/>
          <w:lang w:val="en-US"/>
        </w:rPr>
        <w:t>Assessment</w:t>
      </w:r>
    </w:p>
    <w:p w:rsidR="00A55A05" w:rsidRPr="001542A5" w:rsidRDefault="00A55A05" w:rsidP="00A94F50">
      <w:pPr>
        <w:spacing w:after="0" w:line="240" w:lineRule="auto"/>
        <w:rPr>
          <w:sz w:val="24"/>
          <w:szCs w:val="24"/>
        </w:rPr>
      </w:pPr>
    </w:p>
    <w:p w:rsidR="00A55A05" w:rsidRPr="001542A5" w:rsidRDefault="00BF71FE" w:rsidP="00A124F3">
      <w:pPr>
        <w:spacing w:after="0" w:line="240" w:lineRule="auto"/>
        <w:rPr>
          <w:b/>
          <w:color w:val="FF0000"/>
          <w:sz w:val="24"/>
          <w:szCs w:val="24"/>
        </w:rPr>
      </w:pPr>
      <w:r w:rsidRPr="001542A5">
        <w:rPr>
          <w:b/>
          <w:color w:val="FF0000"/>
          <w:sz w:val="24"/>
          <w:szCs w:val="24"/>
        </w:rPr>
        <w:t>Community based services:</w:t>
      </w:r>
    </w:p>
    <w:p w:rsidR="00A55A05" w:rsidRPr="001542A5" w:rsidRDefault="00A55A05" w:rsidP="00A124F3">
      <w:pPr>
        <w:numPr>
          <w:ilvl w:val="0"/>
          <w:numId w:val="22"/>
        </w:numPr>
        <w:spacing w:after="0" w:line="240" w:lineRule="auto"/>
        <w:rPr>
          <w:sz w:val="24"/>
          <w:szCs w:val="24"/>
        </w:rPr>
      </w:pPr>
      <w:r w:rsidRPr="001542A5">
        <w:rPr>
          <w:sz w:val="24"/>
          <w:szCs w:val="24"/>
          <w:lang w:val="en-US"/>
        </w:rPr>
        <w:t>Libraries</w:t>
      </w:r>
    </w:p>
    <w:p w:rsidR="000D0A8A" w:rsidRPr="001542A5" w:rsidRDefault="000D0A8A" w:rsidP="00A124F3">
      <w:pPr>
        <w:numPr>
          <w:ilvl w:val="0"/>
          <w:numId w:val="22"/>
        </w:numPr>
        <w:spacing w:after="0" w:line="240" w:lineRule="auto"/>
        <w:rPr>
          <w:sz w:val="24"/>
          <w:szCs w:val="24"/>
        </w:rPr>
      </w:pPr>
      <w:r w:rsidRPr="001542A5">
        <w:rPr>
          <w:sz w:val="24"/>
          <w:szCs w:val="24"/>
          <w:lang w:val="en-US"/>
        </w:rPr>
        <w:t>Youth organizations</w:t>
      </w:r>
    </w:p>
    <w:p w:rsidR="00AF4F8A" w:rsidRPr="001542A5" w:rsidRDefault="00AF4F8A" w:rsidP="00A124F3">
      <w:pPr>
        <w:numPr>
          <w:ilvl w:val="0"/>
          <w:numId w:val="22"/>
        </w:numPr>
        <w:spacing w:after="0" w:line="240" w:lineRule="auto"/>
        <w:rPr>
          <w:sz w:val="24"/>
          <w:szCs w:val="24"/>
        </w:rPr>
      </w:pPr>
      <w:r w:rsidRPr="001542A5">
        <w:rPr>
          <w:sz w:val="24"/>
          <w:szCs w:val="24"/>
          <w:lang w:val="en-US"/>
        </w:rPr>
        <w:t>Access centres</w:t>
      </w:r>
    </w:p>
    <w:p w:rsidR="00AF4F8A" w:rsidRPr="001542A5" w:rsidRDefault="00AF4F8A" w:rsidP="00A124F3">
      <w:pPr>
        <w:numPr>
          <w:ilvl w:val="0"/>
          <w:numId w:val="22"/>
        </w:numPr>
        <w:spacing w:after="0" w:line="240" w:lineRule="auto"/>
        <w:rPr>
          <w:sz w:val="24"/>
          <w:szCs w:val="24"/>
        </w:rPr>
      </w:pPr>
      <w:r w:rsidRPr="001542A5">
        <w:rPr>
          <w:sz w:val="24"/>
          <w:szCs w:val="24"/>
          <w:lang w:val="en-US"/>
        </w:rPr>
        <w:t>Emplo</w:t>
      </w:r>
      <w:r w:rsidR="006D1212" w:rsidRPr="001542A5">
        <w:rPr>
          <w:sz w:val="24"/>
          <w:szCs w:val="24"/>
          <w:lang w:val="en-US"/>
        </w:rPr>
        <w:t>y</w:t>
      </w:r>
      <w:r w:rsidRPr="001542A5">
        <w:rPr>
          <w:sz w:val="24"/>
          <w:szCs w:val="24"/>
          <w:lang w:val="en-US"/>
        </w:rPr>
        <w:t>er training</w:t>
      </w:r>
    </w:p>
    <w:p w:rsidR="00AF4F8A" w:rsidRPr="001542A5" w:rsidRDefault="006D1212" w:rsidP="00A124F3">
      <w:pPr>
        <w:numPr>
          <w:ilvl w:val="0"/>
          <w:numId w:val="22"/>
        </w:numPr>
        <w:spacing w:after="0" w:line="240" w:lineRule="auto"/>
        <w:rPr>
          <w:sz w:val="24"/>
          <w:szCs w:val="24"/>
        </w:rPr>
      </w:pPr>
      <w:r w:rsidRPr="001542A5">
        <w:rPr>
          <w:sz w:val="24"/>
          <w:szCs w:val="24"/>
          <w:lang w:val="en-US"/>
        </w:rPr>
        <w:t>NGO’s</w:t>
      </w:r>
    </w:p>
    <w:p w:rsidR="006D1212" w:rsidRPr="001542A5" w:rsidRDefault="006D1212" w:rsidP="006D1212">
      <w:pPr>
        <w:numPr>
          <w:ilvl w:val="0"/>
          <w:numId w:val="22"/>
        </w:numPr>
        <w:spacing w:after="0" w:line="240" w:lineRule="auto"/>
        <w:rPr>
          <w:sz w:val="24"/>
          <w:szCs w:val="24"/>
        </w:rPr>
      </w:pPr>
      <w:r w:rsidRPr="001542A5">
        <w:rPr>
          <w:sz w:val="24"/>
          <w:szCs w:val="24"/>
          <w:lang w:val="en-US"/>
        </w:rPr>
        <w:t>Itinerant teachers</w:t>
      </w:r>
    </w:p>
    <w:p w:rsidR="00A55A05" w:rsidRPr="001542A5" w:rsidRDefault="00A55A05" w:rsidP="00A124F3">
      <w:pPr>
        <w:spacing w:after="0" w:line="240" w:lineRule="auto"/>
        <w:rPr>
          <w:b/>
          <w:sz w:val="24"/>
          <w:szCs w:val="24"/>
        </w:rPr>
      </w:pPr>
    </w:p>
    <w:p w:rsidR="00A55A05" w:rsidRPr="001542A5" w:rsidRDefault="00741C8C" w:rsidP="00A124F3">
      <w:pPr>
        <w:spacing w:after="0" w:line="240" w:lineRule="auto"/>
        <w:rPr>
          <w:b/>
          <w:color w:val="FF0000"/>
          <w:sz w:val="24"/>
          <w:szCs w:val="24"/>
        </w:rPr>
      </w:pPr>
      <w:r w:rsidRPr="001542A5">
        <w:rPr>
          <w:b/>
          <w:color w:val="FF0000"/>
          <w:sz w:val="24"/>
          <w:szCs w:val="24"/>
        </w:rPr>
        <w:t>Certification and qualifications</w:t>
      </w:r>
      <w:r w:rsidR="00315310" w:rsidRPr="001542A5">
        <w:rPr>
          <w:b/>
          <w:color w:val="FF0000"/>
          <w:sz w:val="24"/>
          <w:szCs w:val="24"/>
        </w:rPr>
        <w:t xml:space="preserve"> – summative evaluation</w:t>
      </w:r>
    </w:p>
    <w:p w:rsidR="00A55A05" w:rsidRPr="001542A5" w:rsidRDefault="00D003E9" w:rsidP="00A124F3">
      <w:pPr>
        <w:numPr>
          <w:ilvl w:val="0"/>
          <w:numId w:val="23"/>
        </w:numPr>
        <w:spacing w:after="0" w:line="240" w:lineRule="auto"/>
        <w:rPr>
          <w:sz w:val="24"/>
          <w:szCs w:val="24"/>
        </w:rPr>
      </w:pPr>
      <w:r w:rsidRPr="001542A5">
        <w:rPr>
          <w:sz w:val="24"/>
          <w:szCs w:val="24"/>
          <w:lang w:val="en-US"/>
        </w:rPr>
        <w:t>Certification</w:t>
      </w:r>
    </w:p>
    <w:p w:rsidR="00A55A05" w:rsidRPr="001542A5" w:rsidRDefault="006D1212" w:rsidP="00A124F3">
      <w:pPr>
        <w:numPr>
          <w:ilvl w:val="0"/>
          <w:numId w:val="23"/>
        </w:numPr>
        <w:spacing w:after="0" w:line="240" w:lineRule="auto"/>
        <w:rPr>
          <w:sz w:val="24"/>
          <w:szCs w:val="24"/>
        </w:rPr>
      </w:pPr>
      <w:r w:rsidRPr="001542A5">
        <w:rPr>
          <w:sz w:val="24"/>
          <w:szCs w:val="24"/>
        </w:rPr>
        <w:t>Qualifications</w:t>
      </w:r>
    </w:p>
    <w:p w:rsidR="006D1212" w:rsidRPr="001542A5" w:rsidRDefault="006D1212" w:rsidP="00A124F3">
      <w:pPr>
        <w:numPr>
          <w:ilvl w:val="0"/>
          <w:numId w:val="23"/>
        </w:numPr>
        <w:spacing w:after="0" w:line="240" w:lineRule="auto"/>
        <w:rPr>
          <w:sz w:val="24"/>
          <w:szCs w:val="24"/>
        </w:rPr>
      </w:pPr>
      <w:r w:rsidRPr="001542A5">
        <w:rPr>
          <w:sz w:val="24"/>
          <w:szCs w:val="24"/>
        </w:rPr>
        <w:t>Levels</w:t>
      </w:r>
    </w:p>
    <w:p w:rsidR="00315310" w:rsidRPr="001542A5" w:rsidRDefault="00315310" w:rsidP="00A124F3">
      <w:pPr>
        <w:spacing w:after="0" w:line="240" w:lineRule="auto"/>
        <w:rPr>
          <w:b/>
          <w:color w:val="FF0000"/>
          <w:sz w:val="24"/>
          <w:szCs w:val="24"/>
          <w:lang w:val="en-US"/>
        </w:rPr>
      </w:pPr>
    </w:p>
    <w:p w:rsidR="00A55A05" w:rsidRPr="001542A5" w:rsidRDefault="00A55A05" w:rsidP="00A124F3">
      <w:pPr>
        <w:spacing w:after="0" w:line="240" w:lineRule="auto"/>
        <w:rPr>
          <w:b/>
          <w:color w:val="FF0000"/>
          <w:sz w:val="24"/>
          <w:szCs w:val="24"/>
          <w:lang w:val="en-US"/>
        </w:rPr>
      </w:pPr>
      <w:r w:rsidRPr="001542A5">
        <w:rPr>
          <w:b/>
          <w:color w:val="FF0000"/>
          <w:sz w:val="24"/>
          <w:szCs w:val="24"/>
          <w:lang w:val="en-US"/>
        </w:rPr>
        <w:t>Fund</w:t>
      </w:r>
      <w:r w:rsidR="00F27197" w:rsidRPr="001542A5">
        <w:rPr>
          <w:b/>
          <w:color w:val="FF0000"/>
          <w:sz w:val="24"/>
          <w:szCs w:val="24"/>
          <w:lang w:val="en-US"/>
        </w:rPr>
        <w:t>s</w:t>
      </w:r>
      <w:r w:rsidR="00D0249B" w:rsidRPr="001542A5">
        <w:rPr>
          <w:b/>
          <w:color w:val="FF0000"/>
          <w:sz w:val="24"/>
          <w:szCs w:val="24"/>
          <w:lang w:val="en-US"/>
        </w:rPr>
        <w:t xml:space="preserve"> </w:t>
      </w:r>
      <w:r w:rsidR="00FE538A" w:rsidRPr="001542A5">
        <w:rPr>
          <w:b/>
          <w:color w:val="FF0000"/>
          <w:sz w:val="24"/>
          <w:szCs w:val="24"/>
          <w:lang w:val="en-US"/>
        </w:rPr>
        <w:t>–</w:t>
      </w:r>
      <w:r w:rsidR="00D0249B" w:rsidRPr="001542A5">
        <w:rPr>
          <w:b/>
          <w:color w:val="FF0000"/>
          <w:sz w:val="24"/>
          <w:szCs w:val="24"/>
          <w:lang w:val="en-US"/>
        </w:rPr>
        <w:t xml:space="preserve"> </w:t>
      </w:r>
    </w:p>
    <w:p w:rsidR="00FE538A" w:rsidRPr="001542A5" w:rsidRDefault="00D003E9" w:rsidP="00FE538A">
      <w:pPr>
        <w:pStyle w:val="ListParagraph"/>
        <w:numPr>
          <w:ilvl w:val="0"/>
          <w:numId w:val="26"/>
        </w:numPr>
        <w:spacing w:after="0" w:line="240" w:lineRule="auto"/>
        <w:rPr>
          <w:b/>
          <w:color w:val="FF0000"/>
          <w:sz w:val="24"/>
          <w:szCs w:val="24"/>
          <w:lang w:val="en-US"/>
        </w:rPr>
      </w:pPr>
      <w:r w:rsidRPr="001542A5">
        <w:rPr>
          <w:b/>
          <w:color w:val="FF0000"/>
          <w:sz w:val="24"/>
          <w:szCs w:val="24"/>
          <w:lang w:val="en-US"/>
        </w:rPr>
        <w:t>Grants</w:t>
      </w:r>
    </w:p>
    <w:p w:rsidR="00D003E9" w:rsidRPr="001542A5" w:rsidRDefault="00D003E9" w:rsidP="00FE538A">
      <w:pPr>
        <w:pStyle w:val="ListParagraph"/>
        <w:numPr>
          <w:ilvl w:val="0"/>
          <w:numId w:val="26"/>
        </w:numPr>
        <w:spacing w:after="0" w:line="240" w:lineRule="auto"/>
        <w:rPr>
          <w:b/>
          <w:color w:val="FF0000"/>
          <w:sz w:val="24"/>
          <w:szCs w:val="24"/>
          <w:lang w:val="en-US"/>
        </w:rPr>
      </w:pPr>
      <w:r w:rsidRPr="001542A5">
        <w:rPr>
          <w:b/>
          <w:color w:val="FF0000"/>
          <w:sz w:val="24"/>
          <w:szCs w:val="24"/>
          <w:lang w:val="en-US"/>
        </w:rPr>
        <w:t>Tuition</w:t>
      </w:r>
    </w:p>
    <w:p w:rsidR="00315310" w:rsidRPr="001542A5" w:rsidRDefault="00315310" w:rsidP="00FE538A">
      <w:pPr>
        <w:pStyle w:val="ListParagraph"/>
        <w:numPr>
          <w:ilvl w:val="0"/>
          <w:numId w:val="26"/>
        </w:numPr>
        <w:spacing w:after="0" w:line="240" w:lineRule="auto"/>
        <w:rPr>
          <w:b/>
          <w:color w:val="FF0000"/>
          <w:sz w:val="24"/>
          <w:szCs w:val="24"/>
          <w:lang w:val="en-US"/>
        </w:rPr>
      </w:pPr>
      <w:r w:rsidRPr="001542A5">
        <w:rPr>
          <w:b/>
          <w:color w:val="FF0000"/>
          <w:sz w:val="24"/>
          <w:szCs w:val="24"/>
          <w:lang w:val="en-US"/>
        </w:rPr>
        <w:t>Fees</w:t>
      </w:r>
    </w:p>
    <w:p w:rsidR="00A55A05" w:rsidRPr="001542A5" w:rsidRDefault="00A55A05" w:rsidP="00A124F3">
      <w:pPr>
        <w:spacing w:after="0" w:line="240" w:lineRule="auto"/>
        <w:rPr>
          <w:color w:val="FF0000"/>
          <w:sz w:val="24"/>
          <w:szCs w:val="24"/>
          <w:lang w:val="en-US"/>
        </w:rPr>
      </w:pPr>
    </w:p>
    <w:p w:rsidR="00F27197" w:rsidRPr="001542A5" w:rsidRDefault="008B6314" w:rsidP="00A124F3">
      <w:pPr>
        <w:spacing w:after="0" w:line="240" w:lineRule="auto"/>
        <w:rPr>
          <w:b/>
          <w:color w:val="FF0000"/>
          <w:sz w:val="24"/>
          <w:szCs w:val="24"/>
          <w:lang w:val="en-US"/>
        </w:rPr>
      </w:pPr>
      <w:r w:rsidRPr="001542A5">
        <w:rPr>
          <w:b/>
          <w:color w:val="FF0000"/>
          <w:sz w:val="24"/>
          <w:szCs w:val="24"/>
          <w:lang w:val="en-US"/>
        </w:rPr>
        <w:t xml:space="preserve">Leadership and </w:t>
      </w:r>
      <w:r w:rsidR="00A55A05" w:rsidRPr="001542A5">
        <w:rPr>
          <w:b/>
          <w:color w:val="FF0000"/>
          <w:sz w:val="24"/>
          <w:szCs w:val="24"/>
          <w:lang w:val="en-US"/>
        </w:rPr>
        <w:t>Governance</w:t>
      </w:r>
      <w:r w:rsidR="006C67F0" w:rsidRPr="001542A5">
        <w:rPr>
          <w:b/>
          <w:color w:val="FF0000"/>
          <w:sz w:val="24"/>
          <w:szCs w:val="24"/>
          <w:lang w:val="en-US"/>
        </w:rPr>
        <w:t xml:space="preserve"> </w:t>
      </w:r>
      <w:r w:rsidR="00BF71FE" w:rsidRPr="001542A5">
        <w:rPr>
          <w:b/>
          <w:color w:val="FF0000"/>
          <w:sz w:val="24"/>
          <w:szCs w:val="24"/>
          <w:lang w:val="en-US"/>
        </w:rPr>
        <w:t>structure</w:t>
      </w:r>
    </w:p>
    <w:p w:rsidR="00F27197" w:rsidRPr="001542A5" w:rsidRDefault="006D1212" w:rsidP="00F27197">
      <w:pPr>
        <w:pStyle w:val="ListParagraph"/>
        <w:numPr>
          <w:ilvl w:val="0"/>
          <w:numId w:val="27"/>
        </w:numPr>
        <w:spacing w:after="0" w:line="240" w:lineRule="auto"/>
        <w:rPr>
          <w:b/>
          <w:sz w:val="24"/>
          <w:szCs w:val="24"/>
          <w:lang w:val="en-US"/>
        </w:rPr>
      </w:pPr>
      <w:r w:rsidRPr="001542A5">
        <w:rPr>
          <w:b/>
          <w:sz w:val="24"/>
          <w:szCs w:val="24"/>
          <w:lang w:val="en-US"/>
        </w:rPr>
        <w:t>L</w:t>
      </w:r>
      <w:r w:rsidR="006C67F0" w:rsidRPr="001542A5">
        <w:rPr>
          <w:b/>
          <w:sz w:val="24"/>
          <w:szCs w:val="24"/>
          <w:lang w:val="en-US"/>
        </w:rPr>
        <w:t xml:space="preserve">eadership, </w:t>
      </w:r>
    </w:p>
    <w:p w:rsidR="00F27197" w:rsidRPr="001542A5" w:rsidRDefault="006D1212" w:rsidP="00F27197">
      <w:pPr>
        <w:pStyle w:val="ListParagraph"/>
        <w:numPr>
          <w:ilvl w:val="0"/>
          <w:numId w:val="27"/>
        </w:numPr>
        <w:spacing w:after="0" w:line="240" w:lineRule="auto"/>
        <w:rPr>
          <w:b/>
          <w:sz w:val="24"/>
          <w:szCs w:val="24"/>
          <w:lang w:val="en-US"/>
        </w:rPr>
      </w:pPr>
      <w:r w:rsidRPr="001542A5">
        <w:rPr>
          <w:b/>
          <w:sz w:val="24"/>
          <w:szCs w:val="24"/>
          <w:lang w:val="en-US"/>
        </w:rPr>
        <w:t>P</w:t>
      </w:r>
      <w:r w:rsidR="006C67F0" w:rsidRPr="001542A5">
        <w:rPr>
          <w:b/>
          <w:sz w:val="24"/>
          <w:szCs w:val="24"/>
          <w:lang w:val="en-US"/>
        </w:rPr>
        <w:t xml:space="preserve">lanning, </w:t>
      </w:r>
    </w:p>
    <w:p w:rsidR="00D003E9" w:rsidRPr="001542A5" w:rsidRDefault="00D003E9" w:rsidP="00F27197">
      <w:pPr>
        <w:pStyle w:val="ListParagraph"/>
        <w:numPr>
          <w:ilvl w:val="0"/>
          <w:numId w:val="27"/>
        </w:numPr>
        <w:spacing w:after="0" w:line="240" w:lineRule="auto"/>
        <w:rPr>
          <w:b/>
          <w:sz w:val="24"/>
          <w:szCs w:val="24"/>
          <w:lang w:val="en-US"/>
        </w:rPr>
      </w:pPr>
      <w:r w:rsidRPr="001542A5">
        <w:rPr>
          <w:b/>
          <w:sz w:val="24"/>
          <w:szCs w:val="24"/>
          <w:lang w:val="en-US"/>
        </w:rPr>
        <w:t>Research</w:t>
      </w:r>
    </w:p>
    <w:p w:rsidR="00F27197" w:rsidRPr="001542A5" w:rsidRDefault="00D003E9" w:rsidP="00F27197">
      <w:pPr>
        <w:pStyle w:val="ListParagraph"/>
        <w:numPr>
          <w:ilvl w:val="0"/>
          <w:numId w:val="27"/>
        </w:numPr>
        <w:spacing w:after="0" w:line="240" w:lineRule="auto"/>
        <w:rPr>
          <w:b/>
          <w:sz w:val="24"/>
          <w:szCs w:val="24"/>
          <w:lang w:val="en-US"/>
        </w:rPr>
      </w:pPr>
      <w:r w:rsidRPr="001542A5">
        <w:rPr>
          <w:b/>
          <w:sz w:val="24"/>
          <w:szCs w:val="24"/>
          <w:lang w:val="en-US"/>
        </w:rPr>
        <w:t>C</w:t>
      </w:r>
      <w:r w:rsidR="006C67F0" w:rsidRPr="001542A5">
        <w:rPr>
          <w:b/>
          <w:sz w:val="24"/>
          <w:szCs w:val="24"/>
          <w:lang w:val="en-US"/>
        </w:rPr>
        <w:t xml:space="preserve">oordination, </w:t>
      </w:r>
    </w:p>
    <w:p w:rsidR="00315310" w:rsidRPr="001542A5" w:rsidRDefault="006D1212" w:rsidP="00F27197">
      <w:pPr>
        <w:pStyle w:val="ListParagraph"/>
        <w:numPr>
          <w:ilvl w:val="0"/>
          <w:numId w:val="27"/>
        </w:numPr>
        <w:spacing w:after="0" w:line="240" w:lineRule="auto"/>
        <w:rPr>
          <w:b/>
          <w:sz w:val="24"/>
          <w:szCs w:val="24"/>
          <w:lang w:val="en-US"/>
        </w:rPr>
      </w:pPr>
      <w:r w:rsidRPr="001542A5">
        <w:rPr>
          <w:b/>
          <w:sz w:val="24"/>
          <w:szCs w:val="24"/>
          <w:lang w:val="en-US"/>
        </w:rPr>
        <w:t>M</w:t>
      </w:r>
      <w:r w:rsidR="006C67F0" w:rsidRPr="001542A5">
        <w:rPr>
          <w:b/>
          <w:sz w:val="24"/>
          <w:szCs w:val="24"/>
          <w:lang w:val="en-US"/>
        </w:rPr>
        <w:t>onitoring for qua</w:t>
      </w:r>
      <w:r w:rsidR="000D0A8A" w:rsidRPr="001542A5">
        <w:rPr>
          <w:b/>
          <w:sz w:val="24"/>
          <w:szCs w:val="24"/>
          <w:lang w:val="en-US"/>
        </w:rPr>
        <w:t>l</w:t>
      </w:r>
      <w:r w:rsidR="006C67F0" w:rsidRPr="001542A5">
        <w:rPr>
          <w:b/>
          <w:sz w:val="24"/>
          <w:szCs w:val="24"/>
          <w:lang w:val="en-US"/>
        </w:rPr>
        <w:t>ity,</w:t>
      </w:r>
    </w:p>
    <w:p w:rsidR="00A55A05" w:rsidRPr="001542A5" w:rsidRDefault="00315310" w:rsidP="00F27197">
      <w:pPr>
        <w:pStyle w:val="ListParagraph"/>
        <w:numPr>
          <w:ilvl w:val="0"/>
          <w:numId w:val="27"/>
        </w:numPr>
        <w:spacing w:after="0" w:line="240" w:lineRule="auto"/>
        <w:rPr>
          <w:b/>
          <w:sz w:val="24"/>
          <w:szCs w:val="24"/>
          <w:lang w:val="en-US"/>
        </w:rPr>
      </w:pPr>
      <w:r w:rsidRPr="001542A5">
        <w:rPr>
          <w:b/>
          <w:sz w:val="24"/>
          <w:szCs w:val="24"/>
          <w:lang w:val="en-US"/>
        </w:rPr>
        <w:t>Research</w:t>
      </w:r>
      <w:r w:rsidR="006C67F0" w:rsidRPr="001542A5">
        <w:rPr>
          <w:b/>
          <w:sz w:val="24"/>
          <w:szCs w:val="24"/>
          <w:lang w:val="en-US"/>
        </w:rPr>
        <w:t xml:space="preserve"> </w:t>
      </w:r>
    </w:p>
    <w:p w:rsidR="000D0A8A" w:rsidRPr="001542A5" w:rsidRDefault="000D0A8A" w:rsidP="00A124F3">
      <w:pPr>
        <w:spacing w:after="0" w:line="240" w:lineRule="auto"/>
        <w:rPr>
          <w:b/>
          <w:color w:val="FF0000"/>
          <w:sz w:val="24"/>
          <w:szCs w:val="24"/>
          <w:lang w:val="en-US"/>
        </w:rPr>
      </w:pPr>
    </w:p>
    <w:p w:rsidR="00A55A05" w:rsidRPr="001542A5" w:rsidRDefault="00D003E9" w:rsidP="00A124F3">
      <w:pPr>
        <w:spacing w:after="0" w:line="240" w:lineRule="auto"/>
        <w:rPr>
          <w:sz w:val="24"/>
          <w:szCs w:val="24"/>
          <w:lang w:val="en-US"/>
        </w:rPr>
      </w:pPr>
      <w:r w:rsidRPr="001542A5">
        <w:rPr>
          <w:b/>
          <w:color w:val="FF0000"/>
          <w:sz w:val="24"/>
          <w:szCs w:val="24"/>
          <w:lang w:val="en-US"/>
        </w:rPr>
        <w:t>Private</w:t>
      </w:r>
      <w:r w:rsidR="00741C8C" w:rsidRPr="001542A5">
        <w:rPr>
          <w:b/>
          <w:color w:val="FF0000"/>
          <w:sz w:val="24"/>
          <w:szCs w:val="24"/>
          <w:lang w:val="en-US"/>
        </w:rPr>
        <w:t xml:space="preserve"> </w:t>
      </w:r>
      <w:r w:rsidR="006D1212" w:rsidRPr="001542A5">
        <w:rPr>
          <w:b/>
          <w:color w:val="FF0000"/>
          <w:sz w:val="24"/>
          <w:szCs w:val="24"/>
          <w:lang w:val="en-US"/>
        </w:rPr>
        <w:t>sector</w:t>
      </w:r>
      <w:r w:rsidR="006C67F0" w:rsidRPr="001542A5">
        <w:rPr>
          <w:b/>
          <w:color w:val="FF0000"/>
          <w:sz w:val="24"/>
          <w:szCs w:val="24"/>
          <w:lang w:val="en-US"/>
        </w:rPr>
        <w:t xml:space="preserve"> </w:t>
      </w:r>
      <w:bookmarkStart w:id="0" w:name="_GoBack"/>
      <w:bookmarkEnd w:id="0"/>
    </w:p>
    <w:p w:rsidR="00741C8C" w:rsidRPr="001542A5" w:rsidRDefault="00741C8C" w:rsidP="006C67F0">
      <w:pPr>
        <w:numPr>
          <w:ilvl w:val="0"/>
          <w:numId w:val="21"/>
        </w:numPr>
        <w:spacing w:after="0" w:line="240" w:lineRule="auto"/>
        <w:rPr>
          <w:sz w:val="24"/>
          <w:szCs w:val="24"/>
        </w:rPr>
      </w:pPr>
      <w:r w:rsidRPr="001542A5">
        <w:rPr>
          <w:sz w:val="24"/>
          <w:szCs w:val="24"/>
          <w:lang w:val="en-US"/>
        </w:rPr>
        <w:t>Textbooks</w:t>
      </w:r>
    </w:p>
    <w:p w:rsidR="006C67F0" w:rsidRPr="001542A5" w:rsidRDefault="006C67F0" w:rsidP="006C67F0">
      <w:pPr>
        <w:numPr>
          <w:ilvl w:val="0"/>
          <w:numId w:val="21"/>
        </w:numPr>
        <w:spacing w:after="0" w:line="240" w:lineRule="auto"/>
        <w:rPr>
          <w:sz w:val="24"/>
          <w:szCs w:val="24"/>
        </w:rPr>
      </w:pPr>
      <w:r w:rsidRPr="001542A5">
        <w:rPr>
          <w:sz w:val="24"/>
          <w:szCs w:val="24"/>
          <w:lang w:val="en-US"/>
        </w:rPr>
        <w:t>Communication technologies</w:t>
      </w:r>
    </w:p>
    <w:p w:rsidR="006C67F0" w:rsidRPr="001542A5" w:rsidRDefault="006C67F0" w:rsidP="006C67F0">
      <w:pPr>
        <w:numPr>
          <w:ilvl w:val="0"/>
          <w:numId w:val="21"/>
        </w:numPr>
        <w:spacing w:after="0" w:line="240" w:lineRule="auto"/>
        <w:rPr>
          <w:sz w:val="24"/>
          <w:szCs w:val="24"/>
        </w:rPr>
      </w:pPr>
      <w:r w:rsidRPr="001542A5">
        <w:rPr>
          <w:sz w:val="24"/>
          <w:szCs w:val="24"/>
          <w:lang w:val="en-US"/>
        </w:rPr>
        <w:t>Devices</w:t>
      </w:r>
    </w:p>
    <w:p w:rsidR="006C67F0" w:rsidRPr="001542A5" w:rsidRDefault="006C67F0" w:rsidP="006C67F0">
      <w:pPr>
        <w:numPr>
          <w:ilvl w:val="0"/>
          <w:numId w:val="21"/>
        </w:numPr>
        <w:spacing w:after="0" w:line="240" w:lineRule="auto"/>
        <w:rPr>
          <w:sz w:val="24"/>
          <w:szCs w:val="24"/>
        </w:rPr>
      </w:pPr>
      <w:r w:rsidRPr="001542A5">
        <w:rPr>
          <w:sz w:val="24"/>
          <w:szCs w:val="24"/>
          <w:lang w:val="en-US"/>
        </w:rPr>
        <w:t>Assessment</w:t>
      </w:r>
    </w:p>
    <w:p w:rsidR="006C67F0" w:rsidRPr="001542A5" w:rsidRDefault="006C67F0" w:rsidP="006C67F0">
      <w:pPr>
        <w:numPr>
          <w:ilvl w:val="0"/>
          <w:numId w:val="21"/>
        </w:numPr>
        <w:spacing w:after="0" w:line="240" w:lineRule="auto"/>
        <w:rPr>
          <w:sz w:val="24"/>
          <w:szCs w:val="24"/>
        </w:rPr>
      </w:pPr>
      <w:r w:rsidRPr="001542A5">
        <w:rPr>
          <w:sz w:val="24"/>
          <w:szCs w:val="24"/>
          <w:lang w:val="en-US"/>
        </w:rPr>
        <w:t>Diagnosis</w:t>
      </w:r>
    </w:p>
    <w:p w:rsidR="00D003E9" w:rsidRPr="001542A5" w:rsidRDefault="00D003E9" w:rsidP="006C67F0">
      <w:pPr>
        <w:numPr>
          <w:ilvl w:val="0"/>
          <w:numId w:val="21"/>
        </w:numPr>
        <w:spacing w:after="0" w:line="240" w:lineRule="auto"/>
        <w:rPr>
          <w:sz w:val="24"/>
          <w:szCs w:val="24"/>
        </w:rPr>
      </w:pPr>
      <w:r w:rsidRPr="001542A5">
        <w:rPr>
          <w:sz w:val="24"/>
          <w:szCs w:val="24"/>
          <w:lang w:val="en-US"/>
        </w:rPr>
        <w:t>Resource materials</w:t>
      </w:r>
    </w:p>
    <w:p w:rsidR="006C67F0" w:rsidRPr="001542A5" w:rsidRDefault="006C67F0" w:rsidP="00A124F3">
      <w:pPr>
        <w:spacing w:after="0" w:line="240" w:lineRule="auto"/>
        <w:rPr>
          <w:b/>
          <w:sz w:val="24"/>
          <w:szCs w:val="24"/>
          <w:lang w:val="en-US"/>
        </w:rPr>
      </w:pPr>
    </w:p>
    <w:p w:rsidR="00DF057E" w:rsidRPr="001542A5" w:rsidRDefault="00DF057E" w:rsidP="00A124F3">
      <w:pPr>
        <w:pStyle w:val="Standard"/>
        <w:ind w:left="720"/>
        <w:jc w:val="center"/>
        <w:rPr>
          <w:rFonts w:asciiTheme="minorHAnsi" w:hAnsiTheme="minorHAnsi" w:cs="Calibri"/>
          <w:b/>
          <w:bCs/>
          <w:i/>
          <w:lang w:eastAsia="en-CA"/>
        </w:rPr>
      </w:pPr>
    </w:p>
    <w:p w:rsidR="00DF057E" w:rsidRPr="001542A5" w:rsidRDefault="00981CC3" w:rsidP="00741C8C">
      <w:pPr>
        <w:pStyle w:val="Standard"/>
        <w:rPr>
          <w:rFonts w:asciiTheme="minorHAnsi" w:hAnsiTheme="minorHAnsi" w:cs="Calibri"/>
          <w:b/>
          <w:bCs/>
          <w:lang w:eastAsia="en-CA"/>
        </w:rPr>
      </w:pPr>
      <w:r w:rsidRPr="001542A5">
        <w:rPr>
          <w:rFonts w:asciiTheme="minorHAnsi" w:hAnsiTheme="minorHAnsi" w:cs="Calibri"/>
          <w:b/>
          <w:bCs/>
          <w:lang w:eastAsia="en-CA"/>
        </w:rPr>
        <w:t>References:</w:t>
      </w:r>
    </w:p>
    <w:p w:rsidR="00741C8C" w:rsidRPr="001542A5" w:rsidRDefault="00741C8C" w:rsidP="00741C8C">
      <w:pPr>
        <w:pStyle w:val="Standard"/>
        <w:numPr>
          <w:ilvl w:val="0"/>
          <w:numId w:val="31"/>
        </w:numPr>
        <w:rPr>
          <w:rFonts w:asciiTheme="minorHAnsi" w:hAnsiTheme="minorHAnsi" w:cs="Calibri"/>
          <w:b/>
          <w:bCs/>
          <w:lang w:eastAsia="en-CA"/>
        </w:rPr>
      </w:pPr>
      <w:r w:rsidRPr="001542A5">
        <w:rPr>
          <w:rFonts w:asciiTheme="minorHAnsi" w:hAnsiTheme="minorHAnsi" w:cs="Calibri"/>
          <w:b/>
          <w:bCs/>
          <w:lang w:eastAsia="en-CA"/>
        </w:rPr>
        <w:t>Health System, Wikipedia</w:t>
      </w:r>
    </w:p>
    <w:p w:rsidR="00741C8C" w:rsidRPr="001542A5" w:rsidRDefault="00741C8C" w:rsidP="00741C8C">
      <w:pPr>
        <w:pStyle w:val="Standard"/>
        <w:numPr>
          <w:ilvl w:val="0"/>
          <w:numId w:val="31"/>
        </w:numPr>
        <w:rPr>
          <w:rFonts w:asciiTheme="minorHAnsi" w:hAnsiTheme="minorHAnsi" w:cs="Calibri"/>
          <w:b/>
          <w:bCs/>
          <w:lang w:eastAsia="en-CA"/>
        </w:rPr>
      </w:pPr>
      <w:proofErr w:type="spellStart"/>
      <w:r w:rsidRPr="001542A5">
        <w:rPr>
          <w:rFonts w:asciiTheme="minorHAnsi" w:hAnsiTheme="minorHAnsi" w:cs="Calibri"/>
          <w:b/>
          <w:bCs/>
          <w:lang w:eastAsia="en-CA"/>
        </w:rPr>
        <w:t>Spasoff</w:t>
      </w:r>
      <w:proofErr w:type="spellEnd"/>
      <w:r w:rsidRPr="001542A5">
        <w:rPr>
          <w:rFonts w:asciiTheme="minorHAnsi" w:hAnsiTheme="minorHAnsi" w:cs="Calibri"/>
          <w:b/>
          <w:bCs/>
          <w:lang w:eastAsia="en-CA"/>
        </w:rPr>
        <w:t>, Canadian Health Care System</w:t>
      </w:r>
    </w:p>
    <w:p w:rsidR="008B6314" w:rsidRPr="001542A5" w:rsidRDefault="008B6314" w:rsidP="00741C8C">
      <w:pPr>
        <w:pStyle w:val="Standard"/>
        <w:numPr>
          <w:ilvl w:val="0"/>
          <w:numId w:val="31"/>
        </w:numPr>
        <w:rPr>
          <w:rFonts w:asciiTheme="minorHAnsi" w:hAnsiTheme="minorHAnsi" w:cs="Calibri"/>
          <w:b/>
          <w:bCs/>
          <w:lang w:eastAsia="en-CA"/>
        </w:rPr>
      </w:pPr>
      <w:r w:rsidRPr="001542A5">
        <w:rPr>
          <w:rFonts w:asciiTheme="minorHAnsi" w:hAnsiTheme="minorHAnsi" w:cs="Calibri"/>
          <w:b/>
          <w:bCs/>
          <w:lang w:eastAsia="en-CA"/>
        </w:rPr>
        <w:t xml:space="preserve">Who Key components of a </w:t>
      </w:r>
      <w:proofErr w:type="spellStart"/>
      <w:r w:rsidRPr="001542A5">
        <w:rPr>
          <w:rFonts w:asciiTheme="minorHAnsi" w:hAnsiTheme="minorHAnsi" w:cs="Calibri"/>
          <w:b/>
          <w:bCs/>
          <w:lang w:eastAsia="en-CA"/>
        </w:rPr>
        <w:t>Well functioning</w:t>
      </w:r>
      <w:proofErr w:type="spellEnd"/>
      <w:r w:rsidRPr="001542A5">
        <w:rPr>
          <w:rFonts w:asciiTheme="minorHAnsi" w:hAnsiTheme="minorHAnsi" w:cs="Calibri"/>
          <w:b/>
          <w:bCs/>
          <w:lang w:eastAsia="en-CA"/>
        </w:rPr>
        <w:t xml:space="preserve"> Health system</w:t>
      </w:r>
    </w:p>
    <w:p w:rsidR="008B6314" w:rsidRPr="001542A5" w:rsidRDefault="008B6314" w:rsidP="00741C8C">
      <w:pPr>
        <w:pStyle w:val="Standard"/>
        <w:numPr>
          <w:ilvl w:val="0"/>
          <w:numId w:val="31"/>
        </w:numPr>
        <w:rPr>
          <w:rFonts w:asciiTheme="minorHAnsi" w:hAnsiTheme="minorHAnsi" w:cs="Calibri"/>
          <w:b/>
          <w:bCs/>
          <w:lang w:eastAsia="en-CA"/>
        </w:rPr>
      </w:pPr>
      <w:r w:rsidRPr="001542A5">
        <w:rPr>
          <w:rFonts w:asciiTheme="minorHAnsi" w:hAnsiTheme="minorHAnsi" w:cs="Calibri"/>
          <w:b/>
          <w:bCs/>
          <w:lang w:eastAsia="en-CA"/>
        </w:rPr>
        <w:t>World Bank</w:t>
      </w:r>
    </w:p>
    <w:p w:rsidR="008B6314" w:rsidRPr="001542A5" w:rsidRDefault="008B6314" w:rsidP="00741C8C">
      <w:pPr>
        <w:pStyle w:val="Standard"/>
        <w:numPr>
          <w:ilvl w:val="0"/>
          <w:numId w:val="31"/>
        </w:numPr>
        <w:rPr>
          <w:rFonts w:asciiTheme="minorHAnsi" w:hAnsiTheme="minorHAnsi" w:cs="Calibri"/>
          <w:b/>
          <w:bCs/>
          <w:lang w:eastAsia="en-CA"/>
        </w:rPr>
      </w:pPr>
      <w:r w:rsidRPr="001542A5">
        <w:rPr>
          <w:rFonts w:asciiTheme="minorHAnsi" w:hAnsiTheme="minorHAnsi" w:cs="Calibri"/>
          <w:b/>
          <w:bCs/>
          <w:lang w:eastAsia="en-CA"/>
        </w:rPr>
        <w:t>UNESCO</w:t>
      </w:r>
    </w:p>
    <w:p w:rsidR="008B6314" w:rsidRPr="001542A5" w:rsidRDefault="008B6314" w:rsidP="00741C8C">
      <w:pPr>
        <w:pStyle w:val="Standard"/>
        <w:numPr>
          <w:ilvl w:val="0"/>
          <w:numId w:val="31"/>
        </w:numPr>
        <w:rPr>
          <w:rFonts w:asciiTheme="minorHAnsi" w:hAnsiTheme="minorHAnsi" w:cs="Calibri"/>
          <w:b/>
          <w:bCs/>
          <w:lang w:eastAsia="en-CA"/>
        </w:rPr>
      </w:pPr>
      <w:r w:rsidRPr="001542A5">
        <w:rPr>
          <w:rFonts w:asciiTheme="minorHAnsi" w:hAnsiTheme="minorHAnsi" w:cs="Calibri"/>
          <w:b/>
          <w:bCs/>
          <w:lang w:eastAsia="en-CA"/>
        </w:rPr>
        <w:t>OECD</w:t>
      </w:r>
    </w:p>
    <w:p w:rsidR="008B6314" w:rsidRPr="001542A5" w:rsidRDefault="008B6314" w:rsidP="00741C8C">
      <w:pPr>
        <w:pStyle w:val="Standard"/>
        <w:numPr>
          <w:ilvl w:val="0"/>
          <w:numId w:val="31"/>
        </w:numPr>
        <w:rPr>
          <w:rFonts w:asciiTheme="minorHAnsi" w:hAnsiTheme="minorHAnsi" w:cs="Calibri"/>
          <w:b/>
          <w:bCs/>
          <w:lang w:eastAsia="en-CA"/>
        </w:rPr>
      </w:pPr>
      <w:r w:rsidRPr="001542A5">
        <w:rPr>
          <w:rFonts w:asciiTheme="minorHAnsi" w:hAnsiTheme="minorHAnsi" w:cs="Calibri"/>
          <w:b/>
          <w:bCs/>
          <w:lang w:eastAsia="en-CA"/>
        </w:rPr>
        <w:t>UNICEF</w:t>
      </w:r>
    </w:p>
    <w:p w:rsidR="00434019" w:rsidRPr="001542A5" w:rsidRDefault="00434019" w:rsidP="00741C8C">
      <w:pPr>
        <w:pStyle w:val="Standard"/>
        <w:numPr>
          <w:ilvl w:val="0"/>
          <w:numId w:val="31"/>
        </w:numPr>
        <w:rPr>
          <w:rFonts w:asciiTheme="minorHAnsi" w:hAnsiTheme="minorHAnsi" w:cs="Calibri"/>
          <w:b/>
          <w:bCs/>
          <w:lang w:eastAsia="en-CA"/>
        </w:rPr>
      </w:pPr>
      <w:r w:rsidRPr="001542A5">
        <w:rPr>
          <w:rFonts w:asciiTheme="minorHAnsi" w:hAnsiTheme="minorHAnsi" w:cs="Calibri"/>
          <w:b/>
          <w:bCs/>
          <w:lang w:eastAsia="en-CA"/>
        </w:rPr>
        <w:t xml:space="preserve">Sharma, </w:t>
      </w:r>
      <w:proofErr w:type="spellStart"/>
      <w:r w:rsidRPr="001542A5">
        <w:rPr>
          <w:rFonts w:asciiTheme="minorHAnsi" w:hAnsiTheme="minorHAnsi" w:cs="Calibri"/>
          <w:b/>
          <w:bCs/>
          <w:lang w:eastAsia="en-CA"/>
        </w:rPr>
        <w:t>Aman</w:t>
      </w:r>
      <w:proofErr w:type="spellEnd"/>
      <w:r w:rsidRPr="001542A5">
        <w:rPr>
          <w:rFonts w:asciiTheme="minorHAnsi" w:hAnsiTheme="minorHAnsi" w:cs="Calibri"/>
          <w:b/>
          <w:bCs/>
          <w:lang w:eastAsia="en-CA"/>
        </w:rPr>
        <w:t xml:space="preserve">, What are the functions of education </w:t>
      </w:r>
      <w:proofErr w:type="spellStart"/>
      <w:r w:rsidRPr="001542A5">
        <w:rPr>
          <w:rFonts w:asciiTheme="minorHAnsi" w:hAnsiTheme="minorHAnsi" w:cs="Calibri"/>
          <w:b/>
          <w:bCs/>
          <w:lang w:eastAsia="en-CA"/>
        </w:rPr>
        <w:t>toeards</w:t>
      </w:r>
      <w:proofErr w:type="spellEnd"/>
      <w:r w:rsidRPr="001542A5">
        <w:rPr>
          <w:rFonts w:asciiTheme="minorHAnsi" w:hAnsiTheme="minorHAnsi" w:cs="Calibri"/>
          <w:b/>
          <w:bCs/>
          <w:lang w:eastAsia="en-CA"/>
        </w:rPr>
        <w:t xml:space="preserve"> individual, society and country?, Preserve Articles website</w:t>
      </w:r>
    </w:p>
    <w:p w:rsidR="00DF057E" w:rsidRPr="001542A5" w:rsidRDefault="00DF057E" w:rsidP="00A124F3">
      <w:pPr>
        <w:pStyle w:val="Standard"/>
        <w:ind w:left="720"/>
        <w:jc w:val="center"/>
        <w:rPr>
          <w:rFonts w:asciiTheme="minorHAnsi" w:hAnsiTheme="minorHAnsi" w:cs="Calibri"/>
          <w:b/>
          <w:bCs/>
          <w:i/>
          <w:lang w:eastAsia="en-CA"/>
        </w:rPr>
      </w:pPr>
    </w:p>
    <w:p w:rsidR="00DF057E" w:rsidRPr="001542A5" w:rsidRDefault="00DF057E" w:rsidP="00A124F3">
      <w:pPr>
        <w:pStyle w:val="Standard"/>
        <w:ind w:left="720"/>
        <w:jc w:val="center"/>
        <w:rPr>
          <w:rFonts w:asciiTheme="minorHAnsi" w:hAnsiTheme="minorHAnsi" w:cs="Calibri"/>
          <w:b/>
          <w:bCs/>
          <w:i/>
          <w:lang w:eastAsia="en-CA"/>
        </w:rPr>
      </w:pPr>
    </w:p>
    <w:p w:rsidR="00DF057E" w:rsidRPr="001542A5" w:rsidRDefault="00DF057E" w:rsidP="00A124F3">
      <w:pPr>
        <w:pStyle w:val="Standard"/>
        <w:ind w:left="720"/>
        <w:jc w:val="center"/>
        <w:rPr>
          <w:rFonts w:asciiTheme="minorHAnsi" w:hAnsiTheme="minorHAnsi" w:cs="Calibri"/>
          <w:b/>
          <w:bCs/>
          <w:i/>
          <w:lang w:eastAsia="en-CA"/>
        </w:rPr>
      </w:pPr>
    </w:p>
    <w:p w:rsidR="00DF057E" w:rsidRPr="001542A5" w:rsidRDefault="00DF057E" w:rsidP="00A124F3">
      <w:pPr>
        <w:pStyle w:val="Standard"/>
        <w:ind w:left="720"/>
        <w:jc w:val="center"/>
        <w:rPr>
          <w:rFonts w:asciiTheme="minorHAnsi" w:hAnsiTheme="minorHAnsi" w:cs="Calibri"/>
          <w:b/>
          <w:bCs/>
          <w:i/>
          <w:lang w:eastAsia="en-CA"/>
        </w:rPr>
      </w:pPr>
    </w:p>
    <w:p w:rsidR="00A55A05" w:rsidRPr="001542A5" w:rsidRDefault="00A55A05" w:rsidP="00A124F3">
      <w:pPr>
        <w:pStyle w:val="Standard"/>
        <w:ind w:left="720"/>
        <w:jc w:val="center"/>
        <w:rPr>
          <w:rFonts w:asciiTheme="minorHAnsi" w:hAnsiTheme="minorHAnsi" w:cs="Calibri"/>
          <w:b/>
          <w:bCs/>
          <w:i/>
          <w:lang w:eastAsia="en-CA"/>
        </w:rPr>
      </w:pPr>
    </w:p>
    <w:p w:rsidR="00A55A05" w:rsidRPr="001542A5" w:rsidRDefault="00A55A05" w:rsidP="00A124F3">
      <w:pPr>
        <w:pStyle w:val="Standard"/>
        <w:ind w:left="720"/>
        <w:jc w:val="center"/>
        <w:rPr>
          <w:rFonts w:asciiTheme="minorHAnsi" w:hAnsiTheme="minorHAnsi" w:cs="Calibri"/>
          <w:b/>
          <w:bCs/>
          <w:i/>
          <w:lang w:eastAsia="en-CA"/>
        </w:rPr>
      </w:pPr>
    </w:p>
    <w:p w:rsidR="00CF36AB" w:rsidRPr="001542A5" w:rsidRDefault="00CF36AB" w:rsidP="00A124F3">
      <w:pPr>
        <w:pStyle w:val="Standard"/>
        <w:ind w:left="720"/>
        <w:jc w:val="center"/>
        <w:rPr>
          <w:rFonts w:asciiTheme="minorHAnsi" w:hAnsiTheme="minorHAnsi"/>
        </w:rPr>
      </w:pPr>
      <w:proofErr w:type="gramStart"/>
      <w:r w:rsidRPr="001542A5">
        <w:rPr>
          <w:rFonts w:asciiTheme="minorHAnsi" w:hAnsiTheme="minorHAnsi" w:cs="Calibri"/>
          <w:b/>
          <w:bCs/>
          <w:i/>
          <w:lang w:eastAsia="en-CA"/>
        </w:rPr>
        <w:t>Education 20/20 Inc.</w:t>
      </w:r>
      <w:proofErr w:type="gramEnd"/>
    </w:p>
    <w:p w:rsidR="00CF36AB" w:rsidRPr="001542A5" w:rsidRDefault="00CF36AB" w:rsidP="00A124F3">
      <w:pPr>
        <w:pStyle w:val="Standard"/>
        <w:ind w:left="720"/>
        <w:jc w:val="center"/>
        <w:rPr>
          <w:rFonts w:asciiTheme="minorHAnsi" w:hAnsiTheme="minorHAnsi"/>
        </w:rPr>
      </w:pPr>
      <w:r w:rsidRPr="001542A5">
        <w:rPr>
          <w:rFonts w:asciiTheme="minorHAnsi" w:hAnsiTheme="minorHAnsi" w:cs="Calibri"/>
        </w:rPr>
        <w:t>101 Kent St., PO Box 624/rue Kent, BP 624</w:t>
      </w:r>
    </w:p>
    <w:p w:rsidR="00CF36AB" w:rsidRPr="001542A5" w:rsidRDefault="00CF36AB" w:rsidP="00A124F3">
      <w:pPr>
        <w:pStyle w:val="Standard"/>
        <w:ind w:left="720"/>
        <w:jc w:val="center"/>
        <w:rPr>
          <w:rFonts w:asciiTheme="minorHAnsi" w:hAnsiTheme="minorHAnsi"/>
        </w:rPr>
      </w:pPr>
      <w:r w:rsidRPr="001542A5">
        <w:rPr>
          <w:rFonts w:asciiTheme="minorHAnsi" w:hAnsiTheme="minorHAnsi" w:cs="Calibri"/>
        </w:rPr>
        <w:t>Charlottetown, PEI C1A 1M0 Canada</w:t>
      </w:r>
    </w:p>
    <w:p w:rsidR="00CF36AB" w:rsidRPr="001542A5" w:rsidRDefault="00CF36AB" w:rsidP="00A124F3">
      <w:pPr>
        <w:pStyle w:val="Standard"/>
        <w:ind w:left="720"/>
        <w:jc w:val="center"/>
        <w:rPr>
          <w:rFonts w:asciiTheme="minorHAnsi" w:hAnsiTheme="minorHAnsi"/>
        </w:rPr>
      </w:pPr>
      <w:proofErr w:type="gramStart"/>
      <w:r w:rsidRPr="001542A5">
        <w:rPr>
          <w:rFonts w:asciiTheme="minorHAnsi" w:hAnsiTheme="minorHAnsi" w:cs="Calibri"/>
        </w:rPr>
        <w:t>el</w:t>
      </w:r>
      <w:proofErr w:type="gramEnd"/>
      <w:r w:rsidRPr="001542A5">
        <w:rPr>
          <w:rFonts w:asciiTheme="minorHAnsi" w:hAnsiTheme="minorHAnsi" w:cs="Calibri"/>
        </w:rPr>
        <w:t>: 902-892-2060</w:t>
      </w:r>
    </w:p>
    <w:p w:rsidR="00CF36AB" w:rsidRPr="001542A5" w:rsidRDefault="00CF36AB" w:rsidP="00A124F3">
      <w:pPr>
        <w:pStyle w:val="Standard"/>
        <w:ind w:left="720"/>
        <w:jc w:val="center"/>
        <w:rPr>
          <w:rFonts w:asciiTheme="minorHAnsi" w:hAnsiTheme="minorHAnsi"/>
        </w:rPr>
      </w:pPr>
      <w:r w:rsidRPr="001542A5">
        <w:rPr>
          <w:rFonts w:asciiTheme="minorHAnsi" w:hAnsiTheme="minorHAnsi" w:cs="Calibri"/>
        </w:rPr>
        <w:t xml:space="preserve">Email: </w:t>
      </w:r>
      <w:hyperlink r:id="rId10" w:history="1">
        <w:r w:rsidRPr="001542A5">
          <w:rPr>
            <w:rStyle w:val="Hyperlink"/>
            <w:rFonts w:asciiTheme="minorHAnsi" w:hAnsiTheme="minorHAnsi" w:cs="Calibri"/>
          </w:rPr>
          <w:t>pei@education2020.ca</w:t>
        </w:r>
      </w:hyperlink>
    </w:p>
    <w:p w:rsidR="00CF36AB" w:rsidRDefault="003527FF" w:rsidP="00CF36AB">
      <w:pPr>
        <w:pStyle w:val="Standard"/>
        <w:ind w:left="720"/>
        <w:jc w:val="center"/>
      </w:pPr>
      <w:hyperlink r:id="rId11" w:history="1">
        <w:r w:rsidR="00CF36AB" w:rsidRPr="00860486">
          <w:rPr>
            <w:rStyle w:val="Hyperlink"/>
            <w:rFonts w:ascii="Calibri" w:hAnsi="Calibri" w:cs="Calibri"/>
            <w:sz w:val="18"/>
            <w:szCs w:val="18"/>
          </w:rPr>
          <w:t>www.education2020.ca</w:t>
        </w:r>
      </w:hyperlink>
    </w:p>
    <w:sectPr w:rsidR="00CF36AB" w:rsidSect="00B140E0">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7FF" w:rsidRDefault="003527FF" w:rsidP="00545E61">
      <w:pPr>
        <w:spacing w:after="0" w:line="240" w:lineRule="auto"/>
      </w:pPr>
      <w:r>
        <w:separator/>
      </w:r>
    </w:p>
  </w:endnote>
  <w:endnote w:type="continuationSeparator" w:id="0">
    <w:p w:rsidR="003527FF" w:rsidRDefault="003527FF"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7FF" w:rsidRDefault="003527FF" w:rsidP="00545E61">
      <w:pPr>
        <w:spacing w:after="0" w:line="240" w:lineRule="auto"/>
      </w:pPr>
      <w:r>
        <w:separator/>
      </w:r>
    </w:p>
  </w:footnote>
  <w:footnote w:type="continuationSeparator" w:id="0">
    <w:p w:rsidR="003527FF" w:rsidRDefault="003527FF" w:rsidP="00545E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338369"/>
      <w:docPartObj>
        <w:docPartGallery w:val="Watermarks"/>
        <w:docPartUnique/>
      </w:docPartObj>
    </w:sdtPr>
    <w:sdtEndPr/>
    <w:sdtContent>
      <w:p w:rsidR="008E6DD3" w:rsidRDefault="003527FF">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11776B"/>
    <w:multiLevelType w:val="hybridMultilevel"/>
    <w:tmpl w:val="B45A9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9284D53"/>
    <w:multiLevelType w:val="hybridMultilevel"/>
    <w:tmpl w:val="4F1E9344"/>
    <w:lvl w:ilvl="0" w:tplc="836AD952">
      <w:start w:val="1"/>
      <w:numFmt w:val="bullet"/>
      <w:lvlText w:val="•"/>
      <w:lvlJc w:val="left"/>
      <w:pPr>
        <w:tabs>
          <w:tab w:val="num" w:pos="720"/>
        </w:tabs>
        <w:ind w:left="720" w:hanging="360"/>
      </w:pPr>
      <w:rPr>
        <w:rFonts w:ascii="Arial" w:hAnsi="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275B63"/>
    <w:multiLevelType w:val="multilevel"/>
    <w:tmpl w:val="6FC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8605AC"/>
    <w:multiLevelType w:val="hybridMultilevel"/>
    <w:tmpl w:val="4CB04D3E"/>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9">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D37BC2"/>
    <w:multiLevelType w:val="hybridMultilevel"/>
    <w:tmpl w:val="0E4E40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48A22A1B"/>
    <w:multiLevelType w:val="hybridMultilevel"/>
    <w:tmpl w:val="EB1E6EFC"/>
    <w:lvl w:ilvl="0" w:tplc="4E08E914">
      <w:start w:val="1"/>
      <w:numFmt w:val="bullet"/>
      <w:lvlText w:val="•"/>
      <w:lvlJc w:val="left"/>
      <w:pPr>
        <w:tabs>
          <w:tab w:val="num" w:pos="720"/>
        </w:tabs>
        <w:ind w:left="720" w:hanging="360"/>
      </w:pPr>
      <w:rPr>
        <w:rFonts w:ascii="Arial" w:hAnsi="Arial" w:hint="default"/>
      </w:rPr>
    </w:lvl>
    <w:lvl w:ilvl="1" w:tplc="4712F19A" w:tentative="1">
      <w:start w:val="1"/>
      <w:numFmt w:val="bullet"/>
      <w:lvlText w:val="•"/>
      <w:lvlJc w:val="left"/>
      <w:pPr>
        <w:tabs>
          <w:tab w:val="num" w:pos="1440"/>
        </w:tabs>
        <w:ind w:left="1440" w:hanging="360"/>
      </w:pPr>
      <w:rPr>
        <w:rFonts w:ascii="Arial" w:hAnsi="Arial" w:hint="default"/>
      </w:rPr>
    </w:lvl>
    <w:lvl w:ilvl="2" w:tplc="217E53BA" w:tentative="1">
      <w:start w:val="1"/>
      <w:numFmt w:val="bullet"/>
      <w:lvlText w:val="•"/>
      <w:lvlJc w:val="left"/>
      <w:pPr>
        <w:tabs>
          <w:tab w:val="num" w:pos="2160"/>
        </w:tabs>
        <w:ind w:left="2160" w:hanging="360"/>
      </w:pPr>
      <w:rPr>
        <w:rFonts w:ascii="Arial" w:hAnsi="Arial" w:hint="default"/>
      </w:rPr>
    </w:lvl>
    <w:lvl w:ilvl="3" w:tplc="67FC8B7A" w:tentative="1">
      <w:start w:val="1"/>
      <w:numFmt w:val="bullet"/>
      <w:lvlText w:val="•"/>
      <w:lvlJc w:val="left"/>
      <w:pPr>
        <w:tabs>
          <w:tab w:val="num" w:pos="2880"/>
        </w:tabs>
        <w:ind w:left="2880" w:hanging="360"/>
      </w:pPr>
      <w:rPr>
        <w:rFonts w:ascii="Arial" w:hAnsi="Arial" w:hint="default"/>
      </w:rPr>
    </w:lvl>
    <w:lvl w:ilvl="4" w:tplc="46048CCE" w:tentative="1">
      <w:start w:val="1"/>
      <w:numFmt w:val="bullet"/>
      <w:lvlText w:val="•"/>
      <w:lvlJc w:val="left"/>
      <w:pPr>
        <w:tabs>
          <w:tab w:val="num" w:pos="3600"/>
        </w:tabs>
        <w:ind w:left="3600" w:hanging="360"/>
      </w:pPr>
      <w:rPr>
        <w:rFonts w:ascii="Arial" w:hAnsi="Arial" w:hint="default"/>
      </w:rPr>
    </w:lvl>
    <w:lvl w:ilvl="5" w:tplc="2AFA2D1E" w:tentative="1">
      <w:start w:val="1"/>
      <w:numFmt w:val="bullet"/>
      <w:lvlText w:val="•"/>
      <w:lvlJc w:val="left"/>
      <w:pPr>
        <w:tabs>
          <w:tab w:val="num" w:pos="4320"/>
        </w:tabs>
        <w:ind w:left="4320" w:hanging="360"/>
      </w:pPr>
      <w:rPr>
        <w:rFonts w:ascii="Arial" w:hAnsi="Arial" w:hint="default"/>
      </w:rPr>
    </w:lvl>
    <w:lvl w:ilvl="6" w:tplc="2E2E1CC6" w:tentative="1">
      <w:start w:val="1"/>
      <w:numFmt w:val="bullet"/>
      <w:lvlText w:val="•"/>
      <w:lvlJc w:val="left"/>
      <w:pPr>
        <w:tabs>
          <w:tab w:val="num" w:pos="5040"/>
        </w:tabs>
        <w:ind w:left="5040" w:hanging="360"/>
      </w:pPr>
      <w:rPr>
        <w:rFonts w:ascii="Arial" w:hAnsi="Arial" w:hint="default"/>
      </w:rPr>
    </w:lvl>
    <w:lvl w:ilvl="7" w:tplc="53682890" w:tentative="1">
      <w:start w:val="1"/>
      <w:numFmt w:val="bullet"/>
      <w:lvlText w:val="•"/>
      <w:lvlJc w:val="left"/>
      <w:pPr>
        <w:tabs>
          <w:tab w:val="num" w:pos="5760"/>
        </w:tabs>
        <w:ind w:left="5760" w:hanging="360"/>
      </w:pPr>
      <w:rPr>
        <w:rFonts w:ascii="Arial" w:hAnsi="Arial" w:hint="default"/>
      </w:rPr>
    </w:lvl>
    <w:lvl w:ilvl="8" w:tplc="877C3E1C" w:tentative="1">
      <w:start w:val="1"/>
      <w:numFmt w:val="bullet"/>
      <w:lvlText w:val="•"/>
      <w:lvlJc w:val="left"/>
      <w:pPr>
        <w:tabs>
          <w:tab w:val="num" w:pos="6480"/>
        </w:tabs>
        <w:ind w:left="6480" w:hanging="360"/>
      </w:pPr>
      <w:rPr>
        <w:rFonts w:ascii="Arial" w:hAnsi="Arial" w:hint="default"/>
      </w:rPr>
    </w:lvl>
  </w:abstractNum>
  <w:abstractNum w:abstractNumId="15">
    <w:nsid w:val="494237A2"/>
    <w:multiLevelType w:val="hybridMultilevel"/>
    <w:tmpl w:val="3FEEF1C4"/>
    <w:lvl w:ilvl="0" w:tplc="836AD952">
      <w:start w:val="1"/>
      <w:numFmt w:val="bullet"/>
      <w:lvlText w:val="•"/>
      <w:lvlJc w:val="left"/>
      <w:pPr>
        <w:tabs>
          <w:tab w:val="num" w:pos="720"/>
        </w:tabs>
        <w:ind w:left="720" w:hanging="360"/>
      </w:pPr>
      <w:rPr>
        <w:rFonts w:ascii="Arial" w:hAnsi="Arial" w:hint="default"/>
      </w:rPr>
    </w:lvl>
    <w:lvl w:ilvl="1" w:tplc="CFE2CDFE" w:tentative="1">
      <w:start w:val="1"/>
      <w:numFmt w:val="bullet"/>
      <w:lvlText w:val="•"/>
      <w:lvlJc w:val="left"/>
      <w:pPr>
        <w:tabs>
          <w:tab w:val="num" w:pos="1440"/>
        </w:tabs>
        <w:ind w:left="1440" w:hanging="360"/>
      </w:pPr>
      <w:rPr>
        <w:rFonts w:ascii="Arial" w:hAnsi="Arial" w:hint="default"/>
      </w:rPr>
    </w:lvl>
    <w:lvl w:ilvl="2" w:tplc="0182107A" w:tentative="1">
      <w:start w:val="1"/>
      <w:numFmt w:val="bullet"/>
      <w:lvlText w:val="•"/>
      <w:lvlJc w:val="left"/>
      <w:pPr>
        <w:tabs>
          <w:tab w:val="num" w:pos="2160"/>
        </w:tabs>
        <w:ind w:left="2160" w:hanging="360"/>
      </w:pPr>
      <w:rPr>
        <w:rFonts w:ascii="Arial" w:hAnsi="Arial" w:hint="default"/>
      </w:rPr>
    </w:lvl>
    <w:lvl w:ilvl="3" w:tplc="59186E8A" w:tentative="1">
      <w:start w:val="1"/>
      <w:numFmt w:val="bullet"/>
      <w:lvlText w:val="•"/>
      <w:lvlJc w:val="left"/>
      <w:pPr>
        <w:tabs>
          <w:tab w:val="num" w:pos="2880"/>
        </w:tabs>
        <w:ind w:left="2880" w:hanging="360"/>
      </w:pPr>
      <w:rPr>
        <w:rFonts w:ascii="Arial" w:hAnsi="Arial" w:hint="default"/>
      </w:rPr>
    </w:lvl>
    <w:lvl w:ilvl="4" w:tplc="31DE70C6" w:tentative="1">
      <w:start w:val="1"/>
      <w:numFmt w:val="bullet"/>
      <w:lvlText w:val="•"/>
      <w:lvlJc w:val="left"/>
      <w:pPr>
        <w:tabs>
          <w:tab w:val="num" w:pos="3600"/>
        </w:tabs>
        <w:ind w:left="3600" w:hanging="360"/>
      </w:pPr>
      <w:rPr>
        <w:rFonts w:ascii="Arial" w:hAnsi="Arial" w:hint="default"/>
      </w:rPr>
    </w:lvl>
    <w:lvl w:ilvl="5" w:tplc="D624A638" w:tentative="1">
      <w:start w:val="1"/>
      <w:numFmt w:val="bullet"/>
      <w:lvlText w:val="•"/>
      <w:lvlJc w:val="left"/>
      <w:pPr>
        <w:tabs>
          <w:tab w:val="num" w:pos="4320"/>
        </w:tabs>
        <w:ind w:left="4320" w:hanging="360"/>
      </w:pPr>
      <w:rPr>
        <w:rFonts w:ascii="Arial" w:hAnsi="Arial" w:hint="default"/>
      </w:rPr>
    </w:lvl>
    <w:lvl w:ilvl="6" w:tplc="2DB03358" w:tentative="1">
      <w:start w:val="1"/>
      <w:numFmt w:val="bullet"/>
      <w:lvlText w:val="•"/>
      <w:lvlJc w:val="left"/>
      <w:pPr>
        <w:tabs>
          <w:tab w:val="num" w:pos="5040"/>
        </w:tabs>
        <w:ind w:left="5040" w:hanging="360"/>
      </w:pPr>
      <w:rPr>
        <w:rFonts w:ascii="Arial" w:hAnsi="Arial" w:hint="default"/>
      </w:rPr>
    </w:lvl>
    <w:lvl w:ilvl="7" w:tplc="198C87F4" w:tentative="1">
      <w:start w:val="1"/>
      <w:numFmt w:val="bullet"/>
      <w:lvlText w:val="•"/>
      <w:lvlJc w:val="left"/>
      <w:pPr>
        <w:tabs>
          <w:tab w:val="num" w:pos="5760"/>
        </w:tabs>
        <w:ind w:left="5760" w:hanging="360"/>
      </w:pPr>
      <w:rPr>
        <w:rFonts w:ascii="Arial" w:hAnsi="Arial" w:hint="default"/>
      </w:rPr>
    </w:lvl>
    <w:lvl w:ilvl="8" w:tplc="0E1ED64A" w:tentative="1">
      <w:start w:val="1"/>
      <w:numFmt w:val="bullet"/>
      <w:lvlText w:val="•"/>
      <w:lvlJc w:val="left"/>
      <w:pPr>
        <w:tabs>
          <w:tab w:val="num" w:pos="6480"/>
        </w:tabs>
        <w:ind w:left="6480" w:hanging="360"/>
      </w:pPr>
      <w:rPr>
        <w:rFonts w:ascii="Arial" w:hAnsi="Arial" w:hint="default"/>
      </w:rPr>
    </w:lvl>
  </w:abstractNum>
  <w:abstractNum w:abstractNumId="16">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B8502D2"/>
    <w:multiLevelType w:val="hybridMultilevel"/>
    <w:tmpl w:val="A1D61DAC"/>
    <w:lvl w:ilvl="0" w:tplc="BD6C6504">
      <w:start w:val="1"/>
      <w:numFmt w:val="bullet"/>
      <w:lvlText w:val="•"/>
      <w:lvlJc w:val="left"/>
      <w:pPr>
        <w:tabs>
          <w:tab w:val="num" w:pos="720"/>
        </w:tabs>
        <w:ind w:left="720" w:hanging="360"/>
      </w:pPr>
      <w:rPr>
        <w:rFonts w:ascii="Arial" w:hAnsi="Arial" w:hint="default"/>
      </w:rPr>
    </w:lvl>
    <w:lvl w:ilvl="1" w:tplc="A4F25AD2" w:tentative="1">
      <w:start w:val="1"/>
      <w:numFmt w:val="bullet"/>
      <w:lvlText w:val="•"/>
      <w:lvlJc w:val="left"/>
      <w:pPr>
        <w:tabs>
          <w:tab w:val="num" w:pos="1440"/>
        </w:tabs>
        <w:ind w:left="1440" w:hanging="360"/>
      </w:pPr>
      <w:rPr>
        <w:rFonts w:ascii="Arial" w:hAnsi="Arial" w:hint="default"/>
      </w:rPr>
    </w:lvl>
    <w:lvl w:ilvl="2" w:tplc="82D257E2" w:tentative="1">
      <w:start w:val="1"/>
      <w:numFmt w:val="bullet"/>
      <w:lvlText w:val="•"/>
      <w:lvlJc w:val="left"/>
      <w:pPr>
        <w:tabs>
          <w:tab w:val="num" w:pos="2160"/>
        </w:tabs>
        <w:ind w:left="2160" w:hanging="360"/>
      </w:pPr>
      <w:rPr>
        <w:rFonts w:ascii="Arial" w:hAnsi="Arial" w:hint="default"/>
      </w:rPr>
    </w:lvl>
    <w:lvl w:ilvl="3" w:tplc="E08E4CCE" w:tentative="1">
      <w:start w:val="1"/>
      <w:numFmt w:val="bullet"/>
      <w:lvlText w:val="•"/>
      <w:lvlJc w:val="left"/>
      <w:pPr>
        <w:tabs>
          <w:tab w:val="num" w:pos="2880"/>
        </w:tabs>
        <w:ind w:left="2880" w:hanging="360"/>
      </w:pPr>
      <w:rPr>
        <w:rFonts w:ascii="Arial" w:hAnsi="Arial" w:hint="default"/>
      </w:rPr>
    </w:lvl>
    <w:lvl w:ilvl="4" w:tplc="EA86DB8A" w:tentative="1">
      <w:start w:val="1"/>
      <w:numFmt w:val="bullet"/>
      <w:lvlText w:val="•"/>
      <w:lvlJc w:val="left"/>
      <w:pPr>
        <w:tabs>
          <w:tab w:val="num" w:pos="3600"/>
        </w:tabs>
        <w:ind w:left="3600" w:hanging="360"/>
      </w:pPr>
      <w:rPr>
        <w:rFonts w:ascii="Arial" w:hAnsi="Arial" w:hint="default"/>
      </w:rPr>
    </w:lvl>
    <w:lvl w:ilvl="5" w:tplc="ED325DAC" w:tentative="1">
      <w:start w:val="1"/>
      <w:numFmt w:val="bullet"/>
      <w:lvlText w:val="•"/>
      <w:lvlJc w:val="left"/>
      <w:pPr>
        <w:tabs>
          <w:tab w:val="num" w:pos="4320"/>
        </w:tabs>
        <w:ind w:left="4320" w:hanging="360"/>
      </w:pPr>
      <w:rPr>
        <w:rFonts w:ascii="Arial" w:hAnsi="Arial" w:hint="default"/>
      </w:rPr>
    </w:lvl>
    <w:lvl w:ilvl="6" w:tplc="06EE2916" w:tentative="1">
      <w:start w:val="1"/>
      <w:numFmt w:val="bullet"/>
      <w:lvlText w:val="•"/>
      <w:lvlJc w:val="left"/>
      <w:pPr>
        <w:tabs>
          <w:tab w:val="num" w:pos="5040"/>
        </w:tabs>
        <w:ind w:left="5040" w:hanging="360"/>
      </w:pPr>
      <w:rPr>
        <w:rFonts w:ascii="Arial" w:hAnsi="Arial" w:hint="default"/>
      </w:rPr>
    </w:lvl>
    <w:lvl w:ilvl="7" w:tplc="A3CC54FE" w:tentative="1">
      <w:start w:val="1"/>
      <w:numFmt w:val="bullet"/>
      <w:lvlText w:val="•"/>
      <w:lvlJc w:val="left"/>
      <w:pPr>
        <w:tabs>
          <w:tab w:val="num" w:pos="5760"/>
        </w:tabs>
        <w:ind w:left="5760" w:hanging="360"/>
      </w:pPr>
      <w:rPr>
        <w:rFonts w:ascii="Arial" w:hAnsi="Arial" w:hint="default"/>
      </w:rPr>
    </w:lvl>
    <w:lvl w:ilvl="8" w:tplc="ECDA2622" w:tentative="1">
      <w:start w:val="1"/>
      <w:numFmt w:val="bullet"/>
      <w:lvlText w:val="•"/>
      <w:lvlJc w:val="left"/>
      <w:pPr>
        <w:tabs>
          <w:tab w:val="num" w:pos="6480"/>
        </w:tabs>
        <w:ind w:left="6480" w:hanging="360"/>
      </w:pPr>
      <w:rPr>
        <w:rFonts w:ascii="Arial" w:hAnsi="Arial" w:hint="default"/>
      </w:rPr>
    </w:lvl>
  </w:abstractNum>
  <w:abstractNum w:abstractNumId="20">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F21DBF"/>
    <w:multiLevelType w:val="hybridMultilevel"/>
    <w:tmpl w:val="BFC09D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7E5454"/>
    <w:multiLevelType w:val="hybridMultilevel"/>
    <w:tmpl w:val="CC8E17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7">
    <w:nsid w:val="5F2150CF"/>
    <w:multiLevelType w:val="hybridMultilevel"/>
    <w:tmpl w:val="0D62DE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2680897"/>
    <w:multiLevelType w:val="hybridMultilevel"/>
    <w:tmpl w:val="6FB840B4"/>
    <w:lvl w:ilvl="0" w:tplc="AB16EB10">
      <w:start w:val="1"/>
      <w:numFmt w:val="bullet"/>
      <w:lvlText w:val="•"/>
      <w:lvlJc w:val="left"/>
      <w:pPr>
        <w:tabs>
          <w:tab w:val="num" w:pos="720"/>
        </w:tabs>
        <w:ind w:left="720" w:hanging="360"/>
      </w:pPr>
      <w:rPr>
        <w:rFonts w:ascii="Arial" w:hAnsi="Arial" w:hint="default"/>
      </w:rPr>
    </w:lvl>
    <w:lvl w:ilvl="1" w:tplc="558EB314" w:tentative="1">
      <w:start w:val="1"/>
      <w:numFmt w:val="bullet"/>
      <w:lvlText w:val="•"/>
      <w:lvlJc w:val="left"/>
      <w:pPr>
        <w:tabs>
          <w:tab w:val="num" w:pos="1440"/>
        </w:tabs>
        <w:ind w:left="1440" w:hanging="360"/>
      </w:pPr>
      <w:rPr>
        <w:rFonts w:ascii="Arial" w:hAnsi="Arial" w:hint="default"/>
      </w:rPr>
    </w:lvl>
    <w:lvl w:ilvl="2" w:tplc="B678CF64" w:tentative="1">
      <w:start w:val="1"/>
      <w:numFmt w:val="bullet"/>
      <w:lvlText w:val="•"/>
      <w:lvlJc w:val="left"/>
      <w:pPr>
        <w:tabs>
          <w:tab w:val="num" w:pos="2160"/>
        </w:tabs>
        <w:ind w:left="2160" w:hanging="360"/>
      </w:pPr>
      <w:rPr>
        <w:rFonts w:ascii="Arial" w:hAnsi="Arial" w:hint="default"/>
      </w:rPr>
    </w:lvl>
    <w:lvl w:ilvl="3" w:tplc="EE503A2A" w:tentative="1">
      <w:start w:val="1"/>
      <w:numFmt w:val="bullet"/>
      <w:lvlText w:val="•"/>
      <w:lvlJc w:val="left"/>
      <w:pPr>
        <w:tabs>
          <w:tab w:val="num" w:pos="2880"/>
        </w:tabs>
        <w:ind w:left="2880" w:hanging="360"/>
      </w:pPr>
      <w:rPr>
        <w:rFonts w:ascii="Arial" w:hAnsi="Arial" w:hint="default"/>
      </w:rPr>
    </w:lvl>
    <w:lvl w:ilvl="4" w:tplc="BE78B7D2" w:tentative="1">
      <w:start w:val="1"/>
      <w:numFmt w:val="bullet"/>
      <w:lvlText w:val="•"/>
      <w:lvlJc w:val="left"/>
      <w:pPr>
        <w:tabs>
          <w:tab w:val="num" w:pos="3600"/>
        </w:tabs>
        <w:ind w:left="3600" w:hanging="360"/>
      </w:pPr>
      <w:rPr>
        <w:rFonts w:ascii="Arial" w:hAnsi="Arial" w:hint="default"/>
      </w:rPr>
    </w:lvl>
    <w:lvl w:ilvl="5" w:tplc="AAEA55E6" w:tentative="1">
      <w:start w:val="1"/>
      <w:numFmt w:val="bullet"/>
      <w:lvlText w:val="•"/>
      <w:lvlJc w:val="left"/>
      <w:pPr>
        <w:tabs>
          <w:tab w:val="num" w:pos="4320"/>
        </w:tabs>
        <w:ind w:left="4320" w:hanging="360"/>
      </w:pPr>
      <w:rPr>
        <w:rFonts w:ascii="Arial" w:hAnsi="Arial" w:hint="default"/>
      </w:rPr>
    </w:lvl>
    <w:lvl w:ilvl="6" w:tplc="AA32EDF6" w:tentative="1">
      <w:start w:val="1"/>
      <w:numFmt w:val="bullet"/>
      <w:lvlText w:val="•"/>
      <w:lvlJc w:val="left"/>
      <w:pPr>
        <w:tabs>
          <w:tab w:val="num" w:pos="5040"/>
        </w:tabs>
        <w:ind w:left="5040" w:hanging="360"/>
      </w:pPr>
      <w:rPr>
        <w:rFonts w:ascii="Arial" w:hAnsi="Arial" w:hint="default"/>
      </w:rPr>
    </w:lvl>
    <w:lvl w:ilvl="7" w:tplc="8F2C3778" w:tentative="1">
      <w:start w:val="1"/>
      <w:numFmt w:val="bullet"/>
      <w:lvlText w:val="•"/>
      <w:lvlJc w:val="left"/>
      <w:pPr>
        <w:tabs>
          <w:tab w:val="num" w:pos="5760"/>
        </w:tabs>
        <w:ind w:left="5760" w:hanging="360"/>
      </w:pPr>
      <w:rPr>
        <w:rFonts w:ascii="Arial" w:hAnsi="Arial" w:hint="default"/>
      </w:rPr>
    </w:lvl>
    <w:lvl w:ilvl="8" w:tplc="77821FF2" w:tentative="1">
      <w:start w:val="1"/>
      <w:numFmt w:val="bullet"/>
      <w:lvlText w:val="•"/>
      <w:lvlJc w:val="left"/>
      <w:pPr>
        <w:tabs>
          <w:tab w:val="num" w:pos="6480"/>
        </w:tabs>
        <w:ind w:left="6480" w:hanging="360"/>
      </w:pPr>
      <w:rPr>
        <w:rFonts w:ascii="Arial" w:hAnsi="Arial" w:hint="default"/>
      </w:rPr>
    </w:lvl>
  </w:abstractNum>
  <w:abstractNum w:abstractNumId="29">
    <w:nsid w:val="647B1956"/>
    <w:multiLevelType w:val="hybridMultilevel"/>
    <w:tmpl w:val="431264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30"/>
  </w:num>
  <w:num w:numId="4">
    <w:abstractNumId w:val="9"/>
  </w:num>
  <w:num w:numId="5">
    <w:abstractNumId w:val="2"/>
  </w:num>
  <w:num w:numId="6">
    <w:abstractNumId w:val="24"/>
  </w:num>
  <w:num w:numId="7">
    <w:abstractNumId w:val="12"/>
  </w:num>
  <w:num w:numId="8">
    <w:abstractNumId w:val="20"/>
  </w:num>
  <w:num w:numId="9">
    <w:abstractNumId w:val="31"/>
  </w:num>
  <w:num w:numId="10">
    <w:abstractNumId w:val="23"/>
  </w:num>
  <w:num w:numId="11">
    <w:abstractNumId w:val="16"/>
  </w:num>
  <w:num w:numId="12">
    <w:abstractNumId w:val="0"/>
  </w:num>
  <w:num w:numId="13">
    <w:abstractNumId w:val="22"/>
  </w:num>
  <w:num w:numId="14">
    <w:abstractNumId w:val="1"/>
  </w:num>
  <w:num w:numId="15">
    <w:abstractNumId w:val="17"/>
  </w:num>
  <w:num w:numId="16">
    <w:abstractNumId w:val="26"/>
  </w:num>
  <w:num w:numId="17">
    <w:abstractNumId w:val="13"/>
  </w:num>
  <w:num w:numId="18">
    <w:abstractNumId w:val="4"/>
  </w:num>
  <w:num w:numId="19">
    <w:abstractNumId w:val="18"/>
  </w:num>
  <w:num w:numId="20">
    <w:abstractNumId w:val="14"/>
  </w:num>
  <w:num w:numId="21">
    <w:abstractNumId w:val="15"/>
  </w:num>
  <w:num w:numId="22">
    <w:abstractNumId w:val="28"/>
  </w:num>
  <w:num w:numId="23">
    <w:abstractNumId w:val="19"/>
  </w:num>
  <w:num w:numId="24">
    <w:abstractNumId w:val="25"/>
  </w:num>
  <w:num w:numId="25">
    <w:abstractNumId w:val="27"/>
  </w:num>
  <w:num w:numId="26">
    <w:abstractNumId w:val="5"/>
  </w:num>
  <w:num w:numId="27">
    <w:abstractNumId w:val="29"/>
  </w:num>
  <w:num w:numId="28">
    <w:abstractNumId w:val="8"/>
  </w:num>
  <w:num w:numId="29">
    <w:abstractNumId w:val="7"/>
  </w:num>
  <w:num w:numId="30">
    <w:abstractNumId w:val="3"/>
  </w:num>
  <w:num w:numId="31">
    <w:abstractNumId w:val="11"/>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12FDF"/>
    <w:rsid w:val="00050234"/>
    <w:rsid w:val="0007104C"/>
    <w:rsid w:val="00096E33"/>
    <w:rsid w:val="000C15D5"/>
    <w:rsid w:val="000D0A8A"/>
    <w:rsid w:val="00111456"/>
    <w:rsid w:val="00123F27"/>
    <w:rsid w:val="001542A5"/>
    <w:rsid w:val="00165742"/>
    <w:rsid w:val="001700D0"/>
    <w:rsid w:val="00184634"/>
    <w:rsid w:val="001902EB"/>
    <w:rsid w:val="00192ED1"/>
    <w:rsid w:val="00194D67"/>
    <w:rsid w:val="001B5567"/>
    <w:rsid w:val="001F661E"/>
    <w:rsid w:val="001F71BE"/>
    <w:rsid w:val="002026B3"/>
    <w:rsid w:val="00211434"/>
    <w:rsid w:val="00226A67"/>
    <w:rsid w:val="00226AE3"/>
    <w:rsid w:val="00233072"/>
    <w:rsid w:val="00234313"/>
    <w:rsid w:val="00240578"/>
    <w:rsid w:val="002434F6"/>
    <w:rsid w:val="00244A0C"/>
    <w:rsid w:val="00257CF1"/>
    <w:rsid w:val="0027784D"/>
    <w:rsid w:val="00281EE3"/>
    <w:rsid w:val="00291C4E"/>
    <w:rsid w:val="002A56DD"/>
    <w:rsid w:val="002D2FB0"/>
    <w:rsid w:val="002E291B"/>
    <w:rsid w:val="002E5167"/>
    <w:rsid w:val="002F03E3"/>
    <w:rsid w:val="00304D56"/>
    <w:rsid w:val="00305CCA"/>
    <w:rsid w:val="00315310"/>
    <w:rsid w:val="00322970"/>
    <w:rsid w:val="00325E17"/>
    <w:rsid w:val="00346345"/>
    <w:rsid w:val="003507D4"/>
    <w:rsid w:val="003527FF"/>
    <w:rsid w:val="003820F3"/>
    <w:rsid w:val="003A1E34"/>
    <w:rsid w:val="003C4D79"/>
    <w:rsid w:val="003C627D"/>
    <w:rsid w:val="003D5B98"/>
    <w:rsid w:val="003F041F"/>
    <w:rsid w:val="003F583D"/>
    <w:rsid w:val="00420DA9"/>
    <w:rsid w:val="00433A81"/>
    <w:rsid w:val="00434019"/>
    <w:rsid w:val="004400CB"/>
    <w:rsid w:val="0045596D"/>
    <w:rsid w:val="004625A6"/>
    <w:rsid w:val="00465D9A"/>
    <w:rsid w:val="004836F6"/>
    <w:rsid w:val="00484472"/>
    <w:rsid w:val="00494C04"/>
    <w:rsid w:val="004C2C83"/>
    <w:rsid w:val="004C69CC"/>
    <w:rsid w:val="004E7C2F"/>
    <w:rsid w:val="004F077C"/>
    <w:rsid w:val="004F0BA2"/>
    <w:rsid w:val="00511E4C"/>
    <w:rsid w:val="00512E8B"/>
    <w:rsid w:val="00522CF8"/>
    <w:rsid w:val="00545E61"/>
    <w:rsid w:val="005465E0"/>
    <w:rsid w:val="0057543C"/>
    <w:rsid w:val="00575B8D"/>
    <w:rsid w:val="00585564"/>
    <w:rsid w:val="005A03BF"/>
    <w:rsid w:val="005A546C"/>
    <w:rsid w:val="005F27CD"/>
    <w:rsid w:val="005F352F"/>
    <w:rsid w:val="005F6AE4"/>
    <w:rsid w:val="0060256A"/>
    <w:rsid w:val="006051B4"/>
    <w:rsid w:val="006212F1"/>
    <w:rsid w:val="0062398F"/>
    <w:rsid w:val="006426A4"/>
    <w:rsid w:val="00643471"/>
    <w:rsid w:val="00673FE0"/>
    <w:rsid w:val="006934EA"/>
    <w:rsid w:val="006971B7"/>
    <w:rsid w:val="006B013C"/>
    <w:rsid w:val="006B57A9"/>
    <w:rsid w:val="006B72FA"/>
    <w:rsid w:val="006C67F0"/>
    <w:rsid w:val="006C6F77"/>
    <w:rsid w:val="006D1212"/>
    <w:rsid w:val="006D70DD"/>
    <w:rsid w:val="006E1FBD"/>
    <w:rsid w:val="006E64B1"/>
    <w:rsid w:val="00701801"/>
    <w:rsid w:val="00704183"/>
    <w:rsid w:val="00710787"/>
    <w:rsid w:val="00732E6C"/>
    <w:rsid w:val="00740971"/>
    <w:rsid w:val="00741C8C"/>
    <w:rsid w:val="00781954"/>
    <w:rsid w:val="007C7411"/>
    <w:rsid w:val="007E0D52"/>
    <w:rsid w:val="007E3F2F"/>
    <w:rsid w:val="007F500A"/>
    <w:rsid w:val="008002F8"/>
    <w:rsid w:val="0080121C"/>
    <w:rsid w:val="00814F91"/>
    <w:rsid w:val="0082106F"/>
    <w:rsid w:val="008228A0"/>
    <w:rsid w:val="0083124C"/>
    <w:rsid w:val="00873163"/>
    <w:rsid w:val="00895153"/>
    <w:rsid w:val="008B6314"/>
    <w:rsid w:val="008C67D3"/>
    <w:rsid w:val="008D5828"/>
    <w:rsid w:val="008E4E4E"/>
    <w:rsid w:val="008E6DD3"/>
    <w:rsid w:val="008F46AE"/>
    <w:rsid w:val="009064AC"/>
    <w:rsid w:val="009152FE"/>
    <w:rsid w:val="00931090"/>
    <w:rsid w:val="00942F2C"/>
    <w:rsid w:val="00944E44"/>
    <w:rsid w:val="009717AF"/>
    <w:rsid w:val="00981CC3"/>
    <w:rsid w:val="009A35D4"/>
    <w:rsid w:val="009B059A"/>
    <w:rsid w:val="009B0B25"/>
    <w:rsid w:val="009B41B7"/>
    <w:rsid w:val="009B7832"/>
    <w:rsid w:val="009C530C"/>
    <w:rsid w:val="00A124F3"/>
    <w:rsid w:val="00A20402"/>
    <w:rsid w:val="00A21835"/>
    <w:rsid w:val="00A25B18"/>
    <w:rsid w:val="00A30972"/>
    <w:rsid w:val="00A47415"/>
    <w:rsid w:val="00A55A05"/>
    <w:rsid w:val="00A829CC"/>
    <w:rsid w:val="00A833D0"/>
    <w:rsid w:val="00A94F50"/>
    <w:rsid w:val="00AA0A3B"/>
    <w:rsid w:val="00AA0FA6"/>
    <w:rsid w:val="00AA3F32"/>
    <w:rsid w:val="00AA750E"/>
    <w:rsid w:val="00AC469A"/>
    <w:rsid w:val="00AD6C87"/>
    <w:rsid w:val="00AF4F8A"/>
    <w:rsid w:val="00B140E0"/>
    <w:rsid w:val="00B32150"/>
    <w:rsid w:val="00B36E04"/>
    <w:rsid w:val="00B4241E"/>
    <w:rsid w:val="00B53E71"/>
    <w:rsid w:val="00B63868"/>
    <w:rsid w:val="00B73D64"/>
    <w:rsid w:val="00B76707"/>
    <w:rsid w:val="00B77EEC"/>
    <w:rsid w:val="00B96C1C"/>
    <w:rsid w:val="00BA1947"/>
    <w:rsid w:val="00BA4335"/>
    <w:rsid w:val="00BC1E50"/>
    <w:rsid w:val="00BF1B4B"/>
    <w:rsid w:val="00BF71FE"/>
    <w:rsid w:val="00C204EB"/>
    <w:rsid w:val="00C27CF0"/>
    <w:rsid w:val="00C42C16"/>
    <w:rsid w:val="00C44195"/>
    <w:rsid w:val="00C72FA1"/>
    <w:rsid w:val="00C801EB"/>
    <w:rsid w:val="00C965C2"/>
    <w:rsid w:val="00CA0B6E"/>
    <w:rsid w:val="00CA1717"/>
    <w:rsid w:val="00CA1AEF"/>
    <w:rsid w:val="00CE096C"/>
    <w:rsid w:val="00CF0412"/>
    <w:rsid w:val="00CF2C85"/>
    <w:rsid w:val="00CF36AB"/>
    <w:rsid w:val="00D003E9"/>
    <w:rsid w:val="00D0249B"/>
    <w:rsid w:val="00D11536"/>
    <w:rsid w:val="00D31030"/>
    <w:rsid w:val="00D33193"/>
    <w:rsid w:val="00D46B6D"/>
    <w:rsid w:val="00D653D6"/>
    <w:rsid w:val="00D957CD"/>
    <w:rsid w:val="00DA1052"/>
    <w:rsid w:val="00DA19CF"/>
    <w:rsid w:val="00DA28A7"/>
    <w:rsid w:val="00DA35BA"/>
    <w:rsid w:val="00DB7A8F"/>
    <w:rsid w:val="00DE791D"/>
    <w:rsid w:val="00DF057E"/>
    <w:rsid w:val="00E05A4E"/>
    <w:rsid w:val="00E127B7"/>
    <w:rsid w:val="00E3146C"/>
    <w:rsid w:val="00E40F52"/>
    <w:rsid w:val="00E43F13"/>
    <w:rsid w:val="00E46B94"/>
    <w:rsid w:val="00E53D01"/>
    <w:rsid w:val="00E56A3F"/>
    <w:rsid w:val="00E673E1"/>
    <w:rsid w:val="00E676AD"/>
    <w:rsid w:val="00E74A0C"/>
    <w:rsid w:val="00E919C2"/>
    <w:rsid w:val="00E91CC7"/>
    <w:rsid w:val="00E97F98"/>
    <w:rsid w:val="00EF28D4"/>
    <w:rsid w:val="00F01463"/>
    <w:rsid w:val="00F07AB8"/>
    <w:rsid w:val="00F10B8A"/>
    <w:rsid w:val="00F10DB1"/>
    <w:rsid w:val="00F23588"/>
    <w:rsid w:val="00F2430F"/>
    <w:rsid w:val="00F24885"/>
    <w:rsid w:val="00F27197"/>
    <w:rsid w:val="00F724FA"/>
    <w:rsid w:val="00F74532"/>
    <w:rsid w:val="00F75290"/>
    <w:rsid w:val="00F77D4E"/>
    <w:rsid w:val="00F95B7B"/>
    <w:rsid w:val="00FB0A81"/>
    <w:rsid w:val="00FC5D84"/>
    <w:rsid w:val="00FE538A"/>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2C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customStyle="1" w:styleId="Heading1Char">
    <w:name w:val="Heading 1 Char"/>
    <w:basedOn w:val="DefaultParagraphFont"/>
    <w:link w:val="Heading1"/>
    <w:uiPriority w:val="9"/>
    <w:rsid w:val="00522CF8"/>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2C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character" w:customStyle="1" w:styleId="Heading1Char">
    <w:name w:val="Heading 1 Char"/>
    <w:basedOn w:val="DefaultParagraphFont"/>
    <w:link w:val="Heading1"/>
    <w:uiPriority w:val="9"/>
    <w:rsid w:val="00522CF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E3356-0D53-49D7-A23A-DDE60F205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4</Pages>
  <Words>882</Words>
  <Characters>5032</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Some 140,000 Islanders  are  currently travelling life’s road, a road of varying</vt:lpstr>
    </vt:vector>
  </TitlesOfParts>
  <Company>Hewlett-Packard</Company>
  <LinksUpToDate>false</LinksUpToDate>
  <CharactersWithSpaces>5903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cp:lastPrinted>2014-11-27T23:41:00Z</cp:lastPrinted>
  <dcterms:created xsi:type="dcterms:W3CDTF">2014-11-27T19:11:00Z</dcterms:created>
  <dcterms:modified xsi:type="dcterms:W3CDTF">2014-12-30T02:02:00Z</dcterms:modified>
</cp:coreProperties>
</file>