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01746" w14:textId="3C7CBC0D" w:rsidR="00165AE4" w:rsidRPr="00165AE4" w:rsidRDefault="00165AE4" w:rsidP="00165AE4">
      <w:pPr>
        <w:pStyle w:val="Standard"/>
        <w:rPr>
          <w:rFonts w:asciiTheme="minorHAnsi" w:hAnsiTheme="minorHAnsi"/>
          <w:b/>
          <w:i/>
          <w:lang w:val="en-US"/>
        </w:rPr>
      </w:pPr>
      <w:r w:rsidRPr="00165AE4">
        <w:rPr>
          <w:rFonts w:asciiTheme="minorHAnsi" w:hAnsiTheme="minorHAnsi"/>
          <w:b/>
          <w:i/>
          <w:lang w:val="en-US"/>
        </w:rPr>
        <w:t>Dear editor:</w:t>
      </w:r>
    </w:p>
    <w:p w14:paraId="274534B9" w14:textId="7265E4F2" w:rsidR="002F4783" w:rsidRPr="00165AE4" w:rsidRDefault="005559E0" w:rsidP="00372C5F">
      <w:pPr>
        <w:pStyle w:val="Standard"/>
        <w:jc w:val="center"/>
      </w:pPr>
      <w:r w:rsidRPr="00165AE4">
        <w:rPr>
          <w:rFonts w:asciiTheme="minorHAnsi" w:hAnsiTheme="minorHAnsi"/>
          <w:b/>
          <w:i/>
          <w:lang w:val="en-US"/>
        </w:rPr>
        <w:t>How to Help a Learner</w:t>
      </w:r>
      <w:r w:rsidR="00165AE4">
        <w:rPr>
          <w:rFonts w:asciiTheme="minorHAnsi" w:hAnsiTheme="minorHAnsi"/>
          <w:b/>
          <w:i/>
          <w:lang w:val="en-US"/>
        </w:rPr>
        <w:t xml:space="preserve"> Learn</w:t>
      </w:r>
    </w:p>
    <w:p w14:paraId="731D7153" w14:textId="6A27587A" w:rsidR="00E069D3" w:rsidRPr="00925E20" w:rsidRDefault="005559E0" w:rsidP="00372C5F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Learning is an experience</w:t>
      </w:r>
      <w:r w:rsidR="00165AE4">
        <w:rPr>
          <w:rFonts w:asciiTheme="minorHAnsi" w:hAnsiTheme="minorHAnsi" w:cstheme="minorHAnsi"/>
          <w:b/>
          <w:bCs/>
        </w:rPr>
        <w:t xml:space="preserve"> t</w:t>
      </w:r>
      <w:r>
        <w:rPr>
          <w:rFonts w:asciiTheme="minorHAnsi" w:hAnsiTheme="minorHAnsi" w:cstheme="minorHAnsi"/>
          <w:b/>
          <w:bCs/>
        </w:rPr>
        <w:t xml:space="preserve">hat </w:t>
      </w:r>
      <w:r w:rsidR="00165AE4">
        <w:rPr>
          <w:rFonts w:asciiTheme="minorHAnsi" w:hAnsiTheme="minorHAnsi" w:cstheme="minorHAnsi"/>
          <w:b/>
          <w:bCs/>
        </w:rPr>
        <w:t xml:space="preserve">brings a </w:t>
      </w:r>
      <w:proofErr w:type="gramStart"/>
      <w:r w:rsidR="00165AE4">
        <w:rPr>
          <w:rFonts w:asciiTheme="minorHAnsi" w:hAnsiTheme="minorHAnsi" w:cstheme="minorHAnsi"/>
          <w:b/>
          <w:bCs/>
        </w:rPr>
        <w:t xml:space="preserve">change </w:t>
      </w:r>
      <w:r>
        <w:rPr>
          <w:rFonts w:asciiTheme="minorHAnsi" w:hAnsiTheme="minorHAnsi" w:cstheme="minorHAnsi"/>
          <w:b/>
          <w:bCs/>
        </w:rPr>
        <w:t xml:space="preserve"> in</w:t>
      </w:r>
      <w:proofErr w:type="gramEnd"/>
      <w:r>
        <w:rPr>
          <w:rFonts w:asciiTheme="minorHAnsi" w:hAnsiTheme="minorHAnsi" w:cstheme="minorHAnsi"/>
          <w:b/>
          <w:bCs/>
        </w:rPr>
        <w:t xml:space="preserve"> what we know, what we value </w:t>
      </w:r>
      <w:r w:rsidR="00165AE4">
        <w:rPr>
          <w:rFonts w:asciiTheme="minorHAnsi" w:hAnsiTheme="minorHAnsi" w:cstheme="minorHAnsi"/>
          <w:b/>
          <w:bCs/>
        </w:rPr>
        <w:t xml:space="preserve">, believe </w:t>
      </w:r>
      <w:r>
        <w:rPr>
          <w:rFonts w:asciiTheme="minorHAnsi" w:hAnsiTheme="minorHAnsi" w:cstheme="minorHAnsi"/>
          <w:b/>
          <w:bCs/>
        </w:rPr>
        <w:t>or c</w:t>
      </w:r>
      <w:r w:rsidR="00165AE4">
        <w:rPr>
          <w:rFonts w:asciiTheme="minorHAnsi" w:hAnsiTheme="minorHAnsi" w:cstheme="minorHAnsi"/>
          <w:b/>
          <w:bCs/>
        </w:rPr>
        <w:t>a</w:t>
      </w:r>
      <w:r>
        <w:rPr>
          <w:rFonts w:asciiTheme="minorHAnsi" w:hAnsiTheme="minorHAnsi" w:cstheme="minorHAnsi"/>
          <w:b/>
          <w:bCs/>
        </w:rPr>
        <w:t xml:space="preserve">n do. </w:t>
      </w:r>
      <w:r w:rsidR="00165AE4">
        <w:rPr>
          <w:rFonts w:asciiTheme="minorHAnsi" w:hAnsiTheme="minorHAnsi" w:cstheme="minorHAnsi"/>
          <w:b/>
          <w:bCs/>
        </w:rPr>
        <w:t xml:space="preserve">Sometimes learning results from our own activities; sometimes we </w:t>
      </w:r>
      <w:r w:rsidR="00AF76D6">
        <w:rPr>
          <w:rFonts w:asciiTheme="minorHAnsi" w:hAnsiTheme="minorHAnsi" w:cstheme="minorHAnsi"/>
          <w:b/>
          <w:bCs/>
        </w:rPr>
        <w:t xml:space="preserve">learn through </w:t>
      </w:r>
      <w:r w:rsidR="00165AE4">
        <w:rPr>
          <w:rFonts w:asciiTheme="minorHAnsi" w:hAnsiTheme="minorHAnsi" w:cstheme="minorHAnsi"/>
          <w:b/>
          <w:bCs/>
        </w:rPr>
        <w:t>experiences arranged by others</w:t>
      </w:r>
      <w:r w:rsidR="00AF76D6">
        <w:rPr>
          <w:rFonts w:asciiTheme="minorHAnsi" w:hAnsiTheme="minorHAnsi" w:cstheme="minorHAnsi"/>
          <w:b/>
          <w:bCs/>
        </w:rPr>
        <w:t xml:space="preserve">.  </w:t>
      </w:r>
      <w:proofErr w:type="gramStart"/>
      <w:r w:rsidR="00AF76D6">
        <w:rPr>
          <w:rFonts w:asciiTheme="minorHAnsi" w:hAnsiTheme="minorHAnsi" w:cstheme="minorHAnsi"/>
          <w:b/>
          <w:bCs/>
        </w:rPr>
        <w:t>Help  for</w:t>
      </w:r>
      <w:proofErr w:type="gramEnd"/>
      <w:r w:rsidR="00AF76D6">
        <w:rPr>
          <w:rFonts w:asciiTheme="minorHAnsi" w:hAnsiTheme="minorHAnsi" w:cstheme="minorHAnsi"/>
          <w:b/>
          <w:bCs/>
        </w:rPr>
        <w:t xml:space="preserve"> learning</w:t>
      </w:r>
      <w:r w:rsidR="00165AE4">
        <w:rPr>
          <w:rFonts w:asciiTheme="minorHAnsi" w:hAnsiTheme="minorHAnsi" w:cstheme="minorHAnsi"/>
          <w:b/>
          <w:bCs/>
        </w:rPr>
        <w:t xml:space="preserve"> </w:t>
      </w:r>
      <w:r w:rsidR="00F83835">
        <w:rPr>
          <w:rFonts w:asciiTheme="minorHAnsi" w:hAnsiTheme="minorHAnsi" w:cstheme="minorHAnsi"/>
          <w:b/>
          <w:bCs/>
        </w:rPr>
        <w:t xml:space="preserve">usually </w:t>
      </w:r>
      <w:r w:rsidR="00165AE4">
        <w:rPr>
          <w:rFonts w:asciiTheme="minorHAnsi" w:hAnsiTheme="minorHAnsi" w:cstheme="minorHAnsi"/>
          <w:b/>
          <w:bCs/>
        </w:rPr>
        <w:t>comes in  the form of:</w:t>
      </w:r>
    </w:p>
    <w:p w14:paraId="087EC5BC" w14:textId="5CE970EA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Information </w:t>
      </w:r>
      <w:r w:rsidR="00414138" w:rsidRPr="00925E20">
        <w:rPr>
          <w:rFonts w:asciiTheme="minorHAnsi" w:hAnsiTheme="minorHAnsi" w:cstheme="minorHAnsi"/>
        </w:rPr>
        <w:t>– r</w:t>
      </w:r>
      <w:r w:rsidRPr="00925E20">
        <w:rPr>
          <w:rFonts w:asciiTheme="minorHAnsi" w:hAnsiTheme="minorHAnsi" w:cstheme="minorHAnsi"/>
        </w:rPr>
        <w:t>ecent</w:t>
      </w:r>
      <w:r w:rsidR="00414138" w:rsidRPr="00925E20">
        <w:rPr>
          <w:rFonts w:asciiTheme="minorHAnsi" w:hAnsiTheme="minorHAnsi" w:cstheme="minorHAnsi"/>
        </w:rPr>
        <w:t xml:space="preserve">, </w:t>
      </w:r>
      <w:proofErr w:type="gramStart"/>
      <w:r w:rsidR="008E0AB1" w:rsidRPr="00925E20">
        <w:rPr>
          <w:rFonts w:asciiTheme="minorHAnsi" w:hAnsiTheme="minorHAnsi" w:cstheme="minorHAnsi"/>
        </w:rPr>
        <w:t>accurate</w:t>
      </w:r>
      <w:proofErr w:type="gramEnd"/>
      <w:r w:rsidR="00414138" w:rsidRPr="00925E20">
        <w:rPr>
          <w:rFonts w:asciiTheme="minorHAnsi" w:hAnsiTheme="minorHAnsi" w:cstheme="minorHAnsi"/>
        </w:rPr>
        <w:t xml:space="preserve"> </w:t>
      </w:r>
      <w:r w:rsidRPr="00925E20">
        <w:rPr>
          <w:rFonts w:asciiTheme="minorHAnsi" w:hAnsiTheme="minorHAnsi" w:cstheme="minorHAnsi"/>
        </w:rPr>
        <w:t xml:space="preserve">and independent information </w:t>
      </w:r>
    </w:p>
    <w:p w14:paraId="0F0AEAA6" w14:textId="2A9A30FD" w:rsidR="00414138" w:rsidRPr="00925E20" w:rsidRDefault="00414138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Counselling </w:t>
      </w:r>
      <w:r w:rsidR="00DF3F81" w:rsidRPr="00925E20">
        <w:rPr>
          <w:rFonts w:asciiTheme="minorHAnsi" w:hAnsiTheme="minorHAnsi" w:cstheme="minorHAnsi"/>
        </w:rPr>
        <w:t xml:space="preserve">– including diagnosis and assessment </w:t>
      </w:r>
    </w:p>
    <w:p w14:paraId="69C49745" w14:textId="04552E89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Instruction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6E7B4C" w:rsidRPr="00925E20">
        <w:rPr>
          <w:rFonts w:asciiTheme="minorHAnsi" w:hAnsiTheme="minorHAnsi" w:cstheme="minorHAnsi"/>
          <w:b/>
          <w:bCs/>
        </w:rPr>
        <w:t>-</w:t>
      </w:r>
      <w:r w:rsidR="00DB38D6">
        <w:rPr>
          <w:rFonts w:asciiTheme="minorHAnsi" w:hAnsiTheme="minorHAnsi" w:cstheme="minorHAnsi"/>
          <w:b/>
          <w:bCs/>
        </w:rPr>
        <w:t xml:space="preserve">- </w:t>
      </w:r>
      <w:r w:rsidR="009F35B8">
        <w:rPr>
          <w:rFonts w:asciiTheme="minorHAnsi" w:hAnsiTheme="minorHAnsi" w:cstheme="minorHAnsi"/>
          <w:b/>
          <w:bCs/>
        </w:rPr>
        <w:t xml:space="preserve"> </w:t>
      </w:r>
      <w:r w:rsidR="0028418A">
        <w:rPr>
          <w:rFonts w:asciiTheme="minorHAnsi" w:hAnsiTheme="minorHAnsi" w:cstheme="minorHAnsi"/>
          <w:b/>
          <w:bCs/>
        </w:rPr>
        <w:t>including</w:t>
      </w:r>
      <w:proofErr w:type="gramEnd"/>
      <w:r w:rsidR="0028418A">
        <w:rPr>
          <w:rFonts w:asciiTheme="minorHAnsi" w:hAnsiTheme="minorHAnsi" w:cstheme="minorHAnsi"/>
          <w:b/>
          <w:bCs/>
        </w:rPr>
        <w:t xml:space="preserve"> </w:t>
      </w:r>
      <w:r w:rsidRPr="00925E20">
        <w:rPr>
          <w:rFonts w:asciiTheme="minorHAnsi" w:hAnsiTheme="minorHAnsi" w:cstheme="minorHAnsi"/>
        </w:rPr>
        <w:t xml:space="preserve"> presentations, </w:t>
      </w:r>
      <w:r w:rsidR="00DB38D6">
        <w:rPr>
          <w:rFonts w:asciiTheme="minorHAnsi" w:hAnsiTheme="minorHAnsi" w:cstheme="minorHAnsi"/>
        </w:rPr>
        <w:t xml:space="preserve">demonstrations, </w:t>
      </w:r>
      <w:r w:rsidRPr="00925E20">
        <w:rPr>
          <w:rFonts w:asciiTheme="minorHAnsi" w:hAnsiTheme="minorHAnsi" w:cstheme="minorHAnsi"/>
        </w:rPr>
        <w:t>practice</w:t>
      </w:r>
      <w:r w:rsidR="00DF3F81" w:rsidRPr="00925E20">
        <w:rPr>
          <w:rFonts w:asciiTheme="minorHAnsi" w:hAnsiTheme="minorHAnsi" w:cstheme="minorHAnsi"/>
        </w:rPr>
        <w:t>, conversation, questioning</w:t>
      </w:r>
      <w:r w:rsidRPr="00925E20">
        <w:rPr>
          <w:rFonts w:asciiTheme="minorHAnsi" w:hAnsiTheme="minorHAnsi" w:cstheme="minorHAnsi"/>
        </w:rPr>
        <w:t xml:space="preserve"> </w:t>
      </w:r>
      <w:r w:rsidR="00925E20" w:rsidRPr="00925E20">
        <w:rPr>
          <w:rFonts w:asciiTheme="minorHAnsi" w:hAnsiTheme="minorHAnsi" w:cstheme="minorHAnsi"/>
        </w:rPr>
        <w:t>and more.</w:t>
      </w:r>
    </w:p>
    <w:p w14:paraId="3ECA9B4D" w14:textId="62D0F492" w:rsidR="005E2282" w:rsidRPr="00925E20" w:rsidRDefault="00AF76D6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proofErr w:type="gramStart"/>
      <w:r>
        <w:rPr>
          <w:rFonts w:asciiTheme="minorHAnsi" w:hAnsiTheme="minorHAnsi" w:cstheme="minorHAnsi"/>
          <w:b/>
          <w:bCs/>
        </w:rPr>
        <w:t xml:space="preserve">Assessment 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414138" w:rsidRPr="0028418A">
        <w:rPr>
          <w:rFonts w:asciiTheme="minorHAnsi" w:hAnsiTheme="minorHAnsi" w:cstheme="minorHAnsi"/>
        </w:rPr>
        <w:t>–</w:t>
      </w:r>
      <w:proofErr w:type="gramEnd"/>
      <w:r w:rsidR="006E7B4C" w:rsidRPr="0028418A">
        <w:rPr>
          <w:rFonts w:asciiTheme="minorHAnsi" w:hAnsiTheme="minorHAnsi" w:cstheme="minorHAnsi"/>
        </w:rPr>
        <w:t xml:space="preserve"> </w:t>
      </w:r>
      <w:r w:rsidR="00414138" w:rsidRPr="00AF76D6">
        <w:rPr>
          <w:rFonts w:asciiTheme="minorHAnsi" w:hAnsiTheme="minorHAnsi" w:cstheme="minorHAnsi"/>
        </w:rPr>
        <w:t xml:space="preserve">to </w:t>
      </w:r>
      <w:r w:rsidRPr="00AF76D6">
        <w:rPr>
          <w:rFonts w:asciiTheme="minorHAnsi" w:hAnsiTheme="minorHAnsi" w:cstheme="minorHAnsi"/>
        </w:rPr>
        <w:t>monitor change.</w:t>
      </w:r>
    </w:p>
    <w:p w14:paraId="5B6AC1BC" w14:textId="3473E497" w:rsidR="00740D3D" w:rsidRPr="00DB38D6" w:rsidRDefault="00EF4A5D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 xml:space="preserve">Learning </w:t>
      </w:r>
      <w:r w:rsidR="00925E20">
        <w:rPr>
          <w:rFonts w:asciiTheme="minorHAnsi" w:hAnsiTheme="minorHAnsi" w:cstheme="minorHAnsi"/>
          <w:b/>
          <w:bCs/>
        </w:rPr>
        <w:t>p</w:t>
      </w:r>
      <w:r w:rsidR="005E2282" w:rsidRPr="00925E20">
        <w:rPr>
          <w:rFonts w:asciiTheme="minorHAnsi" w:hAnsiTheme="minorHAnsi" w:cstheme="minorHAnsi"/>
          <w:b/>
          <w:bCs/>
        </w:rPr>
        <w:t>roducts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>
        <w:rPr>
          <w:rFonts w:asciiTheme="minorHAnsi" w:hAnsiTheme="minorHAnsi" w:cstheme="minorHAnsi"/>
          <w:b/>
          <w:bCs/>
        </w:rPr>
        <w:t>–</w:t>
      </w:r>
      <w:r w:rsidRPr="00925E20">
        <w:rPr>
          <w:rFonts w:asciiTheme="minorHAnsi" w:hAnsiTheme="minorHAnsi" w:cstheme="minorHAnsi"/>
          <w:b/>
          <w:bCs/>
        </w:rPr>
        <w:t xml:space="preserve"> </w:t>
      </w:r>
      <w:r w:rsidR="00925E20" w:rsidRPr="00DB38D6">
        <w:rPr>
          <w:rFonts w:asciiTheme="minorHAnsi" w:hAnsiTheme="minorHAnsi" w:cstheme="minorHAnsi"/>
        </w:rPr>
        <w:t xml:space="preserve">books diagrams, models, photos </w:t>
      </w:r>
      <w:r w:rsidR="00226530" w:rsidRPr="00DB38D6">
        <w:rPr>
          <w:rFonts w:asciiTheme="minorHAnsi" w:hAnsiTheme="minorHAnsi" w:cstheme="minorHAnsi"/>
        </w:rPr>
        <w:t>brochures</w:t>
      </w:r>
      <w:r w:rsidR="00925E20" w:rsidRPr="00DB38D6">
        <w:rPr>
          <w:rFonts w:asciiTheme="minorHAnsi" w:hAnsiTheme="minorHAnsi" w:cstheme="minorHAnsi"/>
        </w:rPr>
        <w:t xml:space="preserve">, manuals, </w:t>
      </w:r>
      <w:r w:rsidR="00226530" w:rsidRPr="00DB38D6">
        <w:rPr>
          <w:rFonts w:asciiTheme="minorHAnsi" w:hAnsiTheme="minorHAnsi" w:cstheme="minorHAnsi"/>
        </w:rPr>
        <w:t>maps</w:t>
      </w:r>
      <w:r w:rsidR="00925E20" w:rsidRPr="00DB38D6">
        <w:rPr>
          <w:rFonts w:asciiTheme="minorHAnsi" w:hAnsiTheme="minorHAnsi" w:cstheme="minorHAnsi"/>
        </w:rPr>
        <w:t>, manuals, et</w:t>
      </w:r>
      <w:r w:rsidR="00C64472" w:rsidRPr="00DB38D6">
        <w:rPr>
          <w:rFonts w:asciiTheme="minorHAnsi" w:hAnsiTheme="minorHAnsi" w:cstheme="minorHAnsi"/>
        </w:rPr>
        <w:t>c.</w:t>
      </w:r>
    </w:p>
    <w:p w14:paraId="17F1EA99" w14:textId="3A34B508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Technology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C64472" w:rsidRPr="00DB38D6">
        <w:rPr>
          <w:rFonts w:asciiTheme="minorHAnsi" w:hAnsiTheme="minorHAnsi" w:cstheme="minorHAnsi"/>
        </w:rPr>
        <w:t>to</w:t>
      </w:r>
      <w:r w:rsidR="006241A4" w:rsidRPr="00DB38D6">
        <w:rPr>
          <w:rFonts w:asciiTheme="minorHAnsi" w:hAnsiTheme="minorHAnsi" w:cstheme="minorHAnsi"/>
        </w:rPr>
        <w:t xml:space="preserve"> </w:t>
      </w:r>
      <w:r w:rsidR="00C64472" w:rsidRPr="00DB38D6">
        <w:rPr>
          <w:rFonts w:asciiTheme="minorHAnsi" w:hAnsiTheme="minorHAnsi" w:cstheme="minorHAnsi"/>
        </w:rPr>
        <w:t>provid</w:t>
      </w:r>
      <w:r w:rsidR="00490B52" w:rsidRPr="00DB38D6">
        <w:rPr>
          <w:rFonts w:asciiTheme="minorHAnsi" w:hAnsiTheme="minorHAnsi" w:cstheme="minorHAnsi"/>
        </w:rPr>
        <w:t>e</w:t>
      </w:r>
      <w:r w:rsidR="00C64472" w:rsidRPr="00DB38D6">
        <w:rPr>
          <w:rFonts w:asciiTheme="minorHAnsi" w:hAnsiTheme="minorHAnsi" w:cstheme="minorHAnsi"/>
        </w:rPr>
        <w:t xml:space="preserve"> a</w:t>
      </w:r>
      <w:r w:rsidRPr="00DB38D6">
        <w:rPr>
          <w:rFonts w:asciiTheme="minorHAnsi" w:hAnsiTheme="minorHAnsi" w:cstheme="minorHAnsi"/>
        </w:rPr>
        <w:t>ccess</w:t>
      </w:r>
      <w:r w:rsidRPr="00925E20">
        <w:rPr>
          <w:rFonts w:asciiTheme="minorHAnsi" w:hAnsiTheme="minorHAnsi" w:cstheme="minorHAnsi"/>
        </w:rPr>
        <w:t xml:space="preserve"> to educational resources</w:t>
      </w:r>
      <w:r w:rsidR="00490B52">
        <w:rPr>
          <w:rFonts w:asciiTheme="minorHAnsi" w:hAnsiTheme="minorHAnsi" w:cstheme="minorHAnsi"/>
        </w:rPr>
        <w:t xml:space="preserve">, </w:t>
      </w:r>
      <w:r w:rsidR="00226530">
        <w:rPr>
          <w:rFonts w:asciiTheme="minorHAnsi" w:hAnsiTheme="minorHAnsi" w:cstheme="minorHAnsi"/>
        </w:rPr>
        <w:t>often</w:t>
      </w:r>
      <w:r w:rsidR="00C64472">
        <w:rPr>
          <w:rFonts w:asciiTheme="minorHAnsi" w:hAnsiTheme="minorHAnsi" w:cstheme="minorHAnsi"/>
        </w:rPr>
        <w:t xml:space="preserve"> at a distance.</w:t>
      </w:r>
    </w:p>
    <w:p w14:paraId="42171464" w14:textId="5F75D519" w:rsidR="005E2282" w:rsidRPr="00925E20" w:rsidRDefault="005E2282" w:rsidP="00372C5F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925E20">
        <w:rPr>
          <w:rFonts w:asciiTheme="minorHAnsi" w:hAnsiTheme="minorHAnsi" w:cstheme="minorHAnsi"/>
          <w:b/>
          <w:bCs/>
        </w:rPr>
        <w:t>Funding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F</w:t>
      </w:r>
      <w:r w:rsidRPr="00925E20">
        <w:rPr>
          <w:rFonts w:asciiTheme="minorHAnsi" w:hAnsiTheme="minorHAnsi" w:cstheme="minorHAnsi"/>
        </w:rPr>
        <w:t>unding to a level and in a manner that is equitable for all Islanders.</w:t>
      </w:r>
    </w:p>
    <w:p w14:paraId="3F314DA6" w14:textId="659B4E54" w:rsidR="00755B9C" w:rsidRDefault="00490B52" w:rsidP="00755B9C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 xml:space="preserve">Human </w:t>
      </w:r>
      <w:r w:rsidR="00226530">
        <w:rPr>
          <w:rFonts w:asciiTheme="minorHAnsi" w:hAnsiTheme="minorHAnsi" w:cstheme="minorHAnsi"/>
          <w:b/>
          <w:bCs/>
        </w:rPr>
        <w:t xml:space="preserve">resources </w:t>
      </w:r>
      <w:r w:rsidR="00201050">
        <w:rPr>
          <w:rFonts w:asciiTheme="minorHAnsi" w:hAnsiTheme="minorHAnsi" w:cstheme="minorHAnsi"/>
          <w:b/>
          <w:bCs/>
        </w:rPr>
        <w:t>–</w:t>
      </w:r>
      <w:r w:rsidR="006E7B4C" w:rsidRPr="00925E20">
        <w:rPr>
          <w:rFonts w:asciiTheme="minorHAnsi" w:hAnsiTheme="minorHAnsi" w:cstheme="minorHAnsi"/>
          <w:b/>
          <w:bCs/>
        </w:rPr>
        <w:t xml:space="preserve"> </w:t>
      </w:r>
      <w:r w:rsidR="00DB38D6">
        <w:rPr>
          <w:rFonts w:asciiTheme="minorHAnsi" w:hAnsiTheme="minorHAnsi" w:cstheme="minorHAnsi"/>
          <w:b/>
          <w:bCs/>
        </w:rPr>
        <w:t>t</w:t>
      </w:r>
      <w:r w:rsidR="005E2282" w:rsidRPr="00925E20">
        <w:rPr>
          <w:rFonts w:asciiTheme="minorHAnsi" w:hAnsiTheme="minorHAnsi" w:cstheme="minorHAnsi"/>
        </w:rPr>
        <w:t xml:space="preserve">eachers, </w:t>
      </w:r>
      <w:r w:rsidR="0028418A">
        <w:rPr>
          <w:rFonts w:asciiTheme="minorHAnsi" w:hAnsiTheme="minorHAnsi" w:cstheme="minorHAnsi"/>
        </w:rPr>
        <w:t xml:space="preserve">mentors, </w:t>
      </w:r>
      <w:r w:rsidR="005E2282" w:rsidRPr="00925E20">
        <w:rPr>
          <w:rFonts w:asciiTheme="minorHAnsi" w:hAnsiTheme="minorHAnsi" w:cstheme="minorHAnsi"/>
        </w:rPr>
        <w:t xml:space="preserve">administrators, counsellors, </w:t>
      </w:r>
      <w:proofErr w:type="gramStart"/>
      <w:r w:rsidR="005E2282" w:rsidRPr="00925E20">
        <w:rPr>
          <w:rFonts w:asciiTheme="minorHAnsi" w:hAnsiTheme="minorHAnsi" w:cstheme="minorHAnsi"/>
        </w:rPr>
        <w:t>advisors</w:t>
      </w:r>
      <w:proofErr w:type="gramEnd"/>
      <w:r w:rsidR="00EF4A5D" w:rsidRPr="00925E20">
        <w:rPr>
          <w:rFonts w:asciiTheme="minorHAnsi" w:hAnsiTheme="minorHAnsi" w:cstheme="minorHAnsi"/>
        </w:rPr>
        <w:t xml:space="preserve"> and technical specialists as needed.</w:t>
      </w:r>
    </w:p>
    <w:p w14:paraId="04AED5F6" w14:textId="3E3CA5B7" w:rsidR="009C18A5" w:rsidRPr="00755B9C" w:rsidRDefault="00DB38D6" w:rsidP="00755B9C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 w:cstheme="minorHAnsi"/>
        </w:rPr>
      </w:pPr>
      <w:r w:rsidRPr="00755B9C">
        <w:rPr>
          <w:rFonts w:asciiTheme="minorHAnsi" w:hAnsiTheme="minorHAnsi" w:cstheme="minorHAnsi"/>
          <w:b/>
          <w:bCs/>
        </w:rPr>
        <w:t xml:space="preserve">Data </w:t>
      </w:r>
      <w:r w:rsidR="00490B52" w:rsidRPr="00755B9C">
        <w:rPr>
          <w:rFonts w:asciiTheme="minorHAnsi" w:hAnsiTheme="minorHAnsi" w:cstheme="minorHAnsi"/>
        </w:rPr>
        <w:t xml:space="preserve">– </w:t>
      </w:r>
      <w:r w:rsidRPr="00755B9C">
        <w:rPr>
          <w:rFonts w:asciiTheme="minorHAnsi" w:hAnsiTheme="minorHAnsi" w:cstheme="minorHAnsi"/>
        </w:rPr>
        <w:t>repo</w:t>
      </w:r>
      <w:r w:rsidR="00755B9C" w:rsidRPr="00755B9C">
        <w:rPr>
          <w:rFonts w:asciiTheme="minorHAnsi" w:hAnsiTheme="minorHAnsi" w:cstheme="minorHAnsi"/>
        </w:rPr>
        <w:t>r</w:t>
      </w:r>
      <w:r w:rsidRPr="00755B9C">
        <w:rPr>
          <w:rFonts w:asciiTheme="minorHAnsi" w:hAnsiTheme="minorHAnsi" w:cstheme="minorHAnsi"/>
        </w:rPr>
        <w:t>t</w:t>
      </w:r>
      <w:r w:rsidR="0028418A">
        <w:rPr>
          <w:rFonts w:asciiTheme="minorHAnsi" w:hAnsiTheme="minorHAnsi" w:cstheme="minorHAnsi"/>
        </w:rPr>
        <w:t xml:space="preserve">s on </w:t>
      </w:r>
      <w:r w:rsidR="00AF76D6">
        <w:rPr>
          <w:rFonts w:asciiTheme="minorHAnsi" w:hAnsiTheme="minorHAnsi" w:cstheme="minorHAnsi"/>
        </w:rPr>
        <w:t xml:space="preserve">the </w:t>
      </w:r>
      <w:r w:rsidR="0028418A">
        <w:rPr>
          <w:rFonts w:asciiTheme="minorHAnsi" w:hAnsiTheme="minorHAnsi" w:cstheme="minorHAnsi"/>
        </w:rPr>
        <w:t>learning journey.</w:t>
      </w:r>
      <w:r w:rsidR="008421E6" w:rsidRPr="00755B9C">
        <w:rPr>
          <w:rFonts w:asciiTheme="minorHAnsi" w:hAnsiTheme="minorHAnsi" w:cstheme="minorHAnsi"/>
        </w:rPr>
        <w:t xml:space="preserve"> </w:t>
      </w:r>
    </w:p>
    <w:p w14:paraId="382519F9" w14:textId="77777777" w:rsidR="00755B9C" w:rsidRPr="00755B9C" w:rsidRDefault="00755B9C" w:rsidP="00755B9C">
      <w:pPr>
        <w:pStyle w:val="ListParagraph"/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</w:rPr>
      </w:pPr>
    </w:p>
    <w:p w14:paraId="30589766" w14:textId="2A25D1CB" w:rsidR="009C18A5" w:rsidRDefault="00AF76D6" w:rsidP="00755B9C">
      <w:pPr>
        <w:suppressAutoHyphens w:val="0"/>
        <w:autoSpaceDN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Learners learn at own rates; although all services </w:t>
      </w:r>
      <w:r w:rsidR="008E0AB1" w:rsidRPr="00925E20">
        <w:rPr>
          <w:rFonts w:asciiTheme="minorHAnsi" w:hAnsiTheme="minorHAnsi" w:cstheme="minorHAnsi"/>
          <w:color w:val="000000" w:themeColor="text1"/>
        </w:rPr>
        <w:t>should be available</w:t>
      </w:r>
      <w:r>
        <w:rPr>
          <w:rFonts w:asciiTheme="minorHAnsi" w:hAnsiTheme="minorHAnsi" w:cstheme="minorHAnsi"/>
          <w:color w:val="000000" w:themeColor="text1"/>
        </w:rPr>
        <w:t xml:space="preserve"> to all learners, </w:t>
      </w:r>
      <w:r w:rsidR="003E728C">
        <w:rPr>
          <w:rFonts w:asciiTheme="minorHAnsi" w:hAnsiTheme="minorHAnsi" w:cstheme="minorHAnsi"/>
          <w:color w:val="000000" w:themeColor="text1"/>
        </w:rPr>
        <w:t xml:space="preserve">the frequency and amount of use will vary </w:t>
      </w:r>
      <w:r w:rsidR="0028418A">
        <w:rPr>
          <w:rFonts w:asciiTheme="minorHAnsi" w:hAnsiTheme="minorHAnsi" w:cstheme="minorHAnsi"/>
          <w:color w:val="000000" w:themeColor="text1"/>
        </w:rPr>
        <w:t xml:space="preserve">depending on individual </w:t>
      </w:r>
      <w:r w:rsidR="003E728C">
        <w:rPr>
          <w:rFonts w:asciiTheme="minorHAnsi" w:hAnsiTheme="minorHAnsi" w:cstheme="minorHAnsi"/>
          <w:color w:val="000000" w:themeColor="text1"/>
        </w:rPr>
        <w:t>interest and needs. The growth of independent learners needs to be accommodated and will put an extra strain on the system.</w:t>
      </w:r>
      <w:r w:rsidR="009A65D2" w:rsidRPr="00925E20">
        <w:rPr>
          <w:rFonts w:asciiTheme="minorHAnsi" w:hAnsiTheme="minorHAnsi" w:cstheme="minorHAnsi"/>
          <w:color w:val="000000" w:themeColor="text1"/>
        </w:rPr>
        <w:t xml:space="preserve"> </w:t>
      </w:r>
    </w:p>
    <w:p w14:paraId="36D90F17" w14:textId="4024BFCB" w:rsidR="00C64472" w:rsidRDefault="00C64472" w:rsidP="00F83835">
      <w:pPr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</w:p>
    <w:p w14:paraId="7024FEEC" w14:textId="22FA8B63" w:rsidR="004A1A89" w:rsidRDefault="00DB38D6" w:rsidP="00F83835">
      <w:pPr>
        <w:tabs>
          <w:tab w:val="center" w:pos="4860"/>
        </w:tabs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ab/>
      </w:r>
    </w:p>
    <w:p w14:paraId="5CDEB1CD" w14:textId="5654879D" w:rsidR="00C64472" w:rsidRPr="00925E20" w:rsidRDefault="004A1A89" w:rsidP="00F83835">
      <w:pPr>
        <w:tabs>
          <w:tab w:val="center" w:pos="4860"/>
        </w:tabs>
        <w:suppressAutoHyphens w:val="0"/>
        <w:autoSpaceDN/>
        <w:ind w:left="360"/>
        <w:contextualSpacing/>
        <w:textAlignment w:val="auto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 </w:t>
      </w:r>
      <w:r w:rsidR="00201050">
        <w:rPr>
          <w:rFonts w:asciiTheme="minorHAnsi" w:hAnsiTheme="minorHAnsi" w:cstheme="minorHAnsi"/>
          <w:color w:val="000000" w:themeColor="text1"/>
        </w:rPr>
        <w:t xml:space="preserve">Nov </w:t>
      </w:r>
      <w:r w:rsidR="00201050">
        <w:rPr>
          <w:rFonts w:asciiTheme="minorHAnsi" w:hAnsiTheme="minorHAnsi" w:cstheme="minorHAnsi"/>
        </w:rPr>
        <w:t>26, 2022</w:t>
      </w:r>
    </w:p>
    <w:sectPr w:rsidR="00C64472" w:rsidRPr="00925E20" w:rsidSect="008E1FB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B6DA07" w14:textId="77777777" w:rsidR="001F751E" w:rsidRDefault="001F751E">
      <w:r>
        <w:separator/>
      </w:r>
    </w:p>
  </w:endnote>
  <w:endnote w:type="continuationSeparator" w:id="0">
    <w:p w14:paraId="18DC14D7" w14:textId="77777777" w:rsidR="001F751E" w:rsidRDefault="001F7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CE3841" w14:textId="77777777" w:rsidR="00123075" w:rsidRDefault="00123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914932" w14:textId="77777777" w:rsidR="00123075" w:rsidRDefault="001230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74ACF8" w14:textId="77777777" w:rsidR="00123075" w:rsidRDefault="001230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55BA4" w14:textId="77777777" w:rsidR="001F751E" w:rsidRDefault="001F751E">
      <w:r>
        <w:rPr>
          <w:color w:val="000000"/>
        </w:rPr>
        <w:separator/>
      </w:r>
    </w:p>
  </w:footnote>
  <w:footnote w:type="continuationSeparator" w:id="0">
    <w:p w14:paraId="38FFD706" w14:textId="77777777" w:rsidR="001F751E" w:rsidRDefault="001F75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50D5" w14:textId="77777777" w:rsidR="00123075" w:rsidRDefault="00123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85489"/>
      <w:docPartObj>
        <w:docPartGallery w:val="Watermarks"/>
        <w:docPartUnique/>
      </w:docPartObj>
    </w:sdtPr>
    <w:sdtContent>
      <w:p w14:paraId="082D9E34" w14:textId="77777777" w:rsidR="00123075" w:rsidRDefault="00000000">
        <w:pPr>
          <w:pStyle w:val="Header"/>
        </w:pPr>
        <w:r>
          <w:rPr>
            <w:noProof/>
            <w:lang w:val="en-US" w:eastAsia="zh-TW"/>
          </w:rPr>
          <w:pict w14:anchorId="43AF35F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B4474C" w14:textId="77777777" w:rsidR="00123075" w:rsidRDefault="001230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82966"/>
    <w:multiLevelType w:val="hybridMultilevel"/>
    <w:tmpl w:val="B3E6F5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AE1BBD"/>
    <w:multiLevelType w:val="hybridMultilevel"/>
    <w:tmpl w:val="ADCACD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4" w15:restartNumberingAfterBreak="0">
    <w:nsid w:val="20FF134B"/>
    <w:multiLevelType w:val="hybridMultilevel"/>
    <w:tmpl w:val="B5502F2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93286A"/>
    <w:multiLevelType w:val="hybridMultilevel"/>
    <w:tmpl w:val="52E44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2C2E3A"/>
    <w:multiLevelType w:val="hybridMultilevel"/>
    <w:tmpl w:val="AD32FA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6AF4028"/>
    <w:multiLevelType w:val="hybridMultilevel"/>
    <w:tmpl w:val="ED9061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1307EE"/>
    <w:multiLevelType w:val="hybridMultilevel"/>
    <w:tmpl w:val="F18AEC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D45BF7"/>
    <w:multiLevelType w:val="hybridMultilevel"/>
    <w:tmpl w:val="972AB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E5DE8"/>
    <w:multiLevelType w:val="hybridMultilevel"/>
    <w:tmpl w:val="9A924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00064B"/>
    <w:multiLevelType w:val="hybridMultilevel"/>
    <w:tmpl w:val="2688B4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10B4C8E"/>
    <w:multiLevelType w:val="hybridMultilevel"/>
    <w:tmpl w:val="47889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7723A3"/>
    <w:multiLevelType w:val="hybridMultilevel"/>
    <w:tmpl w:val="94002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4497C"/>
    <w:multiLevelType w:val="hybridMultilevel"/>
    <w:tmpl w:val="CA4A32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7BF53FE3"/>
    <w:multiLevelType w:val="hybridMultilevel"/>
    <w:tmpl w:val="5BC280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 w16cid:durableId="1610814268">
    <w:abstractNumId w:val="19"/>
  </w:num>
  <w:num w:numId="2" w16cid:durableId="2144810449">
    <w:abstractNumId w:val="3"/>
  </w:num>
  <w:num w:numId="3" w16cid:durableId="19206526">
    <w:abstractNumId w:val="21"/>
  </w:num>
  <w:num w:numId="4" w16cid:durableId="1506944096">
    <w:abstractNumId w:val="11"/>
  </w:num>
  <w:num w:numId="5" w16cid:durableId="2036032855">
    <w:abstractNumId w:val="13"/>
  </w:num>
  <w:num w:numId="6" w16cid:durableId="420221904">
    <w:abstractNumId w:val="15"/>
  </w:num>
  <w:num w:numId="7" w16cid:durableId="1110515280">
    <w:abstractNumId w:val="14"/>
  </w:num>
  <w:num w:numId="8" w16cid:durableId="182548714">
    <w:abstractNumId w:val="2"/>
  </w:num>
  <w:num w:numId="9" w16cid:durableId="178128049">
    <w:abstractNumId w:val="1"/>
  </w:num>
  <w:num w:numId="10" w16cid:durableId="1342470433">
    <w:abstractNumId w:val="18"/>
  </w:num>
  <w:num w:numId="11" w16cid:durableId="2020547826">
    <w:abstractNumId w:val="16"/>
  </w:num>
  <w:num w:numId="12" w16cid:durableId="700280308">
    <w:abstractNumId w:val="5"/>
  </w:num>
  <w:num w:numId="13" w16cid:durableId="1158688958">
    <w:abstractNumId w:val="9"/>
  </w:num>
  <w:num w:numId="14" w16cid:durableId="98375794">
    <w:abstractNumId w:val="4"/>
  </w:num>
  <w:num w:numId="15" w16cid:durableId="427314758">
    <w:abstractNumId w:val="12"/>
  </w:num>
  <w:num w:numId="16" w16cid:durableId="1485462552">
    <w:abstractNumId w:val="7"/>
  </w:num>
  <w:num w:numId="17" w16cid:durableId="1116756143">
    <w:abstractNumId w:val="17"/>
  </w:num>
  <w:num w:numId="18" w16cid:durableId="688406729">
    <w:abstractNumId w:val="8"/>
  </w:num>
  <w:num w:numId="19" w16cid:durableId="1960144205">
    <w:abstractNumId w:val="20"/>
  </w:num>
  <w:num w:numId="20" w16cid:durableId="1087112431">
    <w:abstractNumId w:val="0"/>
  </w:num>
  <w:num w:numId="21" w16cid:durableId="302928522">
    <w:abstractNumId w:val="10"/>
  </w:num>
  <w:num w:numId="22" w16cid:durableId="2070348433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autoHyphenation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10550"/>
    <w:rsid w:val="00010D30"/>
    <w:rsid w:val="00015466"/>
    <w:rsid w:val="00024136"/>
    <w:rsid w:val="000306C0"/>
    <w:rsid w:val="000358CD"/>
    <w:rsid w:val="000432D2"/>
    <w:rsid w:val="00045B15"/>
    <w:rsid w:val="00056281"/>
    <w:rsid w:val="00056809"/>
    <w:rsid w:val="000602DD"/>
    <w:rsid w:val="0006164C"/>
    <w:rsid w:val="00061ABF"/>
    <w:rsid w:val="000813C4"/>
    <w:rsid w:val="0008152A"/>
    <w:rsid w:val="00084446"/>
    <w:rsid w:val="00084AF9"/>
    <w:rsid w:val="00093EA2"/>
    <w:rsid w:val="000C344D"/>
    <w:rsid w:val="000C7D18"/>
    <w:rsid w:val="000D2C40"/>
    <w:rsid w:val="000D37EC"/>
    <w:rsid w:val="000F4DF5"/>
    <w:rsid w:val="001154D0"/>
    <w:rsid w:val="00117ACA"/>
    <w:rsid w:val="00123075"/>
    <w:rsid w:val="00123E70"/>
    <w:rsid w:val="00127586"/>
    <w:rsid w:val="00151003"/>
    <w:rsid w:val="001515C7"/>
    <w:rsid w:val="00165AE4"/>
    <w:rsid w:val="001A7F8F"/>
    <w:rsid w:val="001B09BA"/>
    <w:rsid w:val="001B2D5B"/>
    <w:rsid w:val="001C6847"/>
    <w:rsid w:val="001E0F21"/>
    <w:rsid w:val="001E4A9A"/>
    <w:rsid w:val="001E7795"/>
    <w:rsid w:val="001F751E"/>
    <w:rsid w:val="001F7ED2"/>
    <w:rsid w:val="00201050"/>
    <w:rsid w:val="002104E1"/>
    <w:rsid w:val="00226530"/>
    <w:rsid w:val="00226BBE"/>
    <w:rsid w:val="002522B4"/>
    <w:rsid w:val="00255349"/>
    <w:rsid w:val="0028418A"/>
    <w:rsid w:val="00292684"/>
    <w:rsid w:val="002A374C"/>
    <w:rsid w:val="002B0133"/>
    <w:rsid w:val="002B4AC3"/>
    <w:rsid w:val="002C56E7"/>
    <w:rsid w:val="002D76F5"/>
    <w:rsid w:val="002F4783"/>
    <w:rsid w:val="002F4A7D"/>
    <w:rsid w:val="00300B4B"/>
    <w:rsid w:val="00310EA6"/>
    <w:rsid w:val="00317938"/>
    <w:rsid w:val="00372C5F"/>
    <w:rsid w:val="00390188"/>
    <w:rsid w:val="003A503C"/>
    <w:rsid w:val="003D53CD"/>
    <w:rsid w:val="003D670A"/>
    <w:rsid w:val="003E728C"/>
    <w:rsid w:val="004106A2"/>
    <w:rsid w:val="0041183A"/>
    <w:rsid w:val="00414138"/>
    <w:rsid w:val="0043179F"/>
    <w:rsid w:val="00454602"/>
    <w:rsid w:val="00456E4D"/>
    <w:rsid w:val="00461971"/>
    <w:rsid w:val="00475737"/>
    <w:rsid w:val="00490B52"/>
    <w:rsid w:val="004A1183"/>
    <w:rsid w:val="004A1A89"/>
    <w:rsid w:val="004B1892"/>
    <w:rsid w:val="004B3A7A"/>
    <w:rsid w:val="004B72CB"/>
    <w:rsid w:val="004C0E78"/>
    <w:rsid w:val="004D1900"/>
    <w:rsid w:val="004D3CB8"/>
    <w:rsid w:val="004E0EE6"/>
    <w:rsid w:val="004E2D9F"/>
    <w:rsid w:val="00507F4F"/>
    <w:rsid w:val="00521C14"/>
    <w:rsid w:val="00534127"/>
    <w:rsid w:val="0053772D"/>
    <w:rsid w:val="00542697"/>
    <w:rsid w:val="005559E0"/>
    <w:rsid w:val="00574BC8"/>
    <w:rsid w:val="005839A7"/>
    <w:rsid w:val="005A43CD"/>
    <w:rsid w:val="005B2D37"/>
    <w:rsid w:val="005E2282"/>
    <w:rsid w:val="006062E4"/>
    <w:rsid w:val="006223B1"/>
    <w:rsid w:val="006241A4"/>
    <w:rsid w:val="00651843"/>
    <w:rsid w:val="006627D2"/>
    <w:rsid w:val="00687207"/>
    <w:rsid w:val="006A6D0D"/>
    <w:rsid w:val="006C2F3F"/>
    <w:rsid w:val="006E4D26"/>
    <w:rsid w:val="006E7B4C"/>
    <w:rsid w:val="006F7C44"/>
    <w:rsid w:val="00700533"/>
    <w:rsid w:val="007130AA"/>
    <w:rsid w:val="00720EA7"/>
    <w:rsid w:val="00740D3D"/>
    <w:rsid w:val="00755B9C"/>
    <w:rsid w:val="00774753"/>
    <w:rsid w:val="00787A18"/>
    <w:rsid w:val="007A4326"/>
    <w:rsid w:val="007A5FE8"/>
    <w:rsid w:val="007E44AC"/>
    <w:rsid w:val="007F1477"/>
    <w:rsid w:val="0080242E"/>
    <w:rsid w:val="0081075A"/>
    <w:rsid w:val="008421E6"/>
    <w:rsid w:val="008434D2"/>
    <w:rsid w:val="00852075"/>
    <w:rsid w:val="00877887"/>
    <w:rsid w:val="008A156A"/>
    <w:rsid w:val="008B6C34"/>
    <w:rsid w:val="008C2531"/>
    <w:rsid w:val="008C2C28"/>
    <w:rsid w:val="008D6DEB"/>
    <w:rsid w:val="008E0AB1"/>
    <w:rsid w:val="008E1FB1"/>
    <w:rsid w:val="008E69EF"/>
    <w:rsid w:val="008E6EA3"/>
    <w:rsid w:val="009246E0"/>
    <w:rsid w:val="00925E20"/>
    <w:rsid w:val="009448FC"/>
    <w:rsid w:val="00946299"/>
    <w:rsid w:val="00952160"/>
    <w:rsid w:val="00992332"/>
    <w:rsid w:val="009A0C7B"/>
    <w:rsid w:val="009A65D2"/>
    <w:rsid w:val="009A77C6"/>
    <w:rsid w:val="009B7336"/>
    <w:rsid w:val="009C18A5"/>
    <w:rsid w:val="009D6ADD"/>
    <w:rsid w:val="009F1D00"/>
    <w:rsid w:val="009F35B8"/>
    <w:rsid w:val="00A035F7"/>
    <w:rsid w:val="00A100B3"/>
    <w:rsid w:val="00A40BB5"/>
    <w:rsid w:val="00A521D7"/>
    <w:rsid w:val="00A57DBE"/>
    <w:rsid w:val="00A663DD"/>
    <w:rsid w:val="00A81484"/>
    <w:rsid w:val="00AF76D6"/>
    <w:rsid w:val="00B52488"/>
    <w:rsid w:val="00B66B11"/>
    <w:rsid w:val="00B67B9C"/>
    <w:rsid w:val="00B87E4C"/>
    <w:rsid w:val="00B976B4"/>
    <w:rsid w:val="00BB24E8"/>
    <w:rsid w:val="00BB2637"/>
    <w:rsid w:val="00BC1D0F"/>
    <w:rsid w:val="00BC6CE2"/>
    <w:rsid w:val="00BC76A1"/>
    <w:rsid w:val="00BD463E"/>
    <w:rsid w:val="00BF63D2"/>
    <w:rsid w:val="00C15003"/>
    <w:rsid w:val="00C15CD9"/>
    <w:rsid w:val="00C215AA"/>
    <w:rsid w:val="00C22001"/>
    <w:rsid w:val="00C567CA"/>
    <w:rsid w:val="00C64472"/>
    <w:rsid w:val="00C932D1"/>
    <w:rsid w:val="00C93A48"/>
    <w:rsid w:val="00CC72D4"/>
    <w:rsid w:val="00CD37DD"/>
    <w:rsid w:val="00CD799A"/>
    <w:rsid w:val="00CE588D"/>
    <w:rsid w:val="00D0241E"/>
    <w:rsid w:val="00D03EBD"/>
    <w:rsid w:val="00D10156"/>
    <w:rsid w:val="00D20147"/>
    <w:rsid w:val="00D23623"/>
    <w:rsid w:val="00D3230D"/>
    <w:rsid w:val="00D4092A"/>
    <w:rsid w:val="00D63718"/>
    <w:rsid w:val="00D66F3E"/>
    <w:rsid w:val="00D70BA2"/>
    <w:rsid w:val="00D769F5"/>
    <w:rsid w:val="00D8021B"/>
    <w:rsid w:val="00D82459"/>
    <w:rsid w:val="00D95C5D"/>
    <w:rsid w:val="00D96714"/>
    <w:rsid w:val="00DB274E"/>
    <w:rsid w:val="00DB38D6"/>
    <w:rsid w:val="00DC3BAA"/>
    <w:rsid w:val="00DC54FA"/>
    <w:rsid w:val="00DD09A9"/>
    <w:rsid w:val="00DD6FAA"/>
    <w:rsid w:val="00DF0454"/>
    <w:rsid w:val="00DF3F81"/>
    <w:rsid w:val="00DF768B"/>
    <w:rsid w:val="00E069D3"/>
    <w:rsid w:val="00E36E80"/>
    <w:rsid w:val="00E4671B"/>
    <w:rsid w:val="00E55A2F"/>
    <w:rsid w:val="00E57650"/>
    <w:rsid w:val="00EA2928"/>
    <w:rsid w:val="00EC5668"/>
    <w:rsid w:val="00ED43FD"/>
    <w:rsid w:val="00EF141A"/>
    <w:rsid w:val="00EF2333"/>
    <w:rsid w:val="00EF4A5D"/>
    <w:rsid w:val="00F10343"/>
    <w:rsid w:val="00F12AAC"/>
    <w:rsid w:val="00F26915"/>
    <w:rsid w:val="00F30C9B"/>
    <w:rsid w:val="00F52B71"/>
    <w:rsid w:val="00F537D8"/>
    <w:rsid w:val="00F83835"/>
    <w:rsid w:val="00FA5A36"/>
    <w:rsid w:val="00FC185E"/>
    <w:rsid w:val="00FF00EB"/>
    <w:rsid w:val="00FF5F8B"/>
    <w:rsid w:val="00FF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901330"/>
  <w15:docId w15:val="{A1698AB6-5C09-4D9E-96E6-055FDE92C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42E"/>
    <w:pPr>
      <w:keepNext/>
      <w:keepLines/>
      <w:spacing w:before="48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paragraph" w:styleId="Heading2">
    <w:name w:val="heading 2"/>
    <w:basedOn w:val="Normal"/>
    <w:link w:val="Heading2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1"/>
    </w:pPr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paragraph" w:styleId="Heading3">
    <w:name w:val="heading 3"/>
    <w:basedOn w:val="Normal"/>
    <w:link w:val="Heading3Char"/>
    <w:uiPriority w:val="9"/>
    <w:qFormat/>
    <w:rsid w:val="0080242E"/>
    <w:pPr>
      <w:widowControl/>
      <w:suppressAutoHyphens w:val="0"/>
      <w:autoSpaceDN/>
      <w:spacing w:before="100" w:beforeAutospacing="1" w:after="100" w:afterAutospacing="1"/>
      <w:textAlignment w:val="auto"/>
      <w:outlineLvl w:val="2"/>
    </w:pPr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3A7A"/>
    <w:pPr>
      <w:keepNext/>
      <w:keepLines/>
      <w:spacing w:before="200"/>
      <w:outlineLvl w:val="3"/>
    </w:pPr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A7A"/>
    <w:pPr>
      <w:keepNext/>
      <w:keepLines/>
      <w:spacing w:before="200"/>
      <w:outlineLvl w:val="5"/>
    </w:pPr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eastAsia="Times New Roman" w:cs="Times New Roman"/>
      <w:b/>
      <w:bCs/>
      <w:kern w:val="0"/>
      <w:sz w:val="36"/>
      <w:szCs w:val="36"/>
      <w:lang w:eastAsia="en-CA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80242E"/>
    <w:rPr>
      <w:rFonts w:eastAsia="Times New Roman" w:cs="Times New Roman"/>
      <w:b/>
      <w:bCs/>
      <w:kern w:val="0"/>
      <w:sz w:val="27"/>
      <w:szCs w:val="27"/>
      <w:lang w:eastAsia="en-CA" w:bidi="ar-SA"/>
    </w:rPr>
  </w:style>
  <w:style w:type="paragraph" w:styleId="NormalWeb">
    <w:name w:val="Normal (Web)"/>
    <w:basedOn w:val="Normal"/>
    <w:uiPriority w:val="99"/>
    <w:unhideWhenUsed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customStyle="1" w:styleId="toctoggle">
    <w:name w:val="toctoggle"/>
    <w:basedOn w:val="DefaultParagraphFont"/>
    <w:rsid w:val="0080242E"/>
  </w:style>
  <w:style w:type="character" w:customStyle="1" w:styleId="tocnumber2">
    <w:name w:val="tocnumber2"/>
    <w:basedOn w:val="DefaultParagraphFont"/>
    <w:rsid w:val="0080242E"/>
  </w:style>
  <w:style w:type="character" w:customStyle="1" w:styleId="toctext">
    <w:name w:val="toctext"/>
    <w:basedOn w:val="DefaultParagraphFont"/>
    <w:rsid w:val="0080242E"/>
  </w:style>
  <w:style w:type="character" w:customStyle="1" w:styleId="mw-headline">
    <w:name w:val="mw-headline"/>
    <w:basedOn w:val="DefaultParagraphFont"/>
    <w:rsid w:val="0080242E"/>
  </w:style>
  <w:style w:type="character" w:customStyle="1" w:styleId="mw-editsection1">
    <w:name w:val="mw-editsection1"/>
    <w:basedOn w:val="DefaultParagraphFont"/>
    <w:rsid w:val="0080242E"/>
  </w:style>
  <w:style w:type="character" w:customStyle="1" w:styleId="mw-editsection-bracket">
    <w:name w:val="mw-editsection-bracket"/>
    <w:basedOn w:val="DefaultParagraphFont"/>
    <w:rsid w:val="0080242E"/>
  </w:style>
  <w:style w:type="character" w:customStyle="1" w:styleId="Heading1Char">
    <w:name w:val="Heading 1 Char"/>
    <w:basedOn w:val="DefaultParagraphFont"/>
    <w:link w:val="Heading1"/>
    <w:uiPriority w:val="9"/>
    <w:rsid w:val="0080242E"/>
    <w:rPr>
      <w:rFonts w:asciiTheme="majorHAnsi" w:eastAsiaTheme="majorEastAsia" w:hAnsiTheme="majorHAnsi"/>
      <w:b/>
      <w:bCs/>
      <w:color w:val="365F91" w:themeColor="accent1" w:themeShade="BF"/>
      <w:sz w:val="28"/>
      <w:szCs w:val="25"/>
    </w:rPr>
  </w:style>
  <w:style w:type="character" w:customStyle="1" w:styleId="Date1">
    <w:name w:val="Date1"/>
    <w:basedOn w:val="DefaultParagraphFont"/>
    <w:rsid w:val="0080242E"/>
  </w:style>
  <w:style w:type="character" w:styleId="Strong">
    <w:name w:val="Strong"/>
    <w:basedOn w:val="DefaultParagraphFont"/>
    <w:uiPriority w:val="22"/>
    <w:qFormat/>
    <w:rsid w:val="0080242E"/>
    <w:rPr>
      <w:b/>
      <w:bCs/>
    </w:rPr>
  </w:style>
  <w:style w:type="paragraph" w:customStyle="1" w:styleId="wp-caption-text">
    <w:name w:val="wp-caption-text"/>
    <w:basedOn w:val="Normal"/>
    <w:rsid w:val="0080242E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character" w:styleId="Emphasis">
    <w:name w:val="Emphasis"/>
    <w:basedOn w:val="DefaultParagraphFont"/>
    <w:uiPriority w:val="20"/>
    <w:qFormat/>
    <w:rsid w:val="0080242E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4B3A7A"/>
    <w:rPr>
      <w:rFonts w:asciiTheme="majorHAnsi" w:eastAsiaTheme="majorEastAsia" w:hAnsiTheme="majorHAnsi"/>
      <w:b/>
      <w:bCs/>
      <w:i/>
      <w:iCs/>
      <w:color w:val="4F81BD" w:themeColor="accent1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A7A"/>
    <w:rPr>
      <w:rFonts w:asciiTheme="majorHAnsi" w:eastAsiaTheme="majorEastAsia" w:hAnsiTheme="majorHAnsi"/>
      <w:i/>
      <w:iCs/>
      <w:color w:val="243F60" w:themeColor="accent1" w:themeShade="7F"/>
      <w:szCs w:val="21"/>
    </w:rPr>
  </w:style>
  <w:style w:type="character" w:customStyle="1" w:styleId="comment-count3">
    <w:name w:val="comment-count3"/>
    <w:basedOn w:val="DefaultParagraphFont"/>
    <w:rsid w:val="004B3A7A"/>
    <w:rPr>
      <w:vanish w:val="0"/>
      <w:webHidden w:val="0"/>
      <w:sz w:val="18"/>
      <w:szCs w:val="18"/>
      <w:specVanish w:val="0"/>
    </w:rPr>
  </w:style>
  <w:style w:type="character" w:customStyle="1" w:styleId="intro">
    <w:name w:val="intro"/>
    <w:basedOn w:val="DefaultParagraphFont"/>
    <w:rsid w:val="00EF141A"/>
  </w:style>
  <w:style w:type="character" w:customStyle="1" w:styleId="c-name">
    <w:name w:val="c-name"/>
    <w:basedOn w:val="DefaultParagraphFont"/>
    <w:rsid w:val="00EF141A"/>
  </w:style>
  <w:style w:type="character" w:styleId="HTMLCite">
    <w:name w:val="HTML Cite"/>
    <w:basedOn w:val="DefaultParagraphFont"/>
    <w:uiPriority w:val="99"/>
    <w:semiHidden/>
    <w:unhideWhenUsed/>
    <w:rsid w:val="004A1183"/>
    <w:rPr>
      <w:i/>
      <w:iCs/>
    </w:rPr>
  </w:style>
  <w:style w:type="character" w:customStyle="1" w:styleId="st1">
    <w:name w:val="st1"/>
    <w:basedOn w:val="DefaultParagraphFont"/>
    <w:rsid w:val="004A1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4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22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15846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29248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70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5825283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63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12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448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72041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98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601921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6525040">
                      <w:marLeft w:val="150"/>
                      <w:marRight w:val="150"/>
                      <w:marTop w:val="15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31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1217726">
                  <w:marLeft w:val="150"/>
                  <w:marRight w:val="15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7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02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3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736079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29341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5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5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7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7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1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6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29736">
                      <w:marLeft w:val="0"/>
                      <w:marRight w:val="0"/>
                      <w:marTop w:val="150"/>
                      <w:marBottom w:val="150"/>
                      <w:divBdr>
                        <w:top w:val="single" w:sz="6" w:space="0" w:color="EEEEEE"/>
                        <w:left w:val="single" w:sz="6" w:space="0" w:color="EEEEEE"/>
                        <w:bottom w:val="single" w:sz="6" w:space="0" w:color="EEEEEE"/>
                        <w:right w:val="single" w:sz="6" w:space="0" w:color="EEEEEE"/>
                      </w:divBdr>
                      <w:divsChild>
                        <w:div w:id="324942988">
                          <w:marLeft w:val="150"/>
                          <w:marRight w:val="150"/>
                          <w:marTop w:val="15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13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9627191">
                              <w:marLeft w:val="15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CCCCCC"/>
                                <w:left w:val="single" w:sz="6" w:space="0" w:color="CCCCCC"/>
                                <w:bottom w:val="single" w:sz="6" w:space="0" w:color="CCCCCC"/>
                                <w:right w:val="single" w:sz="6" w:space="0" w:color="CCCCC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89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123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5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1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44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0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45836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13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386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3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702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127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5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44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37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56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4305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47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690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53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840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041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00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9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63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313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3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79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2860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37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890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3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2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7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0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4215">
                  <w:marLeft w:val="0"/>
                  <w:marRight w:val="0"/>
                  <w:marTop w:val="36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62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812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5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56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13380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16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7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2594789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0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80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44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22842">
                          <w:marLeft w:val="0"/>
                          <w:marRight w:val="0"/>
                          <w:marTop w:val="4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32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633651">
                                  <w:marLeft w:val="2070"/>
                                  <w:marRight w:val="381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035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4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4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44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1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69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394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72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9223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8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669794">
                                                                              <w:marLeft w:val="30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6224713">
                                                                                  <w:marLeft w:val="-30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0053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F97426-225F-4B4C-9D3E-FE037FE228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6</cp:revision>
  <cp:lastPrinted>2022-11-27T12:06:00Z</cp:lastPrinted>
  <dcterms:created xsi:type="dcterms:W3CDTF">2022-11-28T13:39:00Z</dcterms:created>
  <dcterms:modified xsi:type="dcterms:W3CDTF">2023-04-30T23:16:00Z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