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7B9C36" w14:textId="70EED054" w:rsidR="00963D6E" w:rsidRDefault="00C1041D" w:rsidP="00963D6E">
      <w:pPr>
        <w:rPr>
          <w:b/>
          <w:i/>
          <w:color w:val="00B050"/>
          <w:sz w:val="40"/>
          <w:szCs w:val="40"/>
          <w:lang w:val="en-US"/>
        </w:rPr>
      </w:pPr>
      <w:bookmarkStart w:id="0" w:name="_Hlk487909213"/>
      <w:r>
        <w:rPr>
          <w:b/>
          <w:i/>
          <w:color w:val="00B050"/>
          <w:sz w:val="40"/>
          <w:szCs w:val="40"/>
          <w:lang w:val="en-US"/>
        </w:rPr>
        <w:t xml:space="preserve">  </w:t>
      </w:r>
      <w:r w:rsidR="00963D6E" w:rsidRPr="00963D6E">
        <w:rPr>
          <w:b/>
          <w:i/>
          <w:color w:val="00B050"/>
          <w:sz w:val="40"/>
          <w:szCs w:val="40"/>
          <w:lang w:val="en-US"/>
        </w:rPr>
        <w:t>About Education</w:t>
      </w:r>
    </w:p>
    <w:p w14:paraId="55249BA8" w14:textId="77777777" w:rsidR="00963D6E" w:rsidRPr="00647316" w:rsidRDefault="00D60B37" w:rsidP="00963D6E">
      <w:pPr>
        <w:pStyle w:val="Standard"/>
        <w:jc w:val="center"/>
        <w:rPr>
          <w:b/>
          <w:i/>
          <w:color w:val="C00000"/>
          <w:sz w:val="72"/>
          <w:szCs w:val="72"/>
          <w:lang w:val="en-US"/>
        </w:rPr>
      </w:pPr>
      <w:r>
        <w:rPr>
          <w:b/>
          <w:i/>
          <w:color w:val="C00000"/>
          <w:sz w:val="72"/>
          <w:szCs w:val="72"/>
          <w:lang w:val="en-US"/>
        </w:rPr>
        <w:t>Learners</w:t>
      </w:r>
    </w:p>
    <w:p w14:paraId="78746647" w14:textId="51C000B1" w:rsidR="00963D6E" w:rsidRPr="001A64F3" w:rsidRDefault="00104E17" w:rsidP="00963D6E">
      <w:pPr>
        <w:pStyle w:val="Standard"/>
        <w:pBdr>
          <w:bottom w:val="single" w:sz="12" w:space="1" w:color="00000A"/>
        </w:pBdr>
        <w:rPr>
          <w:rFonts w:asciiTheme="minorHAnsi" w:hAnsiTheme="minorHAnsi"/>
          <w:color w:val="00B050"/>
          <w:sz w:val="22"/>
          <w:szCs w:val="22"/>
          <w:lang w:val="en-US"/>
        </w:rPr>
      </w:pPr>
      <w:r>
        <w:rPr>
          <w:rFonts w:asciiTheme="minorHAnsi" w:hAnsiTheme="minorHAnsi"/>
          <w:color w:val="00B050"/>
          <w:sz w:val="22"/>
          <w:szCs w:val="22"/>
          <w:lang w:val="en-US"/>
        </w:rPr>
        <w:t>AB Learn-6</w:t>
      </w:r>
      <w:r w:rsidR="00963D6E" w:rsidRPr="001A64F3">
        <w:rPr>
          <w:rFonts w:asciiTheme="minorHAnsi" w:hAnsiTheme="minorHAnsi"/>
          <w:color w:val="00B050"/>
          <w:sz w:val="22"/>
          <w:szCs w:val="22"/>
          <w:lang w:val="en-US"/>
        </w:rPr>
        <w:t xml:space="preserve">                        </w:t>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t xml:space="preserve">         </w:t>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r>
      <w:r w:rsidR="00AE7E51">
        <w:rPr>
          <w:rFonts w:asciiTheme="minorHAnsi" w:hAnsiTheme="minorHAnsi"/>
          <w:color w:val="00B050"/>
          <w:sz w:val="22"/>
          <w:szCs w:val="22"/>
          <w:lang w:val="en-US"/>
        </w:rPr>
        <w:tab/>
      </w:r>
      <w:r w:rsidR="00AE7E51">
        <w:rPr>
          <w:rFonts w:asciiTheme="minorHAnsi" w:hAnsiTheme="minorHAnsi"/>
          <w:color w:val="00B050"/>
          <w:sz w:val="22"/>
          <w:szCs w:val="22"/>
          <w:lang w:val="en-US"/>
        </w:rPr>
        <w:tab/>
      </w:r>
      <w:r w:rsidR="00AE7E51">
        <w:rPr>
          <w:rFonts w:asciiTheme="minorHAnsi" w:hAnsiTheme="minorHAnsi"/>
          <w:color w:val="00B050"/>
          <w:sz w:val="22"/>
          <w:szCs w:val="22"/>
          <w:lang w:val="en-US"/>
        </w:rPr>
        <w:tab/>
        <w:t xml:space="preserve">      </w:t>
      </w:r>
      <w:r w:rsidR="00963D6E" w:rsidRPr="001A64F3">
        <w:rPr>
          <w:rFonts w:asciiTheme="minorHAnsi" w:hAnsiTheme="minorHAnsi"/>
          <w:color w:val="00B050"/>
          <w:sz w:val="22"/>
          <w:szCs w:val="22"/>
          <w:lang w:val="en-US"/>
        </w:rPr>
        <w:t>June 1, 2017</w:t>
      </w:r>
    </w:p>
    <w:p w14:paraId="2484A15D" w14:textId="77777777" w:rsidR="00963D6E" w:rsidRDefault="00963D6E" w:rsidP="00963D6E">
      <w:pPr>
        <w:jc w:val="right"/>
        <w:rPr>
          <w:rFonts w:asciiTheme="minorHAnsi" w:hAnsiTheme="minorHAnsi"/>
          <w:b/>
          <w:i/>
          <w:sz w:val="22"/>
          <w:szCs w:val="22"/>
        </w:rPr>
      </w:pPr>
    </w:p>
    <w:p w14:paraId="0F2F3219" w14:textId="77777777" w:rsidR="00350C1D" w:rsidRPr="00EC07B5" w:rsidRDefault="00350C1D" w:rsidP="00350C1D">
      <w:pPr>
        <w:rPr>
          <w:rFonts w:ascii="Calibri" w:hAnsi="Calibri" w:cs="Calibri"/>
          <w:b/>
          <w:i/>
          <w:color w:val="00B050"/>
          <w:sz w:val="36"/>
          <w:szCs w:val="36"/>
        </w:rPr>
      </w:pPr>
      <w:r w:rsidRPr="00EC07B5">
        <w:rPr>
          <w:rFonts w:ascii="Calibri" w:hAnsi="Calibri" w:cs="Calibri"/>
          <w:b/>
          <w:i/>
          <w:color w:val="00B050"/>
          <w:sz w:val="36"/>
          <w:szCs w:val="36"/>
        </w:rPr>
        <w:t>THE LEARNER</w:t>
      </w:r>
    </w:p>
    <w:p w14:paraId="20A19D3C" w14:textId="77777777" w:rsidR="00350C1D" w:rsidRDefault="00350C1D" w:rsidP="00350C1D">
      <w:pPr>
        <w:jc w:val="both"/>
        <w:rPr>
          <w:rFonts w:ascii="Calibri" w:hAnsi="Calibri" w:cs="Calibri"/>
          <w:b/>
          <w:sz w:val="20"/>
          <w:szCs w:val="20"/>
        </w:rPr>
      </w:pPr>
    </w:p>
    <w:p w14:paraId="7319CA74" w14:textId="77777777" w:rsidR="00350C1D" w:rsidRPr="00384E18" w:rsidRDefault="00350C1D" w:rsidP="00350C1D">
      <w:pPr>
        <w:jc w:val="both"/>
        <w:rPr>
          <w:rFonts w:ascii="Calibri" w:hAnsi="Calibri" w:cs="Calibri"/>
          <w:sz w:val="22"/>
          <w:szCs w:val="22"/>
        </w:rPr>
      </w:pPr>
      <w:r w:rsidRPr="00384E18">
        <w:rPr>
          <w:rFonts w:ascii="Calibri" w:hAnsi="Calibri" w:cs="Calibri"/>
          <w:sz w:val="22"/>
          <w:szCs w:val="22"/>
        </w:rPr>
        <w:t xml:space="preserve">A learner </w:t>
      </w:r>
      <w:r>
        <w:rPr>
          <w:rFonts w:ascii="Calibri" w:hAnsi="Calibri" w:cs="Calibri"/>
          <w:sz w:val="22"/>
          <w:szCs w:val="22"/>
        </w:rPr>
        <w:t xml:space="preserve">is a person </w:t>
      </w:r>
      <w:r w:rsidRPr="00384E18">
        <w:rPr>
          <w:rFonts w:ascii="Calibri" w:hAnsi="Calibri" w:cs="Calibri"/>
          <w:sz w:val="22"/>
          <w:szCs w:val="22"/>
        </w:rPr>
        <w:t>who, for whatever reason, is trying to bring about change in his/her life</w:t>
      </w:r>
      <w:r>
        <w:rPr>
          <w:rFonts w:ascii="Calibri" w:hAnsi="Calibri" w:cs="Calibri"/>
          <w:sz w:val="22"/>
          <w:szCs w:val="22"/>
        </w:rPr>
        <w:t xml:space="preserve"> - </w:t>
      </w:r>
      <w:r w:rsidRPr="00384E18">
        <w:rPr>
          <w:rFonts w:ascii="Calibri" w:hAnsi="Calibri" w:cs="Calibri"/>
          <w:sz w:val="22"/>
          <w:szCs w:val="22"/>
        </w:rPr>
        <w:t xml:space="preserve">trying to change an attitude, gain new knowledge or add to one’s skills.  But learners are neither empty jars nor blank slates; </w:t>
      </w:r>
      <w:r>
        <w:rPr>
          <w:rFonts w:ascii="Calibri" w:hAnsi="Calibri" w:cs="Calibri"/>
          <w:sz w:val="22"/>
          <w:szCs w:val="22"/>
        </w:rPr>
        <w:t xml:space="preserve">each </w:t>
      </w:r>
      <w:r w:rsidRPr="00384E18">
        <w:rPr>
          <w:rFonts w:ascii="Calibri" w:hAnsi="Calibri" w:cs="Calibri"/>
          <w:sz w:val="22"/>
          <w:szCs w:val="22"/>
        </w:rPr>
        <w:t>learner carrie</w:t>
      </w:r>
      <w:r>
        <w:rPr>
          <w:rFonts w:ascii="Calibri" w:hAnsi="Calibri" w:cs="Calibri"/>
          <w:sz w:val="22"/>
          <w:szCs w:val="22"/>
        </w:rPr>
        <w:t>s</w:t>
      </w:r>
      <w:r w:rsidRPr="00384E18">
        <w:rPr>
          <w:rFonts w:ascii="Calibri" w:hAnsi="Calibri" w:cs="Calibri"/>
          <w:sz w:val="22"/>
          <w:szCs w:val="22"/>
        </w:rPr>
        <w:t xml:space="preserve"> three pieces of </w:t>
      </w:r>
      <w:r>
        <w:rPr>
          <w:rFonts w:ascii="Calibri" w:hAnsi="Calibri" w:cs="Calibri"/>
          <w:sz w:val="22"/>
          <w:szCs w:val="22"/>
        </w:rPr>
        <w:t xml:space="preserve">luggage </w:t>
      </w:r>
      <w:r w:rsidRPr="00384E18">
        <w:rPr>
          <w:rFonts w:ascii="Calibri" w:hAnsi="Calibri" w:cs="Calibri"/>
          <w:sz w:val="22"/>
          <w:szCs w:val="22"/>
        </w:rPr>
        <w:t>to every new learning situation:</w:t>
      </w:r>
    </w:p>
    <w:p w14:paraId="3F78C52B" w14:textId="77777777" w:rsidR="00350C1D" w:rsidRDefault="00350C1D" w:rsidP="00350C1D">
      <w:pPr>
        <w:pStyle w:val="ListParagraph"/>
        <w:numPr>
          <w:ilvl w:val="0"/>
          <w:numId w:val="16"/>
        </w:numPr>
        <w:jc w:val="both"/>
        <w:rPr>
          <w:rFonts w:ascii="Calibri" w:hAnsi="Calibri" w:cs="Calibri"/>
          <w:sz w:val="22"/>
          <w:szCs w:val="22"/>
        </w:rPr>
      </w:pPr>
      <w:r w:rsidRPr="00490F2C">
        <w:rPr>
          <w:rFonts w:ascii="Calibri" w:hAnsi="Calibri" w:cs="Calibri"/>
          <w:sz w:val="22"/>
          <w:szCs w:val="22"/>
        </w:rPr>
        <w:t xml:space="preserve">Certain physical, mental and emotional conditions with which the learn was born.  </w:t>
      </w:r>
    </w:p>
    <w:p w14:paraId="1730D45F" w14:textId="77777777" w:rsidR="00350C1D" w:rsidRDefault="00350C1D" w:rsidP="00350C1D">
      <w:pPr>
        <w:pStyle w:val="ListParagraph"/>
        <w:numPr>
          <w:ilvl w:val="0"/>
          <w:numId w:val="16"/>
        </w:numPr>
        <w:jc w:val="both"/>
        <w:rPr>
          <w:rFonts w:ascii="Calibri" w:hAnsi="Calibri" w:cs="Calibri"/>
          <w:sz w:val="22"/>
          <w:szCs w:val="22"/>
        </w:rPr>
      </w:pPr>
      <w:r w:rsidRPr="00490F2C">
        <w:rPr>
          <w:rFonts w:ascii="Calibri" w:hAnsi="Calibri" w:cs="Calibri"/>
          <w:sz w:val="22"/>
          <w:szCs w:val="22"/>
        </w:rPr>
        <w:t>Prior learning, or education, resulting from formal study, home circumstances, travel, state of health, personal interests, culture in which they operate and learning styles</w:t>
      </w:r>
    </w:p>
    <w:p w14:paraId="474FFA82" w14:textId="77777777" w:rsidR="00350C1D" w:rsidRPr="00490F2C" w:rsidRDefault="00350C1D" w:rsidP="00350C1D">
      <w:pPr>
        <w:pStyle w:val="ListParagraph"/>
        <w:numPr>
          <w:ilvl w:val="0"/>
          <w:numId w:val="16"/>
        </w:numPr>
        <w:jc w:val="both"/>
        <w:rPr>
          <w:rFonts w:ascii="Calibri" w:hAnsi="Calibri" w:cs="Calibri"/>
          <w:sz w:val="22"/>
          <w:szCs w:val="22"/>
        </w:rPr>
      </w:pPr>
      <w:r w:rsidRPr="00490F2C">
        <w:rPr>
          <w:rFonts w:ascii="Calibri" w:hAnsi="Calibri" w:cs="Calibri"/>
          <w:sz w:val="22"/>
          <w:szCs w:val="22"/>
        </w:rPr>
        <w:t>Aspirations and imagined future including where one will live, the work one will do and the lifestyle one will have, the nature of the family, quality of life, etc.</w:t>
      </w:r>
    </w:p>
    <w:p w14:paraId="624A1754" w14:textId="77777777" w:rsidR="00350C1D" w:rsidRPr="00384E18" w:rsidRDefault="00350C1D" w:rsidP="00350C1D">
      <w:pPr>
        <w:jc w:val="both"/>
        <w:rPr>
          <w:rFonts w:ascii="Calibri" w:hAnsi="Calibri" w:cs="Calibri"/>
          <w:sz w:val="22"/>
          <w:szCs w:val="22"/>
        </w:rPr>
      </w:pPr>
    </w:p>
    <w:p w14:paraId="4F6DE401" w14:textId="77777777" w:rsidR="00350C1D" w:rsidRDefault="00350C1D" w:rsidP="0054648F">
      <w:pPr>
        <w:jc w:val="both"/>
        <w:rPr>
          <w:b/>
          <w:sz w:val="20"/>
          <w:szCs w:val="20"/>
        </w:rPr>
      </w:pPr>
    </w:p>
    <w:p w14:paraId="45D0E92F" w14:textId="77777777" w:rsidR="0054648F" w:rsidRDefault="0054648F" w:rsidP="0054648F">
      <w:pPr>
        <w:jc w:val="both"/>
        <w:rPr>
          <w:sz w:val="20"/>
          <w:szCs w:val="20"/>
        </w:rPr>
      </w:pPr>
      <w:r w:rsidRPr="00F23588">
        <w:rPr>
          <w:b/>
          <w:sz w:val="20"/>
          <w:szCs w:val="20"/>
        </w:rPr>
        <w:t>Introduction</w:t>
      </w:r>
    </w:p>
    <w:p w14:paraId="7A8E7C59" w14:textId="77777777" w:rsidR="0054648F" w:rsidRPr="00F23588" w:rsidRDefault="0054648F" w:rsidP="0054648F">
      <w:pPr>
        <w:jc w:val="both"/>
        <w:rPr>
          <w:sz w:val="20"/>
          <w:szCs w:val="20"/>
        </w:rPr>
      </w:pPr>
      <w:r w:rsidRPr="00F23588">
        <w:rPr>
          <w:sz w:val="20"/>
          <w:szCs w:val="20"/>
        </w:rPr>
        <w:t>Gaining a quality education</w:t>
      </w:r>
      <w:r>
        <w:rPr>
          <w:sz w:val="20"/>
          <w:szCs w:val="20"/>
        </w:rPr>
        <w:t xml:space="preserve"> </w:t>
      </w:r>
      <w:r w:rsidRPr="00F23588">
        <w:rPr>
          <w:sz w:val="20"/>
          <w:szCs w:val="20"/>
        </w:rPr>
        <w:t xml:space="preserve">should be a major focus of every citizen and providing a quality education should be a major investment of governments.  One gains an education through learning.  In order to understand education and the education process, therefore, we first must understand the learner and learning process. The nature and extent of one’s learning is influenced by </w:t>
      </w:r>
      <w:r>
        <w:rPr>
          <w:sz w:val="20"/>
          <w:szCs w:val="20"/>
        </w:rPr>
        <w:t xml:space="preserve">a number of </w:t>
      </w:r>
      <w:r w:rsidRPr="00F23588">
        <w:rPr>
          <w:sz w:val="20"/>
          <w:szCs w:val="20"/>
        </w:rPr>
        <w:t>factors</w:t>
      </w:r>
      <w:r>
        <w:rPr>
          <w:sz w:val="20"/>
          <w:szCs w:val="20"/>
        </w:rPr>
        <w:t>.</w:t>
      </w:r>
    </w:p>
    <w:p w14:paraId="47455F16" w14:textId="77777777" w:rsidR="0054648F" w:rsidRDefault="0054648F" w:rsidP="0054648F">
      <w:pPr>
        <w:jc w:val="both"/>
        <w:rPr>
          <w:b/>
          <w:sz w:val="20"/>
          <w:szCs w:val="20"/>
        </w:rPr>
      </w:pPr>
    </w:p>
    <w:p w14:paraId="4B5DB977" w14:textId="77777777" w:rsidR="0054648F" w:rsidRDefault="0054648F" w:rsidP="0054648F">
      <w:pPr>
        <w:jc w:val="both"/>
        <w:rPr>
          <w:b/>
          <w:sz w:val="20"/>
          <w:szCs w:val="20"/>
        </w:rPr>
      </w:pPr>
      <w:r>
        <w:rPr>
          <w:b/>
          <w:sz w:val="20"/>
          <w:szCs w:val="20"/>
        </w:rPr>
        <w:t>Genetics</w:t>
      </w:r>
    </w:p>
    <w:p w14:paraId="65A0E857" w14:textId="77777777" w:rsidR="0054648F" w:rsidRPr="006E1FBD" w:rsidRDefault="0054648F" w:rsidP="0054648F">
      <w:pPr>
        <w:jc w:val="both"/>
        <w:rPr>
          <w:sz w:val="20"/>
          <w:szCs w:val="20"/>
        </w:rPr>
      </w:pPr>
      <w:r>
        <w:rPr>
          <w:sz w:val="20"/>
          <w:szCs w:val="20"/>
        </w:rPr>
        <w:t xml:space="preserve">The ability to learn is impacted by genetics, people with certain genetic markers are more likely to finish high school or go to college than persons with other markers; genes also play a role in learning disabilities.  </w:t>
      </w:r>
    </w:p>
    <w:p w14:paraId="68FE30D6" w14:textId="77777777" w:rsidR="0054648F" w:rsidRDefault="0054648F" w:rsidP="0054648F">
      <w:pPr>
        <w:jc w:val="both"/>
        <w:rPr>
          <w:b/>
          <w:sz w:val="20"/>
          <w:szCs w:val="20"/>
        </w:rPr>
      </w:pPr>
    </w:p>
    <w:p w14:paraId="7AA47CC5" w14:textId="77777777" w:rsidR="0054648F" w:rsidRPr="00F23588" w:rsidRDefault="0054648F" w:rsidP="0054648F">
      <w:pPr>
        <w:jc w:val="both"/>
        <w:rPr>
          <w:b/>
          <w:sz w:val="20"/>
          <w:szCs w:val="20"/>
        </w:rPr>
      </w:pPr>
      <w:r w:rsidRPr="00F23588">
        <w:rPr>
          <w:b/>
          <w:sz w:val="20"/>
          <w:szCs w:val="20"/>
        </w:rPr>
        <w:t>Learner’s p</w:t>
      </w:r>
      <w:r w:rsidR="000416B9">
        <w:rPr>
          <w:b/>
          <w:sz w:val="20"/>
          <w:szCs w:val="20"/>
        </w:rPr>
        <w:t>rior</w:t>
      </w:r>
      <w:r w:rsidRPr="00F23588">
        <w:rPr>
          <w:b/>
          <w:sz w:val="20"/>
          <w:szCs w:val="20"/>
        </w:rPr>
        <w:t xml:space="preserve"> experience</w:t>
      </w:r>
    </w:p>
    <w:p w14:paraId="13539B83" w14:textId="77777777" w:rsidR="0054648F" w:rsidRPr="00F23588" w:rsidRDefault="0054648F" w:rsidP="0054648F">
      <w:pPr>
        <w:jc w:val="both"/>
        <w:rPr>
          <w:sz w:val="20"/>
          <w:szCs w:val="20"/>
        </w:rPr>
      </w:pPr>
      <w:r w:rsidRPr="00F23588">
        <w:rPr>
          <w:sz w:val="20"/>
          <w:szCs w:val="20"/>
        </w:rPr>
        <w:t>So, who are our learners? Take a look in the mirror, and then</w:t>
      </w:r>
      <w:r>
        <w:rPr>
          <w:sz w:val="20"/>
          <w:szCs w:val="20"/>
        </w:rPr>
        <w:t xml:space="preserve"> look around you.</w:t>
      </w:r>
      <w:r w:rsidRPr="00F23588">
        <w:rPr>
          <w:sz w:val="20"/>
          <w:szCs w:val="20"/>
        </w:rPr>
        <w:t xml:space="preserve"> You will see learners everywhere, our</w:t>
      </w:r>
      <w:r>
        <w:rPr>
          <w:sz w:val="20"/>
          <w:szCs w:val="20"/>
        </w:rPr>
        <w:t xml:space="preserve">selves, our </w:t>
      </w:r>
      <w:r w:rsidRPr="00F23588">
        <w:rPr>
          <w:sz w:val="20"/>
          <w:szCs w:val="20"/>
        </w:rPr>
        <w:t>families and friends, neighbours and colleagues, and strangers we encounter as we go about our daily lives; all are learners.</w:t>
      </w:r>
      <w:r>
        <w:rPr>
          <w:sz w:val="20"/>
          <w:szCs w:val="20"/>
        </w:rPr>
        <w:t xml:space="preserve">  L</w:t>
      </w:r>
      <w:r w:rsidRPr="00F23588">
        <w:rPr>
          <w:sz w:val="20"/>
          <w:szCs w:val="20"/>
        </w:rPr>
        <w:t>earners differ from each other in a variety of ways including:</w:t>
      </w:r>
    </w:p>
    <w:p w14:paraId="0981B381" w14:textId="77777777" w:rsidR="0054648F" w:rsidRPr="00F23588" w:rsidRDefault="0054648F" w:rsidP="0054648F">
      <w:pPr>
        <w:pStyle w:val="ListParagraph"/>
        <w:numPr>
          <w:ilvl w:val="0"/>
          <w:numId w:val="9"/>
        </w:numPr>
        <w:jc w:val="both"/>
        <w:rPr>
          <w:sz w:val="20"/>
          <w:szCs w:val="20"/>
        </w:rPr>
      </w:pPr>
      <w:r w:rsidRPr="00F23588">
        <w:rPr>
          <w:sz w:val="20"/>
          <w:szCs w:val="20"/>
        </w:rPr>
        <w:t>Home experiences</w:t>
      </w:r>
    </w:p>
    <w:p w14:paraId="4FD01735" w14:textId="77777777" w:rsidR="0054648F" w:rsidRPr="00F23588" w:rsidRDefault="0054648F" w:rsidP="0054648F">
      <w:pPr>
        <w:pStyle w:val="ListParagraph"/>
        <w:numPr>
          <w:ilvl w:val="0"/>
          <w:numId w:val="9"/>
        </w:numPr>
        <w:jc w:val="both"/>
        <w:rPr>
          <w:sz w:val="20"/>
          <w:szCs w:val="20"/>
        </w:rPr>
      </w:pPr>
      <w:r w:rsidRPr="00F23588">
        <w:rPr>
          <w:sz w:val="20"/>
          <w:szCs w:val="20"/>
        </w:rPr>
        <w:t>School experience</w:t>
      </w:r>
    </w:p>
    <w:p w14:paraId="7D1720B2" w14:textId="77777777" w:rsidR="0054648F" w:rsidRPr="00F23588" w:rsidRDefault="0054648F" w:rsidP="0054648F">
      <w:pPr>
        <w:pStyle w:val="ListParagraph"/>
        <w:numPr>
          <w:ilvl w:val="0"/>
          <w:numId w:val="9"/>
        </w:numPr>
        <w:jc w:val="both"/>
        <w:rPr>
          <w:sz w:val="20"/>
          <w:szCs w:val="20"/>
        </w:rPr>
      </w:pPr>
      <w:r w:rsidRPr="00F23588">
        <w:rPr>
          <w:sz w:val="20"/>
          <w:szCs w:val="20"/>
        </w:rPr>
        <w:t>Travel</w:t>
      </w:r>
    </w:p>
    <w:p w14:paraId="7B4E41B3" w14:textId="77777777" w:rsidR="0054648F" w:rsidRPr="00F23588" w:rsidRDefault="0054648F" w:rsidP="0054648F">
      <w:pPr>
        <w:pStyle w:val="ListParagraph"/>
        <w:numPr>
          <w:ilvl w:val="0"/>
          <w:numId w:val="9"/>
        </w:numPr>
        <w:jc w:val="both"/>
        <w:rPr>
          <w:sz w:val="20"/>
          <w:szCs w:val="20"/>
        </w:rPr>
      </w:pPr>
      <w:r w:rsidRPr="00F23588">
        <w:rPr>
          <w:sz w:val="20"/>
          <w:szCs w:val="20"/>
        </w:rPr>
        <w:t>Degree of wellness</w:t>
      </w:r>
    </w:p>
    <w:p w14:paraId="043B65BE" w14:textId="77777777" w:rsidR="0054648F" w:rsidRPr="00F23588" w:rsidRDefault="0054648F" w:rsidP="0054648F">
      <w:pPr>
        <w:pStyle w:val="ListParagraph"/>
        <w:numPr>
          <w:ilvl w:val="0"/>
          <w:numId w:val="9"/>
        </w:numPr>
        <w:jc w:val="both"/>
        <w:rPr>
          <w:sz w:val="20"/>
          <w:szCs w:val="20"/>
        </w:rPr>
      </w:pPr>
      <w:r w:rsidRPr="00F23588">
        <w:rPr>
          <w:sz w:val="20"/>
          <w:szCs w:val="20"/>
        </w:rPr>
        <w:t>Age</w:t>
      </w:r>
    </w:p>
    <w:p w14:paraId="75BAEB48" w14:textId="77777777" w:rsidR="0054648F" w:rsidRPr="00F23588" w:rsidRDefault="0054648F" w:rsidP="0054648F">
      <w:pPr>
        <w:pStyle w:val="ListParagraph"/>
        <w:numPr>
          <w:ilvl w:val="0"/>
          <w:numId w:val="9"/>
        </w:numPr>
        <w:jc w:val="both"/>
        <w:rPr>
          <w:sz w:val="20"/>
          <w:szCs w:val="20"/>
        </w:rPr>
      </w:pPr>
      <w:r w:rsidRPr="00F23588">
        <w:rPr>
          <w:sz w:val="20"/>
          <w:szCs w:val="20"/>
        </w:rPr>
        <w:t>Ambition</w:t>
      </w:r>
    </w:p>
    <w:p w14:paraId="1EE13161" w14:textId="77777777" w:rsidR="0054648F" w:rsidRPr="00F23588" w:rsidRDefault="0054648F" w:rsidP="0054648F">
      <w:pPr>
        <w:pStyle w:val="ListParagraph"/>
        <w:numPr>
          <w:ilvl w:val="0"/>
          <w:numId w:val="9"/>
        </w:numPr>
        <w:jc w:val="both"/>
        <w:rPr>
          <w:sz w:val="20"/>
          <w:szCs w:val="20"/>
        </w:rPr>
      </w:pPr>
      <w:r w:rsidRPr="00F23588">
        <w:rPr>
          <w:sz w:val="20"/>
          <w:szCs w:val="20"/>
        </w:rPr>
        <w:t>Interests</w:t>
      </w:r>
    </w:p>
    <w:p w14:paraId="40301268" w14:textId="77777777" w:rsidR="0054648F" w:rsidRPr="00F23588" w:rsidRDefault="0054648F" w:rsidP="0054648F">
      <w:pPr>
        <w:pStyle w:val="ListParagraph"/>
        <w:numPr>
          <w:ilvl w:val="0"/>
          <w:numId w:val="9"/>
        </w:numPr>
        <w:jc w:val="both"/>
        <w:rPr>
          <w:sz w:val="20"/>
          <w:szCs w:val="20"/>
        </w:rPr>
      </w:pPr>
      <w:r w:rsidRPr="00F23588">
        <w:rPr>
          <w:sz w:val="20"/>
          <w:szCs w:val="20"/>
        </w:rPr>
        <w:t>Culture</w:t>
      </w:r>
    </w:p>
    <w:p w14:paraId="0F3EF427" w14:textId="77777777" w:rsidR="0054648F" w:rsidRPr="00F23588" w:rsidRDefault="0054648F" w:rsidP="0054648F">
      <w:pPr>
        <w:pStyle w:val="ListParagraph"/>
        <w:numPr>
          <w:ilvl w:val="0"/>
          <w:numId w:val="9"/>
        </w:numPr>
        <w:jc w:val="both"/>
        <w:rPr>
          <w:sz w:val="20"/>
          <w:szCs w:val="20"/>
        </w:rPr>
      </w:pPr>
      <w:r w:rsidRPr="00F23588">
        <w:rPr>
          <w:sz w:val="20"/>
          <w:szCs w:val="20"/>
        </w:rPr>
        <w:t>Learning styles</w:t>
      </w:r>
    </w:p>
    <w:p w14:paraId="7D2943DF" w14:textId="77777777" w:rsidR="0054648F" w:rsidRPr="00F23588" w:rsidRDefault="0054648F" w:rsidP="0054648F">
      <w:pPr>
        <w:jc w:val="both"/>
        <w:rPr>
          <w:sz w:val="20"/>
          <w:szCs w:val="20"/>
        </w:rPr>
      </w:pPr>
    </w:p>
    <w:p w14:paraId="331DBBB2" w14:textId="77777777" w:rsidR="0054648F" w:rsidRPr="00F23588" w:rsidRDefault="0054648F" w:rsidP="0054648F">
      <w:pPr>
        <w:jc w:val="both"/>
        <w:rPr>
          <w:b/>
          <w:sz w:val="20"/>
          <w:szCs w:val="20"/>
        </w:rPr>
      </w:pPr>
      <w:r w:rsidRPr="00F23588">
        <w:rPr>
          <w:b/>
          <w:sz w:val="20"/>
          <w:szCs w:val="20"/>
        </w:rPr>
        <w:t>Learner’s imagined future</w:t>
      </w:r>
    </w:p>
    <w:p w14:paraId="16B674E8" w14:textId="77777777" w:rsidR="0054648F" w:rsidRDefault="0054648F" w:rsidP="0054648F">
      <w:pPr>
        <w:jc w:val="both"/>
        <w:rPr>
          <w:sz w:val="20"/>
          <w:szCs w:val="20"/>
        </w:rPr>
      </w:pPr>
      <w:r w:rsidRPr="00F23588">
        <w:rPr>
          <w:sz w:val="20"/>
          <w:szCs w:val="20"/>
        </w:rPr>
        <w:t>From birth, we travel the road of life.  It is a road with many twists and turns, hills and hollows</w:t>
      </w:r>
      <w:r>
        <w:rPr>
          <w:sz w:val="20"/>
          <w:szCs w:val="20"/>
        </w:rPr>
        <w:t xml:space="preserve"> b</w:t>
      </w:r>
      <w:r w:rsidRPr="00F23588">
        <w:rPr>
          <w:sz w:val="20"/>
          <w:szCs w:val="20"/>
        </w:rPr>
        <w:t xml:space="preserve">ut </w:t>
      </w:r>
      <w:r>
        <w:rPr>
          <w:sz w:val="20"/>
          <w:szCs w:val="20"/>
        </w:rPr>
        <w:t xml:space="preserve">we are </w:t>
      </w:r>
      <w:r w:rsidRPr="00F23588">
        <w:rPr>
          <w:sz w:val="20"/>
          <w:szCs w:val="20"/>
        </w:rPr>
        <w:t xml:space="preserve">all cast in the same life roles* that of an: </w:t>
      </w:r>
    </w:p>
    <w:p w14:paraId="70AFA891" w14:textId="77777777" w:rsidR="0054648F" w:rsidRPr="00F23588" w:rsidRDefault="0054648F" w:rsidP="0054648F">
      <w:pPr>
        <w:pStyle w:val="ListParagraph"/>
        <w:numPr>
          <w:ilvl w:val="0"/>
          <w:numId w:val="11"/>
        </w:numPr>
        <w:jc w:val="both"/>
        <w:rPr>
          <w:sz w:val="20"/>
          <w:szCs w:val="20"/>
        </w:rPr>
      </w:pPr>
      <w:r w:rsidRPr="00F23588">
        <w:rPr>
          <w:sz w:val="20"/>
          <w:szCs w:val="20"/>
        </w:rPr>
        <w:t>Individual</w:t>
      </w:r>
    </w:p>
    <w:p w14:paraId="1DE2BD09" w14:textId="77777777" w:rsidR="0054648F" w:rsidRPr="00F23588" w:rsidRDefault="0054648F" w:rsidP="0054648F">
      <w:pPr>
        <w:pStyle w:val="ListParagraph"/>
        <w:numPr>
          <w:ilvl w:val="0"/>
          <w:numId w:val="10"/>
        </w:numPr>
        <w:jc w:val="both"/>
        <w:rPr>
          <w:sz w:val="20"/>
          <w:szCs w:val="20"/>
        </w:rPr>
      </w:pPr>
      <w:r w:rsidRPr="00F23588">
        <w:rPr>
          <w:sz w:val="20"/>
          <w:szCs w:val="20"/>
        </w:rPr>
        <w:t xml:space="preserve">family member, </w:t>
      </w:r>
    </w:p>
    <w:p w14:paraId="1E7ACD93" w14:textId="77777777" w:rsidR="0054648F" w:rsidRPr="00F23588" w:rsidRDefault="0054648F" w:rsidP="0054648F">
      <w:pPr>
        <w:pStyle w:val="ListParagraph"/>
        <w:numPr>
          <w:ilvl w:val="0"/>
          <w:numId w:val="10"/>
        </w:numPr>
        <w:spacing w:after="200"/>
        <w:jc w:val="both"/>
        <w:rPr>
          <w:sz w:val="20"/>
          <w:szCs w:val="20"/>
        </w:rPr>
      </w:pPr>
      <w:r w:rsidRPr="00F23588">
        <w:rPr>
          <w:sz w:val="20"/>
          <w:szCs w:val="20"/>
        </w:rPr>
        <w:t xml:space="preserve">consumer, </w:t>
      </w:r>
    </w:p>
    <w:p w14:paraId="682D48EE" w14:textId="77777777" w:rsidR="0054648F" w:rsidRPr="00F23588" w:rsidRDefault="0054648F" w:rsidP="0054648F">
      <w:pPr>
        <w:pStyle w:val="ListParagraph"/>
        <w:numPr>
          <w:ilvl w:val="0"/>
          <w:numId w:val="10"/>
        </w:numPr>
        <w:spacing w:after="200"/>
        <w:jc w:val="both"/>
        <w:rPr>
          <w:sz w:val="20"/>
          <w:szCs w:val="20"/>
        </w:rPr>
      </w:pPr>
      <w:r w:rsidRPr="00F23588">
        <w:rPr>
          <w:sz w:val="20"/>
          <w:szCs w:val="20"/>
        </w:rPr>
        <w:t xml:space="preserve">producer, </w:t>
      </w:r>
    </w:p>
    <w:p w14:paraId="2C53CC12" w14:textId="77777777" w:rsidR="0054648F" w:rsidRPr="00F23588" w:rsidRDefault="0054648F" w:rsidP="0054648F">
      <w:pPr>
        <w:pStyle w:val="ListParagraph"/>
        <w:numPr>
          <w:ilvl w:val="0"/>
          <w:numId w:val="10"/>
        </w:numPr>
        <w:jc w:val="both"/>
        <w:rPr>
          <w:sz w:val="20"/>
          <w:szCs w:val="20"/>
        </w:rPr>
      </w:pPr>
      <w:r w:rsidRPr="00F23588">
        <w:rPr>
          <w:sz w:val="20"/>
          <w:szCs w:val="20"/>
        </w:rPr>
        <w:lastRenderedPageBreak/>
        <w:t>citizen and</w:t>
      </w:r>
    </w:p>
    <w:p w14:paraId="25C8A0D0" w14:textId="77777777" w:rsidR="0054648F" w:rsidRDefault="0054648F" w:rsidP="0054648F">
      <w:pPr>
        <w:pStyle w:val="ListParagraph"/>
        <w:numPr>
          <w:ilvl w:val="0"/>
          <w:numId w:val="10"/>
        </w:numPr>
        <w:jc w:val="both"/>
        <w:rPr>
          <w:sz w:val="20"/>
          <w:szCs w:val="20"/>
        </w:rPr>
      </w:pPr>
      <w:r w:rsidRPr="00F23588">
        <w:rPr>
          <w:sz w:val="20"/>
          <w:szCs w:val="20"/>
        </w:rPr>
        <w:t xml:space="preserve">learner </w:t>
      </w:r>
    </w:p>
    <w:p w14:paraId="1CCE0FF9" w14:textId="77777777" w:rsidR="00ED2D8D" w:rsidRDefault="00ED2D8D" w:rsidP="00AE7E51">
      <w:pPr>
        <w:rPr>
          <w:rFonts w:ascii="Calibri" w:hAnsi="Calibri"/>
          <w:b/>
          <w:sz w:val="22"/>
          <w:szCs w:val="22"/>
        </w:rPr>
      </w:pPr>
    </w:p>
    <w:bookmarkEnd w:id="0"/>
    <w:p w14:paraId="28479714" w14:textId="77777777" w:rsidR="0054648F" w:rsidRPr="00D31030" w:rsidRDefault="0054648F" w:rsidP="0054648F">
      <w:pPr>
        <w:jc w:val="both"/>
        <w:rPr>
          <w:sz w:val="20"/>
          <w:szCs w:val="20"/>
        </w:rPr>
      </w:pPr>
    </w:p>
    <w:p w14:paraId="5D7BA904" w14:textId="77777777" w:rsidR="0054648F" w:rsidRPr="00F23588" w:rsidRDefault="0054648F" w:rsidP="0054648F">
      <w:pPr>
        <w:jc w:val="both"/>
        <w:rPr>
          <w:sz w:val="20"/>
          <w:szCs w:val="20"/>
        </w:rPr>
      </w:pPr>
      <w:r w:rsidRPr="00F23588">
        <w:rPr>
          <w:sz w:val="20"/>
          <w:szCs w:val="20"/>
        </w:rPr>
        <w:t xml:space="preserve">Our education then becomes a series of learning experiences intended to support us in our various life roles.  One could say that the purpose of education is to help one acquire the skills, knowledge and attitudes needed to function in, cope with, manage and even enjoy life’s journey. </w:t>
      </w:r>
    </w:p>
    <w:p w14:paraId="6C0FD49E" w14:textId="77777777" w:rsidR="0054648F" w:rsidRPr="00F23588" w:rsidRDefault="0054648F" w:rsidP="0054648F">
      <w:pPr>
        <w:jc w:val="both"/>
        <w:rPr>
          <w:sz w:val="20"/>
          <w:szCs w:val="20"/>
        </w:rPr>
      </w:pPr>
    </w:p>
    <w:sectPr w:rsidR="0054648F" w:rsidRPr="00F2358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1607FA" w14:textId="77777777" w:rsidR="009634E9" w:rsidRDefault="009634E9" w:rsidP="00AE67AB">
      <w:r>
        <w:separator/>
      </w:r>
    </w:p>
  </w:endnote>
  <w:endnote w:type="continuationSeparator" w:id="0">
    <w:p w14:paraId="1E4B2503" w14:textId="77777777" w:rsidR="009634E9" w:rsidRDefault="009634E9" w:rsidP="00AE6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02129" w14:textId="77777777" w:rsidR="00AE67AB" w:rsidRDefault="00AE6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DE03C" w14:textId="77777777" w:rsidR="00AE67AB" w:rsidRDefault="00AE67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0A20FE" w14:textId="77777777" w:rsidR="00AE67AB" w:rsidRDefault="00AE6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506548" w14:textId="77777777" w:rsidR="009634E9" w:rsidRDefault="009634E9" w:rsidP="00AE67AB">
      <w:r>
        <w:separator/>
      </w:r>
    </w:p>
  </w:footnote>
  <w:footnote w:type="continuationSeparator" w:id="0">
    <w:p w14:paraId="14686A60" w14:textId="77777777" w:rsidR="009634E9" w:rsidRDefault="009634E9" w:rsidP="00AE6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EDA4C" w14:textId="77777777" w:rsidR="00AE67AB" w:rsidRDefault="00AE67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7167290"/>
      <w:docPartObj>
        <w:docPartGallery w:val="Watermarks"/>
        <w:docPartUnique/>
      </w:docPartObj>
    </w:sdtPr>
    <w:sdtEndPr/>
    <w:sdtContent>
      <w:p w14:paraId="6BFBB346" w14:textId="77777777" w:rsidR="00AE67AB" w:rsidRDefault="009634E9">
        <w:pPr>
          <w:pStyle w:val="Header"/>
        </w:pPr>
        <w:r>
          <w:rPr>
            <w:noProof/>
          </w:rPr>
          <w:pict w14:anchorId="5D8DF5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EA5810" w14:textId="77777777" w:rsidR="00AE67AB" w:rsidRDefault="00AE6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4C538BC"/>
    <w:multiLevelType w:val="hybridMultilevel"/>
    <w:tmpl w:val="7C8E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542756"/>
    <w:multiLevelType w:val="hybridMultilevel"/>
    <w:tmpl w:val="A00E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E6ADA"/>
    <w:multiLevelType w:val="hybridMultilevel"/>
    <w:tmpl w:val="DE142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EA552D"/>
    <w:multiLevelType w:val="hybridMultilevel"/>
    <w:tmpl w:val="BCDC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237A2"/>
    <w:multiLevelType w:val="hybridMultilevel"/>
    <w:tmpl w:val="3FEEF1C4"/>
    <w:lvl w:ilvl="0" w:tplc="836AD952">
      <w:start w:val="1"/>
      <w:numFmt w:val="bullet"/>
      <w:lvlText w:val="•"/>
      <w:lvlJc w:val="left"/>
      <w:pPr>
        <w:tabs>
          <w:tab w:val="num" w:pos="720"/>
        </w:tabs>
        <w:ind w:left="720" w:hanging="360"/>
      </w:pPr>
      <w:rPr>
        <w:rFonts w:ascii="Arial" w:hAnsi="Arial" w:hint="default"/>
      </w:rPr>
    </w:lvl>
    <w:lvl w:ilvl="1" w:tplc="CFE2CDFE" w:tentative="1">
      <w:start w:val="1"/>
      <w:numFmt w:val="bullet"/>
      <w:lvlText w:val="•"/>
      <w:lvlJc w:val="left"/>
      <w:pPr>
        <w:tabs>
          <w:tab w:val="num" w:pos="1440"/>
        </w:tabs>
        <w:ind w:left="1440" w:hanging="360"/>
      </w:pPr>
      <w:rPr>
        <w:rFonts w:ascii="Arial" w:hAnsi="Arial" w:hint="default"/>
      </w:rPr>
    </w:lvl>
    <w:lvl w:ilvl="2" w:tplc="0182107A" w:tentative="1">
      <w:start w:val="1"/>
      <w:numFmt w:val="bullet"/>
      <w:lvlText w:val="•"/>
      <w:lvlJc w:val="left"/>
      <w:pPr>
        <w:tabs>
          <w:tab w:val="num" w:pos="2160"/>
        </w:tabs>
        <w:ind w:left="2160" w:hanging="360"/>
      </w:pPr>
      <w:rPr>
        <w:rFonts w:ascii="Arial" w:hAnsi="Arial" w:hint="default"/>
      </w:rPr>
    </w:lvl>
    <w:lvl w:ilvl="3" w:tplc="59186E8A" w:tentative="1">
      <w:start w:val="1"/>
      <w:numFmt w:val="bullet"/>
      <w:lvlText w:val="•"/>
      <w:lvlJc w:val="left"/>
      <w:pPr>
        <w:tabs>
          <w:tab w:val="num" w:pos="2880"/>
        </w:tabs>
        <w:ind w:left="2880" w:hanging="360"/>
      </w:pPr>
      <w:rPr>
        <w:rFonts w:ascii="Arial" w:hAnsi="Arial" w:hint="default"/>
      </w:rPr>
    </w:lvl>
    <w:lvl w:ilvl="4" w:tplc="31DE70C6" w:tentative="1">
      <w:start w:val="1"/>
      <w:numFmt w:val="bullet"/>
      <w:lvlText w:val="•"/>
      <w:lvlJc w:val="left"/>
      <w:pPr>
        <w:tabs>
          <w:tab w:val="num" w:pos="3600"/>
        </w:tabs>
        <w:ind w:left="3600" w:hanging="360"/>
      </w:pPr>
      <w:rPr>
        <w:rFonts w:ascii="Arial" w:hAnsi="Arial" w:hint="default"/>
      </w:rPr>
    </w:lvl>
    <w:lvl w:ilvl="5" w:tplc="D624A638" w:tentative="1">
      <w:start w:val="1"/>
      <w:numFmt w:val="bullet"/>
      <w:lvlText w:val="•"/>
      <w:lvlJc w:val="left"/>
      <w:pPr>
        <w:tabs>
          <w:tab w:val="num" w:pos="4320"/>
        </w:tabs>
        <w:ind w:left="4320" w:hanging="360"/>
      </w:pPr>
      <w:rPr>
        <w:rFonts w:ascii="Arial" w:hAnsi="Arial" w:hint="default"/>
      </w:rPr>
    </w:lvl>
    <w:lvl w:ilvl="6" w:tplc="2DB03358" w:tentative="1">
      <w:start w:val="1"/>
      <w:numFmt w:val="bullet"/>
      <w:lvlText w:val="•"/>
      <w:lvlJc w:val="left"/>
      <w:pPr>
        <w:tabs>
          <w:tab w:val="num" w:pos="5040"/>
        </w:tabs>
        <w:ind w:left="5040" w:hanging="360"/>
      </w:pPr>
      <w:rPr>
        <w:rFonts w:ascii="Arial" w:hAnsi="Arial" w:hint="default"/>
      </w:rPr>
    </w:lvl>
    <w:lvl w:ilvl="7" w:tplc="198C87F4" w:tentative="1">
      <w:start w:val="1"/>
      <w:numFmt w:val="bullet"/>
      <w:lvlText w:val="•"/>
      <w:lvlJc w:val="left"/>
      <w:pPr>
        <w:tabs>
          <w:tab w:val="num" w:pos="5760"/>
        </w:tabs>
        <w:ind w:left="5760" w:hanging="360"/>
      </w:pPr>
      <w:rPr>
        <w:rFonts w:ascii="Arial" w:hAnsi="Arial" w:hint="default"/>
      </w:rPr>
    </w:lvl>
    <w:lvl w:ilvl="8" w:tplc="0E1ED64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1" w15:restartNumberingAfterBreak="0">
    <w:nsid w:val="647B1956"/>
    <w:multiLevelType w:val="hybridMultilevel"/>
    <w:tmpl w:val="431264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CDB4ADD"/>
    <w:multiLevelType w:val="hybridMultilevel"/>
    <w:tmpl w:val="6698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103B3A"/>
    <w:multiLevelType w:val="hybridMultilevel"/>
    <w:tmpl w:val="2E98D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3B3118"/>
    <w:multiLevelType w:val="hybridMultilevel"/>
    <w:tmpl w:val="2104D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4116C8"/>
    <w:multiLevelType w:val="hybridMultilevel"/>
    <w:tmpl w:val="4810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280852"/>
    <w:multiLevelType w:val="hybridMultilevel"/>
    <w:tmpl w:val="A5B8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6"/>
  </w:num>
  <w:num w:numId="4">
    <w:abstractNumId w:val="15"/>
  </w:num>
  <w:num w:numId="5">
    <w:abstractNumId w:val="14"/>
  </w:num>
  <w:num w:numId="6">
    <w:abstractNumId w:val="4"/>
  </w:num>
  <w:num w:numId="7">
    <w:abstractNumId w:val="1"/>
  </w:num>
  <w:num w:numId="8">
    <w:abstractNumId w:val="13"/>
  </w:num>
  <w:num w:numId="9">
    <w:abstractNumId w:val="9"/>
  </w:num>
  <w:num w:numId="10">
    <w:abstractNumId w:val="6"/>
  </w:num>
  <w:num w:numId="11">
    <w:abstractNumId w:val="0"/>
  </w:num>
  <w:num w:numId="12">
    <w:abstractNumId w:val="7"/>
  </w:num>
  <w:num w:numId="13">
    <w:abstractNumId w:val="10"/>
  </w:num>
  <w:num w:numId="14">
    <w:abstractNumId w:val="8"/>
  </w:num>
  <w:num w:numId="15">
    <w:abstractNumId w:val="3"/>
  </w:num>
  <w:num w:numId="16">
    <w:abstractNumId w:val="2"/>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D6E"/>
    <w:rsid w:val="000416B9"/>
    <w:rsid w:val="00045AEE"/>
    <w:rsid w:val="0004750F"/>
    <w:rsid w:val="00104E17"/>
    <w:rsid w:val="001A5FE5"/>
    <w:rsid w:val="00233071"/>
    <w:rsid w:val="00254E77"/>
    <w:rsid w:val="002D2354"/>
    <w:rsid w:val="00350C1D"/>
    <w:rsid w:val="00371CF2"/>
    <w:rsid w:val="003C79DB"/>
    <w:rsid w:val="003D72B3"/>
    <w:rsid w:val="004330FF"/>
    <w:rsid w:val="004C4504"/>
    <w:rsid w:val="0054648F"/>
    <w:rsid w:val="005E1BC8"/>
    <w:rsid w:val="00600F5C"/>
    <w:rsid w:val="006A500C"/>
    <w:rsid w:val="006A6C90"/>
    <w:rsid w:val="006D7B4B"/>
    <w:rsid w:val="006F04D6"/>
    <w:rsid w:val="006F7E1B"/>
    <w:rsid w:val="007437D0"/>
    <w:rsid w:val="00746700"/>
    <w:rsid w:val="00747BC2"/>
    <w:rsid w:val="007E1B83"/>
    <w:rsid w:val="007E22CD"/>
    <w:rsid w:val="00802AF0"/>
    <w:rsid w:val="00856D42"/>
    <w:rsid w:val="009214E3"/>
    <w:rsid w:val="00962AF5"/>
    <w:rsid w:val="009634E9"/>
    <w:rsid w:val="00963D6E"/>
    <w:rsid w:val="009915C5"/>
    <w:rsid w:val="009919BA"/>
    <w:rsid w:val="009B7442"/>
    <w:rsid w:val="009D614E"/>
    <w:rsid w:val="009F4E73"/>
    <w:rsid w:val="009F7A27"/>
    <w:rsid w:val="00A76607"/>
    <w:rsid w:val="00AA5FFA"/>
    <w:rsid w:val="00AB7E7D"/>
    <w:rsid w:val="00AE67AB"/>
    <w:rsid w:val="00AE7E51"/>
    <w:rsid w:val="00B5337A"/>
    <w:rsid w:val="00B53BB5"/>
    <w:rsid w:val="00BC1FFC"/>
    <w:rsid w:val="00BD65A7"/>
    <w:rsid w:val="00BD6B4B"/>
    <w:rsid w:val="00C1041D"/>
    <w:rsid w:val="00C1191C"/>
    <w:rsid w:val="00C15E40"/>
    <w:rsid w:val="00C85091"/>
    <w:rsid w:val="00CA6747"/>
    <w:rsid w:val="00D60B37"/>
    <w:rsid w:val="00E03D7A"/>
    <w:rsid w:val="00E165DF"/>
    <w:rsid w:val="00E6780D"/>
    <w:rsid w:val="00ED2D8D"/>
    <w:rsid w:val="00F0100D"/>
    <w:rsid w:val="00F7783B"/>
    <w:rsid w:val="00F90398"/>
    <w:rsid w:val="00FB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1D59AEC"/>
  <w15:chartTrackingRefBased/>
  <w15:docId w15:val="{CB842D32-7A58-4912-95A8-C8FD572A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D6E"/>
    <w:pPr>
      <w:widowControl w:val="0"/>
      <w:suppressAutoHyphens/>
      <w:autoSpaceDN w:val="0"/>
      <w:spacing w:after="0" w:line="240" w:lineRule="auto"/>
      <w:textAlignment w:val="baseline"/>
    </w:pPr>
    <w:rPr>
      <w:rFonts w:ascii="Times New Roman" w:eastAsia="SimSun" w:hAnsi="Times New Roman" w:cs="Mangal"/>
      <w:kern w:val="3"/>
      <w:sz w:val="24"/>
      <w:szCs w:val="24"/>
      <w:lang w:val="en-CA"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963D6E"/>
    <w:pPr>
      <w:suppressAutoHyphens/>
      <w:autoSpaceDN w:val="0"/>
      <w:spacing w:after="0" w:line="240" w:lineRule="auto"/>
      <w:textAlignment w:val="baseline"/>
    </w:pPr>
    <w:rPr>
      <w:rFonts w:ascii="Times New Roman" w:eastAsia="SimSun" w:hAnsi="Times New Roman" w:cs="Mangal"/>
      <w:kern w:val="3"/>
      <w:sz w:val="24"/>
      <w:szCs w:val="24"/>
      <w:lang w:val="en-CA" w:eastAsia="zh-CN" w:bidi="hi-IN"/>
    </w:rPr>
  </w:style>
  <w:style w:type="paragraph" w:styleId="ListParagraph">
    <w:name w:val="List Paragraph"/>
    <w:basedOn w:val="Normal"/>
    <w:uiPriority w:val="34"/>
    <w:qFormat/>
    <w:rsid w:val="00AE7E51"/>
    <w:pPr>
      <w:widowControl/>
      <w:suppressAutoHyphens w:val="0"/>
      <w:autoSpaceDN/>
      <w:ind w:left="720"/>
      <w:contextualSpacing/>
      <w:textAlignment w:val="auto"/>
    </w:pPr>
    <w:rPr>
      <w:rFonts w:eastAsia="Times New Roman" w:cs="Times New Roman"/>
      <w:kern w:val="0"/>
      <w:lang w:val="en-US" w:eastAsia="en-US" w:bidi="ar-SA"/>
    </w:rPr>
  </w:style>
  <w:style w:type="paragraph" w:styleId="Header">
    <w:name w:val="header"/>
    <w:basedOn w:val="Normal"/>
    <w:link w:val="HeaderChar"/>
    <w:uiPriority w:val="99"/>
    <w:unhideWhenUsed/>
    <w:rsid w:val="00AE67AB"/>
    <w:pPr>
      <w:tabs>
        <w:tab w:val="center" w:pos="4680"/>
        <w:tab w:val="right" w:pos="9360"/>
      </w:tabs>
    </w:pPr>
    <w:rPr>
      <w:szCs w:val="21"/>
    </w:rPr>
  </w:style>
  <w:style w:type="character" w:customStyle="1" w:styleId="HeaderChar">
    <w:name w:val="Header Char"/>
    <w:basedOn w:val="DefaultParagraphFont"/>
    <w:link w:val="Header"/>
    <w:uiPriority w:val="99"/>
    <w:rsid w:val="00AE67AB"/>
    <w:rPr>
      <w:rFonts w:ascii="Times New Roman" w:eastAsia="SimSun" w:hAnsi="Times New Roman" w:cs="Mangal"/>
      <w:kern w:val="3"/>
      <w:sz w:val="24"/>
      <w:szCs w:val="21"/>
      <w:lang w:val="en-CA" w:eastAsia="zh-CN" w:bidi="hi-IN"/>
    </w:rPr>
  </w:style>
  <w:style w:type="paragraph" w:styleId="Footer">
    <w:name w:val="footer"/>
    <w:basedOn w:val="Normal"/>
    <w:link w:val="FooterChar"/>
    <w:uiPriority w:val="99"/>
    <w:unhideWhenUsed/>
    <w:rsid w:val="00AE67AB"/>
    <w:pPr>
      <w:tabs>
        <w:tab w:val="center" w:pos="4680"/>
        <w:tab w:val="right" w:pos="9360"/>
      </w:tabs>
    </w:pPr>
    <w:rPr>
      <w:szCs w:val="21"/>
    </w:rPr>
  </w:style>
  <w:style w:type="character" w:customStyle="1" w:styleId="FooterChar">
    <w:name w:val="Footer Char"/>
    <w:basedOn w:val="DefaultParagraphFont"/>
    <w:link w:val="Footer"/>
    <w:uiPriority w:val="99"/>
    <w:rsid w:val="00AE67AB"/>
    <w:rPr>
      <w:rFonts w:ascii="Times New Roman" w:eastAsia="SimSun" w:hAnsi="Times New Roman" w:cs="Mangal"/>
      <w:kern w:val="3"/>
      <w:sz w:val="24"/>
      <w:szCs w:val="21"/>
      <w:lang w:val="en-CA" w:eastAsia="zh-CN" w:bidi="hi-IN"/>
    </w:rPr>
  </w:style>
  <w:style w:type="paragraph" w:styleId="BalloonText">
    <w:name w:val="Balloon Text"/>
    <w:basedOn w:val="Normal"/>
    <w:link w:val="BalloonTextChar"/>
    <w:uiPriority w:val="99"/>
    <w:semiHidden/>
    <w:unhideWhenUsed/>
    <w:rsid w:val="00AB7E7D"/>
    <w:rPr>
      <w:rFonts w:ascii="Segoe UI" w:hAnsi="Segoe UI"/>
      <w:sz w:val="18"/>
      <w:szCs w:val="16"/>
    </w:rPr>
  </w:style>
  <w:style w:type="character" w:customStyle="1" w:styleId="BalloonTextChar">
    <w:name w:val="Balloon Text Char"/>
    <w:basedOn w:val="DefaultParagraphFont"/>
    <w:link w:val="BalloonText"/>
    <w:uiPriority w:val="99"/>
    <w:semiHidden/>
    <w:rsid w:val="00AB7E7D"/>
    <w:rPr>
      <w:rFonts w:ascii="Segoe UI" w:eastAsia="SimSun" w:hAnsi="Segoe UI" w:cs="Mangal"/>
      <w:kern w:val="3"/>
      <w:sz w:val="18"/>
      <w:szCs w:val="16"/>
      <w:lang w:val="en-CA" w:eastAsia="zh-CN" w:bidi="hi-IN"/>
    </w:rPr>
  </w:style>
  <w:style w:type="character" w:styleId="Hyperlink">
    <w:name w:val="Hyperlink"/>
    <w:basedOn w:val="DefaultParagraphFont"/>
    <w:uiPriority w:val="99"/>
    <w:unhideWhenUsed/>
    <w:rsid w:val="005464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 Glendenning</cp:lastModifiedBy>
  <cp:revision>5</cp:revision>
  <cp:lastPrinted>2020-05-31T00:23:00Z</cp:lastPrinted>
  <dcterms:created xsi:type="dcterms:W3CDTF">2020-05-30T23:10:00Z</dcterms:created>
  <dcterms:modified xsi:type="dcterms:W3CDTF">2020-05-31T00:24:00Z</dcterms:modified>
</cp:coreProperties>
</file>