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5588" w:rsidRDefault="00ED5588" w:rsidP="00ED5588">
      <w:pPr>
        <w:spacing w:after="0"/>
        <w:rPr>
          <w:b/>
          <w:sz w:val="28"/>
          <w:szCs w:val="28"/>
        </w:rPr>
      </w:pPr>
      <w:bookmarkStart w:id="0" w:name="_GoBack"/>
      <w:bookmarkEnd w:id="0"/>
      <w:r>
        <w:rPr>
          <w:b/>
          <w:i/>
          <w:noProof/>
          <w:color w:val="C00000"/>
          <w:sz w:val="56"/>
          <w:szCs w:val="56"/>
        </w:rPr>
        <w:drawing>
          <wp:inline distT="0" distB="0" distL="0" distR="0" wp14:anchorId="52889419" wp14:editId="5CA67173">
            <wp:extent cx="685800" cy="433372"/>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2155" cy="450027"/>
                    </a:xfrm>
                    <a:prstGeom prst="rect">
                      <a:avLst/>
                    </a:prstGeom>
                    <a:noFill/>
                    <a:ln>
                      <a:noFill/>
                    </a:ln>
                  </pic:spPr>
                </pic:pic>
              </a:graphicData>
            </a:graphic>
          </wp:inline>
        </w:drawing>
      </w:r>
    </w:p>
    <w:p w:rsidR="00E8370C" w:rsidRDefault="00E8370C" w:rsidP="00E8370C">
      <w:pPr>
        <w:spacing w:after="0" w:line="240" w:lineRule="auto"/>
        <w:jc w:val="center"/>
        <w:rPr>
          <w:rFonts w:cstheme="minorHAnsi"/>
          <w:b/>
          <w:sz w:val="24"/>
          <w:szCs w:val="24"/>
        </w:rPr>
      </w:pPr>
      <w:bookmarkStart w:id="1" w:name="_Hlk496035402"/>
      <w:r>
        <w:rPr>
          <w:rFonts w:cstheme="minorHAnsi"/>
          <w:b/>
          <w:sz w:val="24"/>
          <w:szCs w:val="24"/>
        </w:rPr>
        <w:t>COMMUNITY EDUCATION</w:t>
      </w:r>
    </w:p>
    <w:p w:rsidR="009A4A56" w:rsidRDefault="00E8370C" w:rsidP="00FD59E8">
      <w:pPr>
        <w:spacing w:after="0" w:line="240" w:lineRule="auto"/>
        <w:jc w:val="center"/>
        <w:rPr>
          <w:rFonts w:cstheme="minorHAnsi"/>
          <w:b/>
          <w:sz w:val="24"/>
          <w:szCs w:val="24"/>
        </w:rPr>
      </w:pPr>
      <w:r>
        <w:rPr>
          <w:rFonts w:cstheme="minorHAnsi"/>
          <w:b/>
          <w:sz w:val="24"/>
          <w:szCs w:val="24"/>
        </w:rPr>
        <w:t>S</w:t>
      </w:r>
      <w:r w:rsidRPr="00DA43CD">
        <w:rPr>
          <w:rFonts w:cstheme="minorHAnsi"/>
          <w:b/>
          <w:sz w:val="24"/>
          <w:szCs w:val="24"/>
        </w:rPr>
        <w:t>ouris</w:t>
      </w:r>
      <w:r>
        <w:rPr>
          <w:rFonts w:cstheme="minorHAnsi"/>
          <w:b/>
          <w:sz w:val="24"/>
          <w:szCs w:val="24"/>
        </w:rPr>
        <w:t xml:space="preserve"> proposal-2</w:t>
      </w:r>
    </w:p>
    <w:p w:rsidR="0009024B" w:rsidRPr="00B47DB1" w:rsidRDefault="000F7A56" w:rsidP="00B47DB1">
      <w:pPr>
        <w:spacing w:after="0" w:line="240" w:lineRule="auto"/>
        <w:rPr>
          <w:rFonts w:cstheme="minorHAnsi"/>
          <w:b/>
        </w:rPr>
      </w:pPr>
      <w:r w:rsidRPr="00B47DB1">
        <w:rPr>
          <w:rFonts w:cstheme="minorHAnsi"/>
          <w:b/>
        </w:rPr>
        <w:t>Background</w:t>
      </w:r>
    </w:p>
    <w:p w:rsidR="000F7A56" w:rsidRPr="00B47DB1" w:rsidRDefault="000F7A56" w:rsidP="00B47DB1">
      <w:pPr>
        <w:spacing w:after="0" w:line="240" w:lineRule="auto"/>
        <w:rPr>
          <w:rFonts w:cstheme="minorHAnsi"/>
        </w:rPr>
      </w:pPr>
      <w:bookmarkStart w:id="2" w:name="_Hlk496035846"/>
      <w:bookmarkEnd w:id="1"/>
      <w:r w:rsidRPr="00B47DB1">
        <w:rPr>
          <w:rFonts w:cstheme="minorHAnsi"/>
        </w:rPr>
        <w:t>Souris is a year-round port in Eastern PEI with a population of 1,053 (Statistics Canada, 2016 Census), a decline of 10% from the 2011 Census. Compared to PEI as a whole, Souris has a smaller proportion of residents under age 15 (13.8% vs. 15.9%) and age 15 to 64 (57.6% vs. 64.7%) and a higher proportion of residents age 65 and older (28.6% vs. 19.4%). Souris also had a much lower median total household income ($42,368) compared to PEI as a whole ($61,163). Wealth generating activities are focused around tourism, farming, marine services, fishing and related food processing, and the normal trades and services of any small community. Compared to the PEI population generally, Souris had a higher percentage of residents with high school education only and a higher percentage without any postsecondary educational certification as of the 2011 Census. Note: The education, labour, and mobility data from the 2016 Census will be available on November 29, 2017.</w:t>
      </w:r>
    </w:p>
    <w:p w:rsidR="000F7A56" w:rsidRPr="00B47DB1" w:rsidRDefault="000F7A56" w:rsidP="00B47DB1">
      <w:pPr>
        <w:spacing w:after="0" w:line="240" w:lineRule="auto"/>
        <w:rPr>
          <w:rFonts w:cstheme="minorHAnsi"/>
        </w:rPr>
      </w:pPr>
    </w:p>
    <w:p w:rsidR="006737ED" w:rsidRPr="00B47DB1" w:rsidRDefault="00617743" w:rsidP="00B47DB1">
      <w:pPr>
        <w:spacing w:after="0" w:line="240" w:lineRule="auto"/>
        <w:rPr>
          <w:rFonts w:cstheme="minorHAnsi"/>
          <w:b/>
        </w:rPr>
      </w:pPr>
      <w:r w:rsidRPr="00B47DB1">
        <w:rPr>
          <w:rFonts w:cstheme="minorHAnsi"/>
          <w:b/>
        </w:rPr>
        <w:t>Education 20/20 Consultations</w:t>
      </w:r>
    </w:p>
    <w:p w:rsidR="006737ED" w:rsidRPr="00B47DB1" w:rsidRDefault="006737ED" w:rsidP="00B47DB1">
      <w:pPr>
        <w:spacing w:line="240" w:lineRule="auto"/>
        <w:rPr>
          <w:rFonts w:cstheme="minorHAnsi"/>
        </w:rPr>
      </w:pPr>
      <w:r w:rsidRPr="00B47DB1">
        <w:rPr>
          <w:rFonts w:cstheme="minorHAnsi"/>
        </w:rPr>
        <w:t>Education 20/20 Inc. is a not-for-profit organization devoted to ensuring a quality education for all Canadians, including residents of</w:t>
      </w:r>
      <w:r w:rsidR="00617743" w:rsidRPr="00B47DB1">
        <w:rPr>
          <w:rFonts w:cstheme="minorHAnsi"/>
        </w:rPr>
        <w:t xml:space="preserve"> Souris</w:t>
      </w:r>
      <w:r w:rsidRPr="00B47DB1">
        <w:rPr>
          <w:rFonts w:cstheme="minorHAnsi"/>
        </w:rPr>
        <w:t>.</w:t>
      </w:r>
      <w:r w:rsidR="00723894" w:rsidRPr="00B47DB1">
        <w:rPr>
          <w:rFonts w:cstheme="minorHAnsi"/>
        </w:rPr>
        <w:t xml:space="preserve"> Since June 1016, </w:t>
      </w:r>
      <w:r w:rsidRPr="00B47DB1">
        <w:rPr>
          <w:rFonts w:cstheme="minorHAnsi"/>
        </w:rPr>
        <w:t xml:space="preserve"> </w:t>
      </w:r>
      <w:r w:rsidR="00AF1705" w:rsidRPr="00B47DB1">
        <w:rPr>
          <w:rFonts w:cstheme="minorHAnsi"/>
        </w:rPr>
        <w:t>E</w:t>
      </w:r>
      <w:r w:rsidRPr="00B47DB1">
        <w:rPr>
          <w:rFonts w:cstheme="minorHAnsi"/>
        </w:rPr>
        <w:t xml:space="preserve">ducation 20/20 Inc. </w:t>
      </w:r>
      <w:r w:rsidR="00723894" w:rsidRPr="00B47DB1">
        <w:rPr>
          <w:rFonts w:cstheme="minorHAnsi"/>
        </w:rPr>
        <w:t xml:space="preserve">has </w:t>
      </w:r>
      <w:r w:rsidR="00AF1705" w:rsidRPr="00B47DB1">
        <w:rPr>
          <w:rFonts w:cstheme="minorHAnsi"/>
        </w:rPr>
        <w:t xml:space="preserve">met  </w:t>
      </w:r>
      <w:r w:rsidR="00723894" w:rsidRPr="00B47DB1">
        <w:rPr>
          <w:rFonts w:cstheme="minorHAnsi"/>
        </w:rPr>
        <w:t>a number of times i</w:t>
      </w:r>
      <w:r w:rsidR="00AF1705" w:rsidRPr="00B47DB1">
        <w:rPr>
          <w:rFonts w:cstheme="minorHAnsi"/>
        </w:rPr>
        <w:t xml:space="preserve">n Souris to explore the nature and extent of current </w:t>
      </w:r>
      <w:r w:rsidR="00723894" w:rsidRPr="00B47DB1">
        <w:rPr>
          <w:rFonts w:cstheme="minorHAnsi"/>
        </w:rPr>
        <w:t xml:space="preserve">education </w:t>
      </w:r>
      <w:r w:rsidR="00AF1705" w:rsidRPr="00B47DB1">
        <w:rPr>
          <w:rFonts w:cstheme="minorHAnsi"/>
        </w:rPr>
        <w:t xml:space="preserve">services and how, if at all, Education 20/20 could be helpful. </w:t>
      </w:r>
      <w:r w:rsidRPr="00B47DB1">
        <w:rPr>
          <w:rFonts w:cstheme="minorHAnsi"/>
        </w:rPr>
        <w:t xml:space="preserve"> Discussion was wide ranging but quickly focused on needs and interests of out-of-school youth, both employed and seeking work. </w:t>
      </w:r>
      <w:r w:rsidR="00723894" w:rsidRPr="00B47DB1">
        <w:rPr>
          <w:rFonts w:cstheme="minorHAnsi"/>
        </w:rPr>
        <w:t>C</w:t>
      </w:r>
      <w:r w:rsidRPr="00B47DB1">
        <w:rPr>
          <w:rFonts w:cstheme="minorHAnsi"/>
        </w:rPr>
        <w:t xml:space="preserve">onsultations </w:t>
      </w:r>
      <w:r w:rsidR="00723894" w:rsidRPr="00B47DB1">
        <w:rPr>
          <w:rFonts w:cstheme="minorHAnsi"/>
        </w:rPr>
        <w:t xml:space="preserve">included </w:t>
      </w:r>
      <w:r w:rsidRPr="00B47DB1">
        <w:rPr>
          <w:rFonts w:cstheme="minorHAnsi"/>
        </w:rPr>
        <w:t>Education 20/20 and residents</w:t>
      </w:r>
      <w:r w:rsidR="00723894" w:rsidRPr="00B47DB1">
        <w:rPr>
          <w:rFonts w:cstheme="minorHAnsi"/>
        </w:rPr>
        <w:t xml:space="preserve"> including employers, providers, key informants, PEI</w:t>
      </w:r>
      <w:r w:rsidRPr="00B47DB1">
        <w:rPr>
          <w:rFonts w:cstheme="minorHAnsi"/>
        </w:rPr>
        <w:t xml:space="preserve"> Community Economic Development Agency and representatives of SkillsPEI</w:t>
      </w:r>
      <w:r w:rsidR="00723894" w:rsidRPr="00B47DB1">
        <w:rPr>
          <w:rFonts w:cstheme="minorHAnsi"/>
        </w:rPr>
        <w:t xml:space="preserve">.  </w:t>
      </w:r>
      <w:r w:rsidRPr="00B47DB1">
        <w:rPr>
          <w:rFonts w:cstheme="minorHAnsi"/>
        </w:rPr>
        <w:t>We have also been in touch with several Island agencies who offer educational services that may be of interest to the area.</w:t>
      </w:r>
    </w:p>
    <w:p w:rsidR="00DB1885" w:rsidRPr="00B47DB1" w:rsidRDefault="00617743" w:rsidP="00B47DB1">
      <w:pPr>
        <w:spacing w:after="0" w:line="240" w:lineRule="auto"/>
        <w:rPr>
          <w:rFonts w:cstheme="minorHAnsi"/>
          <w:b/>
        </w:rPr>
      </w:pPr>
      <w:r w:rsidRPr="00B47DB1">
        <w:rPr>
          <w:rFonts w:cstheme="minorHAnsi"/>
          <w:b/>
        </w:rPr>
        <w:t>Continuing Education</w:t>
      </w:r>
    </w:p>
    <w:p w:rsidR="00617743" w:rsidRPr="00B47DB1" w:rsidRDefault="00617743" w:rsidP="00B47DB1">
      <w:pPr>
        <w:spacing w:line="240" w:lineRule="auto"/>
        <w:rPr>
          <w:rFonts w:cstheme="minorHAnsi"/>
        </w:rPr>
      </w:pPr>
      <w:r w:rsidRPr="00B47DB1">
        <w:rPr>
          <w:rFonts w:cstheme="minorHAnsi"/>
        </w:rPr>
        <w:t xml:space="preserve">Educational services in </w:t>
      </w:r>
      <w:r w:rsidR="00696F26" w:rsidRPr="00B47DB1">
        <w:rPr>
          <w:rFonts w:cstheme="minorHAnsi"/>
        </w:rPr>
        <w:t>Souris</w:t>
      </w:r>
      <w:r w:rsidRPr="00B47DB1">
        <w:rPr>
          <w:rFonts w:cstheme="minorHAnsi"/>
        </w:rPr>
        <w:t xml:space="preserve"> are provided by variety of people, institutions and organizations including Eastern Kings Early Learning Academy, Souris Regional School (K-12), Ecole La Belle Cloche (Francophone K-12) Holland College, Harmony Training Projects, Harbourview Training Centre, and an office of Career Development Services. Continuing education is also available from many sources </w:t>
      </w:r>
      <w:r w:rsidRPr="006F48A7">
        <w:rPr>
          <w:rFonts w:cstheme="minorHAnsi"/>
        </w:rPr>
        <w:t>online,</w:t>
      </w:r>
      <w:r w:rsidRPr="00B47DB1">
        <w:rPr>
          <w:rFonts w:cstheme="minorHAnsi"/>
        </w:rPr>
        <w:t xml:space="preserve"> but local uptake is unknown. We know that this list is not complete and plan, funding permitting, to develop a complete list of continuing education assets. </w:t>
      </w:r>
    </w:p>
    <w:p w:rsidR="00617743" w:rsidRPr="00B47DB1" w:rsidRDefault="00617743" w:rsidP="00B47DB1">
      <w:pPr>
        <w:spacing w:after="0" w:line="240" w:lineRule="auto"/>
        <w:rPr>
          <w:rFonts w:cstheme="minorHAnsi"/>
          <w:b/>
        </w:rPr>
      </w:pPr>
    </w:p>
    <w:bookmarkEnd w:id="2"/>
    <w:p w:rsidR="0042586B" w:rsidRPr="00B47DB1" w:rsidRDefault="00617743" w:rsidP="00B47DB1">
      <w:pPr>
        <w:spacing w:after="0" w:line="240" w:lineRule="auto"/>
        <w:rPr>
          <w:rFonts w:cstheme="minorHAnsi"/>
          <w:b/>
        </w:rPr>
      </w:pPr>
      <w:r w:rsidRPr="00B47DB1">
        <w:rPr>
          <w:rFonts w:cstheme="minorHAnsi"/>
          <w:b/>
        </w:rPr>
        <w:t>Need</w:t>
      </w:r>
    </w:p>
    <w:p w:rsidR="00617743" w:rsidRPr="00B47DB1" w:rsidRDefault="00617743" w:rsidP="00B47DB1">
      <w:pPr>
        <w:spacing w:after="0" w:line="240" w:lineRule="auto"/>
        <w:rPr>
          <w:rFonts w:cstheme="minorHAnsi"/>
        </w:rPr>
      </w:pPr>
      <w:r w:rsidRPr="00B47DB1">
        <w:rPr>
          <w:rFonts w:cstheme="minorHAnsi"/>
        </w:rPr>
        <w:t xml:space="preserve">Continuing education is a critical element of community, workforce, and economic development and is one factor that supports rural population recruitment and retention. While there are several providers of continuing educational services in Eastern Kings County, there is no </w:t>
      </w:r>
      <w:r w:rsidR="00696F26" w:rsidRPr="00B47DB1">
        <w:rPr>
          <w:rFonts w:cstheme="minorHAnsi"/>
        </w:rPr>
        <w:t>comprehensive assessment of their offerings or the cont</w:t>
      </w:r>
      <w:r w:rsidRPr="00B47DB1">
        <w:rPr>
          <w:rFonts w:cstheme="minorHAnsi"/>
        </w:rPr>
        <w:t xml:space="preserve">inuing education needs of residents. There </w:t>
      </w:r>
      <w:r w:rsidR="00AE527C" w:rsidRPr="00B47DB1">
        <w:rPr>
          <w:rFonts w:cstheme="minorHAnsi"/>
        </w:rPr>
        <w:t>doesn’t appear to be any c</w:t>
      </w:r>
      <w:r w:rsidRPr="00B47DB1">
        <w:rPr>
          <w:rFonts w:cstheme="minorHAnsi"/>
        </w:rPr>
        <w:t>ommunity input into overall continuing education priorities for the region. There is no local body for planning or coordinating educational services available or needed in the area. Finally, supports to adults in the area for educational planning are limited primarily to any advice provided via career counselling services</w:t>
      </w:r>
    </w:p>
    <w:p w:rsidR="00541CED" w:rsidRDefault="00541CED" w:rsidP="00B47DB1">
      <w:pPr>
        <w:spacing w:after="0" w:line="240" w:lineRule="auto"/>
        <w:rPr>
          <w:rFonts w:cstheme="minorHAnsi"/>
        </w:rPr>
      </w:pPr>
    </w:p>
    <w:p w:rsidR="00E87335" w:rsidRDefault="00E87335" w:rsidP="00B47DB1">
      <w:pPr>
        <w:spacing w:after="0" w:line="240" w:lineRule="auto"/>
        <w:rPr>
          <w:rFonts w:cstheme="minorHAnsi"/>
        </w:rPr>
      </w:pPr>
    </w:p>
    <w:p w:rsidR="00E87335" w:rsidRDefault="00E87335" w:rsidP="00B47DB1">
      <w:pPr>
        <w:spacing w:after="0" w:line="240" w:lineRule="auto"/>
        <w:rPr>
          <w:rFonts w:cstheme="minorHAnsi"/>
        </w:rPr>
      </w:pPr>
    </w:p>
    <w:p w:rsidR="00E87335" w:rsidRDefault="00E87335" w:rsidP="00B47DB1">
      <w:pPr>
        <w:spacing w:after="0" w:line="240" w:lineRule="auto"/>
        <w:rPr>
          <w:rFonts w:cstheme="minorHAnsi"/>
        </w:rPr>
      </w:pPr>
    </w:p>
    <w:p w:rsidR="00E87335" w:rsidRPr="00B47DB1" w:rsidRDefault="00E87335" w:rsidP="00B47DB1">
      <w:pPr>
        <w:spacing w:after="0" w:line="240" w:lineRule="auto"/>
        <w:rPr>
          <w:rFonts w:cstheme="minorHAnsi"/>
        </w:rPr>
      </w:pPr>
      <w:r>
        <w:rPr>
          <w:rFonts w:cstheme="minorHAnsi"/>
        </w:rPr>
        <w:lastRenderedPageBreak/>
        <w:t>Every day Technology transition</w:t>
      </w:r>
    </w:p>
    <w:p w:rsidR="00E87335" w:rsidRDefault="00E87335" w:rsidP="00B47DB1">
      <w:pPr>
        <w:pStyle w:val="Heading2"/>
        <w:spacing w:after="0" w:line="240" w:lineRule="auto"/>
        <w:rPr>
          <w:rFonts w:asciiTheme="minorHAnsi" w:hAnsiTheme="minorHAnsi" w:cstheme="minorHAnsi"/>
          <w:sz w:val="22"/>
          <w:szCs w:val="22"/>
        </w:rPr>
      </w:pPr>
      <w:bookmarkStart w:id="3" w:name="_Toc497940807"/>
      <w:r>
        <w:rPr>
          <w:rFonts w:asciiTheme="minorHAnsi" w:hAnsiTheme="minorHAnsi" w:cstheme="minorHAnsi"/>
          <w:sz w:val="22"/>
          <w:szCs w:val="22"/>
        </w:rPr>
        <w:t>Essentials Applied Process Technology Essentials Skills Training</w:t>
      </w:r>
      <w:r w:rsidR="005544B7">
        <w:rPr>
          <w:rFonts w:asciiTheme="minorHAnsi" w:hAnsiTheme="minorHAnsi" w:cstheme="minorHAnsi"/>
          <w:sz w:val="22"/>
          <w:szCs w:val="22"/>
        </w:rPr>
        <w:t xml:space="preserve"> </w:t>
      </w:r>
      <w:r>
        <w:rPr>
          <w:rFonts w:asciiTheme="minorHAnsi" w:hAnsiTheme="minorHAnsi" w:cstheme="minorHAnsi"/>
          <w:sz w:val="22"/>
          <w:szCs w:val="22"/>
        </w:rPr>
        <w:t xml:space="preserve">for  local </w:t>
      </w:r>
    </w:p>
    <w:p w:rsidR="00E87335" w:rsidRDefault="00E87335" w:rsidP="00E87335">
      <w:pPr>
        <w:rPr>
          <w:lang w:val="en-CA"/>
        </w:rPr>
      </w:pPr>
      <w:r>
        <w:rPr>
          <w:lang w:val="en-CA"/>
        </w:rPr>
        <w:t>Processes, Materials</w:t>
      </w:r>
    </w:p>
    <w:p w:rsidR="005544B7" w:rsidRPr="005544B7" w:rsidRDefault="005544B7" w:rsidP="005544B7">
      <w:pPr>
        <w:jc w:val="center"/>
        <w:rPr>
          <w:b/>
          <w:lang w:val="en-CA"/>
        </w:rPr>
      </w:pPr>
      <w:r w:rsidRPr="005544B7">
        <w:rPr>
          <w:b/>
          <w:lang w:val="en-CA"/>
        </w:rPr>
        <w:t>Training in Essential technolog</w:t>
      </w:r>
      <w:r w:rsidR="002E4310">
        <w:rPr>
          <w:b/>
          <w:lang w:val="en-CA"/>
        </w:rPr>
        <w:t>ies</w:t>
      </w:r>
      <w:r w:rsidR="002A425F">
        <w:rPr>
          <w:b/>
          <w:lang w:val="en-CA"/>
        </w:rPr>
        <w:t>/technology essentials</w:t>
      </w:r>
    </w:p>
    <w:p w:rsidR="002927AB" w:rsidRDefault="005544B7" w:rsidP="00E87335">
      <w:pPr>
        <w:rPr>
          <w:lang w:val="en-CA"/>
        </w:rPr>
      </w:pPr>
      <w:r>
        <w:rPr>
          <w:lang w:val="en-CA"/>
        </w:rPr>
        <w:t xml:space="preserve">Provide an opportunity for out of school youth to </w:t>
      </w:r>
      <w:r w:rsidR="007C3A05">
        <w:rPr>
          <w:lang w:val="en-CA"/>
        </w:rPr>
        <w:t>develop basic</w:t>
      </w:r>
      <w:r w:rsidR="00D1613B">
        <w:rPr>
          <w:lang w:val="en-CA"/>
        </w:rPr>
        <w:t xml:space="preserve"> technological skills and </w:t>
      </w:r>
      <w:r w:rsidR="007C3A05">
        <w:rPr>
          <w:lang w:val="en-CA"/>
        </w:rPr>
        <w:t xml:space="preserve"> gain p</w:t>
      </w:r>
      <w:r>
        <w:rPr>
          <w:lang w:val="en-CA"/>
        </w:rPr>
        <w:t xml:space="preserve">ractical hands on experience </w:t>
      </w:r>
      <w:r w:rsidR="007C3A05">
        <w:rPr>
          <w:lang w:val="en-CA"/>
        </w:rPr>
        <w:t xml:space="preserve">with common tools, materials and processes. </w:t>
      </w:r>
      <w:r w:rsidR="003F3B4A">
        <w:rPr>
          <w:lang w:val="en-CA"/>
        </w:rPr>
        <w:t>Progr</w:t>
      </w:r>
      <w:r w:rsidR="000E508C">
        <w:rPr>
          <w:lang w:val="en-CA"/>
        </w:rPr>
        <w:t>a</w:t>
      </w:r>
      <w:r w:rsidR="003F3B4A">
        <w:rPr>
          <w:lang w:val="en-CA"/>
        </w:rPr>
        <w:t xml:space="preserve">m to </w:t>
      </w:r>
    </w:p>
    <w:p w:rsidR="00E87335" w:rsidRDefault="00D1613B" w:rsidP="00E87335">
      <w:pPr>
        <w:rPr>
          <w:lang w:val="en-CA"/>
        </w:rPr>
      </w:pPr>
      <w:r>
        <w:rPr>
          <w:lang w:val="en-CA"/>
        </w:rPr>
        <w:t xml:space="preserve">include a number of skill building modules such as sketching and design, </w:t>
      </w:r>
      <w:r w:rsidR="002A425F">
        <w:rPr>
          <w:lang w:val="en-CA"/>
        </w:rPr>
        <w:t xml:space="preserve">common hand and power tools, </w:t>
      </w:r>
      <w:r>
        <w:rPr>
          <w:lang w:val="en-CA"/>
        </w:rPr>
        <w:t xml:space="preserve">creating with wood, fabricating with metal, IT, robotics, customer service and public communication.  </w:t>
      </w:r>
    </w:p>
    <w:p w:rsidR="002A425F" w:rsidRDefault="002A425F" w:rsidP="00B47DB1">
      <w:pPr>
        <w:pStyle w:val="Heading2"/>
        <w:spacing w:after="0" w:line="240" w:lineRule="auto"/>
        <w:rPr>
          <w:rFonts w:asciiTheme="minorHAnsi" w:hAnsiTheme="minorHAnsi" w:cstheme="minorHAnsi"/>
          <w:sz w:val="22"/>
          <w:szCs w:val="22"/>
        </w:rPr>
      </w:pPr>
    </w:p>
    <w:p w:rsidR="00A74F53" w:rsidRDefault="00C55AD8" w:rsidP="006F3432">
      <w:pPr>
        <w:pStyle w:val="Heading2"/>
        <w:spacing w:after="0" w:line="240" w:lineRule="auto"/>
        <w:jc w:val="center"/>
        <w:rPr>
          <w:rFonts w:asciiTheme="minorHAnsi" w:hAnsiTheme="minorHAnsi" w:cstheme="minorHAnsi"/>
          <w:sz w:val="22"/>
          <w:szCs w:val="22"/>
        </w:rPr>
      </w:pPr>
      <w:r>
        <w:rPr>
          <w:rFonts w:asciiTheme="minorHAnsi" w:hAnsiTheme="minorHAnsi" w:cstheme="minorHAnsi"/>
          <w:sz w:val="22"/>
          <w:szCs w:val="22"/>
        </w:rPr>
        <w:t xml:space="preserve">Souris Continuing Education Committee </w:t>
      </w:r>
      <w:r w:rsidR="00A74F53">
        <w:rPr>
          <w:rFonts w:asciiTheme="minorHAnsi" w:hAnsiTheme="minorHAnsi" w:cstheme="minorHAnsi"/>
          <w:sz w:val="22"/>
          <w:szCs w:val="22"/>
        </w:rPr>
        <w:t>Community based skills development model</w:t>
      </w:r>
    </w:p>
    <w:p w:rsidR="00C55AD8" w:rsidRPr="00C55AD8" w:rsidRDefault="00C55AD8" w:rsidP="00C55AD8">
      <w:pPr>
        <w:jc w:val="center"/>
        <w:rPr>
          <w:lang w:val="en-CA"/>
        </w:rPr>
      </w:pPr>
      <w:r>
        <w:rPr>
          <w:lang w:val="en-CA"/>
        </w:rPr>
        <w:t>Education resource coordinator Learning manager</w:t>
      </w:r>
    </w:p>
    <w:p w:rsidR="00CD7B31" w:rsidRDefault="00CD7B31" w:rsidP="00B47DB1">
      <w:pPr>
        <w:pStyle w:val="Heading2"/>
        <w:spacing w:after="0" w:line="240" w:lineRule="auto"/>
        <w:rPr>
          <w:rFonts w:asciiTheme="minorHAnsi" w:hAnsiTheme="minorHAnsi" w:cstheme="minorHAnsi"/>
          <w:sz w:val="22"/>
          <w:szCs w:val="22"/>
        </w:rPr>
      </w:pPr>
      <w:r>
        <w:rPr>
          <w:rFonts w:asciiTheme="minorHAnsi" w:hAnsiTheme="minorHAnsi" w:cstheme="minorHAnsi"/>
          <w:sz w:val="22"/>
          <w:szCs w:val="22"/>
        </w:rPr>
        <w:t>Independent learning Coordinator</w:t>
      </w:r>
    </w:p>
    <w:p w:rsidR="00E8370C" w:rsidRDefault="00A74F53" w:rsidP="00B47DB1">
      <w:pPr>
        <w:pStyle w:val="Heading2"/>
        <w:spacing w:after="0" w:line="240" w:lineRule="auto"/>
        <w:rPr>
          <w:rFonts w:asciiTheme="minorHAnsi" w:hAnsiTheme="minorHAnsi" w:cstheme="minorHAnsi"/>
          <w:sz w:val="22"/>
          <w:szCs w:val="22"/>
        </w:rPr>
      </w:pPr>
      <w:r>
        <w:rPr>
          <w:rFonts w:asciiTheme="minorHAnsi" w:hAnsiTheme="minorHAnsi" w:cstheme="minorHAnsi"/>
          <w:sz w:val="22"/>
          <w:szCs w:val="22"/>
        </w:rPr>
        <w:t>Learning management</w:t>
      </w:r>
    </w:p>
    <w:p w:rsidR="00A74F53" w:rsidRDefault="00E8370C" w:rsidP="004635C8">
      <w:pPr>
        <w:pStyle w:val="Heading2"/>
        <w:spacing w:before="0" w:after="0" w:line="240" w:lineRule="auto"/>
        <w:rPr>
          <w:rFonts w:asciiTheme="minorHAnsi" w:hAnsiTheme="minorHAnsi" w:cstheme="minorHAnsi"/>
          <w:sz w:val="22"/>
          <w:szCs w:val="22"/>
        </w:rPr>
      </w:pPr>
      <w:r>
        <w:rPr>
          <w:rFonts w:asciiTheme="minorHAnsi" w:hAnsiTheme="minorHAnsi" w:cstheme="minorHAnsi"/>
          <w:sz w:val="22"/>
          <w:szCs w:val="22"/>
        </w:rPr>
        <w:t xml:space="preserve">Demonstrate project </w:t>
      </w:r>
    </w:p>
    <w:p w:rsidR="00B47DB1" w:rsidRDefault="00E8370C" w:rsidP="004635C8">
      <w:pPr>
        <w:pStyle w:val="Heading2"/>
        <w:spacing w:before="0" w:after="0" w:line="240" w:lineRule="auto"/>
        <w:rPr>
          <w:rFonts w:asciiTheme="minorHAnsi" w:hAnsiTheme="minorHAnsi" w:cstheme="minorHAnsi"/>
          <w:sz w:val="22"/>
          <w:szCs w:val="22"/>
        </w:rPr>
      </w:pPr>
      <w:r>
        <w:rPr>
          <w:rFonts w:asciiTheme="minorHAnsi" w:hAnsiTheme="minorHAnsi" w:cstheme="minorHAnsi"/>
          <w:sz w:val="22"/>
          <w:szCs w:val="22"/>
        </w:rPr>
        <w:t>a performance based</w:t>
      </w:r>
      <w:r w:rsidR="00A74F53">
        <w:rPr>
          <w:rFonts w:asciiTheme="minorHAnsi" w:hAnsiTheme="minorHAnsi" w:cstheme="minorHAnsi"/>
          <w:sz w:val="22"/>
          <w:szCs w:val="22"/>
        </w:rPr>
        <w:t xml:space="preserve"> skills development</w:t>
      </w:r>
    </w:p>
    <w:p w:rsidR="00E8370C" w:rsidRDefault="00E8370C" w:rsidP="004635C8">
      <w:pPr>
        <w:spacing w:after="0" w:line="240" w:lineRule="auto"/>
        <w:rPr>
          <w:lang w:val="en-CA"/>
        </w:rPr>
      </w:pPr>
      <w:r>
        <w:rPr>
          <w:lang w:val="en-CA"/>
        </w:rPr>
        <w:t>Community</w:t>
      </w:r>
      <w:r w:rsidR="004635C8">
        <w:rPr>
          <w:lang w:val="en-CA"/>
        </w:rPr>
        <w:t xml:space="preserve"> based skill training model</w:t>
      </w:r>
    </w:p>
    <w:p w:rsidR="004635C8" w:rsidRDefault="004635C8" w:rsidP="004635C8">
      <w:pPr>
        <w:spacing w:after="0" w:line="240" w:lineRule="auto"/>
        <w:rPr>
          <w:lang w:val="en-CA"/>
        </w:rPr>
      </w:pPr>
      <w:r>
        <w:rPr>
          <w:lang w:val="en-CA"/>
        </w:rPr>
        <w:t>Custom training</w:t>
      </w:r>
    </w:p>
    <w:p w:rsidR="00E8370C" w:rsidRDefault="00E8370C" w:rsidP="004635C8">
      <w:pPr>
        <w:spacing w:after="0" w:line="240" w:lineRule="auto"/>
        <w:rPr>
          <w:lang w:val="en-CA"/>
        </w:rPr>
      </w:pPr>
      <w:r>
        <w:rPr>
          <w:lang w:val="en-CA"/>
        </w:rPr>
        <w:t>Competency based</w:t>
      </w:r>
    </w:p>
    <w:p w:rsidR="00E8370C" w:rsidRDefault="00E8370C" w:rsidP="004635C8">
      <w:pPr>
        <w:spacing w:after="0" w:line="240" w:lineRule="auto"/>
        <w:rPr>
          <w:lang w:val="en-CA"/>
        </w:rPr>
      </w:pPr>
      <w:r>
        <w:rPr>
          <w:lang w:val="en-CA"/>
        </w:rPr>
        <w:t>Skill</w:t>
      </w:r>
    </w:p>
    <w:p w:rsidR="00E8370C" w:rsidRDefault="004635C8" w:rsidP="004635C8">
      <w:pPr>
        <w:spacing w:after="0" w:line="240" w:lineRule="auto"/>
        <w:rPr>
          <w:lang w:val="en-CA"/>
        </w:rPr>
      </w:pPr>
      <w:r>
        <w:rPr>
          <w:lang w:val="en-CA"/>
        </w:rPr>
        <w:t>P</w:t>
      </w:r>
      <w:r w:rsidR="00E8370C">
        <w:rPr>
          <w:lang w:val="en-CA"/>
        </w:rPr>
        <w:t>ractical</w:t>
      </w:r>
    </w:p>
    <w:p w:rsidR="004635C8" w:rsidRDefault="004635C8" w:rsidP="004635C8">
      <w:pPr>
        <w:spacing w:after="0" w:line="240" w:lineRule="auto"/>
        <w:rPr>
          <w:lang w:val="en-CA"/>
        </w:rPr>
      </w:pPr>
      <w:r>
        <w:rPr>
          <w:lang w:val="en-CA"/>
        </w:rPr>
        <w:t>Performance oriented employment training</w:t>
      </w:r>
    </w:p>
    <w:p w:rsidR="004635C8" w:rsidRDefault="004635C8" w:rsidP="004635C8">
      <w:pPr>
        <w:spacing w:after="0" w:line="240" w:lineRule="auto"/>
        <w:rPr>
          <w:lang w:val="en-CA"/>
        </w:rPr>
      </w:pPr>
      <w:r>
        <w:rPr>
          <w:lang w:val="en-CA"/>
        </w:rPr>
        <w:t xml:space="preserve"> for small communities</w:t>
      </w:r>
    </w:p>
    <w:p w:rsidR="00E8370C" w:rsidRPr="00E8370C" w:rsidRDefault="00E8370C" w:rsidP="00E8370C">
      <w:pPr>
        <w:spacing w:line="240" w:lineRule="auto"/>
        <w:rPr>
          <w:lang w:val="en-CA"/>
        </w:rPr>
      </w:pPr>
    </w:p>
    <w:p w:rsidR="00541CED" w:rsidRPr="00B47DB1" w:rsidRDefault="00B47DB1" w:rsidP="00B47DB1">
      <w:pPr>
        <w:pStyle w:val="Heading2"/>
        <w:spacing w:after="0" w:line="240" w:lineRule="auto"/>
        <w:rPr>
          <w:rFonts w:asciiTheme="minorHAnsi" w:hAnsiTheme="minorHAnsi" w:cstheme="minorHAnsi"/>
          <w:sz w:val="22"/>
          <w:szCs w:val="22"/>
        </w:rPr>
      </w:pPr>
      <w:r>
        <w:rPr>
          <w:rFonts w:asciiTheme="minorHAnsi" w:hAnsiTheme="minorHAnsi" w:cstheme="minorHAnsi"/>
          <w:sz w:val="22"/>
          <w:szCs w:val="22"/>
        </w:rPr>
        <w:t>Objectives</w:t>
      </w:r>
      <w:bookmarkEnd w:id="3"/>
    </w:p>
    <w:p w:rsidR="00541CED" w:rsidRDefault="00B47DB1" w:rsidP="00B47DB1">
      <w:pPr>
        <w:pStyle w:val="numberbullets"/>
        <w:numPr>
          <w:ilvl w:val="0"/>
          <w:numId w:val="13"/>
        </w:numPr>
        <w:spacing w:after="0" w:line="240" w:lineRule="auto"/>
        <w:rPr>
          <w:rFonts w:asciiTheme="minorHAnsi" w:hAnsiTheme="minorHAnsi" w:cstheme="minorHAnsi"/>
          <w:szCs w:val="22"/>
        </w:rPr>
      </w:pPr>
      <w:r>
        <w:rPr>
          <w:rFonts w:asciiTheme="minorHAnsi" w:hAnsiTheme="minorHAnsi" w:cstheme="minorHAnsi"/>
          <w:szCs w:val="22"/>
        </w:rPr>
        <w:t>D</w:t>
      </w:r>
      <w:r w:rsidR="00541CED" w:rsidRPr="00B47DB1">
        <w:rPr>
          <w:rFonts w:asciiTheme="minorHAnsi" w:hAnsiTheme="minorHAnsi" w:cstheme="minorHAnsi"/>
          <w:szCs w:val="22"/>
        </w:rPr>
        <w:t xml:space="preserve">evelop an inventory of existing continuing education organizations and their services (assets) </w:t>
      </w:r>
    </w:p>
    <w:p w:rsidR="00541CED" w:rsidRDefault="00541CED" w:rsidP="00B47DB1">
      <w:pPr>
        <w:pStyle w:val="numberbullets"/>
        <w:numPr>
          <w:ilvl w:val="0"/>
          <w:numId w:val="13"/>
        </w:numPr>
        <w:spacing w:after="0" w:line="240" w:lineRule="auto"/>
        <w:rPr>
          <w:rFonts w:asciiTheme="minorHAnsi" w:hAnsiTheme="minorHAnsi" w:cstheme="minorHAnsi"/>
          <w:szCs w:val="22"/>
        </w:rPr>
      </w:pPr>
      <w:r w:rsidRPr="00B47DB1">
        <w:rPr>
          <w:rFonts w:asciiTheme="minorHAnsi" w:hAnsiTheme="minorHAnsi" w:cstheme="minorHAnsi"/>
          <w:szCs w:val="22"/>
        </w:rPr>
        <w:t>Assess the continuing education needs and interests of adults who have completed or left public school relevant to community, workforce, and economic development (all ages 18 and above)</w:t>
      </w:r>
    </w:p>
    <w:p w:rsidR="00AF1705" w:rsidRDefault="00C250BF" w:rsidP="00B47DB1">
      <w:pPr>
        <w:pStyle w:val="numberbullets"/>
        <w:numPr>
          <w:ilvl w:val="0"/>
          <w:numId w:val="13"/>
        </w:numPr>
        <w:spacing w:after="0" w:line="240" w:lineRule="auto"/>
        <w:rPr>
          <w:rFonts w:asciiTheme="minorHAnsi" w:hAnsiTheme="minorHAnsi" w:cstheme="minorHAnsi"/>
          <w:szCs w:val="22"/>
        </w:rPr>
      </w:pPr>
      <w:r w:rsidRPr="00B47DB1">
        <w:rPr>
          <w:rFonts w:asciiTheme="minorHAnsi" w:hAnsiTheme="minorHAnsi" w:cstheme="minorHAnsi"/>
          <w:szCs w:val="22"/>
        </w:rPr>
        <w:t xml:space="preserve">Identify anticipated needs </w:t>
      </w:r>
      <w:r w:rsidR="00723894" w:rsidRPr="00B47DB1">
        <w:rPr>
          <w:rFonts w:asciiTheme="minorHAnsi" w:hAnsiTheme="minorHAnsi" w:cstheme="minorHAnsi"/>
          <w:szCs w:val="22"/>
        </w:rPr>
        <w:t>of t</w:t>
      </w:r>
      <w:r w:rsidRPr="00B47DB1">
        <w:rPr>
          <w:rFonts w:asciiTheme="minorHAnsi" w:hAnsiTheme="minorHAnsi" w:cstheme="minorHAnsi"/>
          <w:szCs w:val="22"/>
        </w:rPr>
        <w:t>he employment community</w:t>
      </w:r>
      <w:r w:rsidR="00723894" w:rsidRPr="00B47DB1">
        <w:rPr>
          <w:rFonts w:asciiTheme="minorHAnsi" w:hAnsiTheme="minorHAnsi" w:cstheme="minorHAnsi"/>
          <w:szCs w:val="22"/>
        </w:rPr>
        <w:t xml:space="preserve"> for training of existing and expected employees</w:t>
      </w:r>
    </w:p>
    <w:p w:rsidR="001C1FD3" w:rsidRPr="001C1FD3" w:rsidRDefault="00541CED" w:rsidP="001C1FD3">
      <w:pPr>
        <w:pStyle w:val="numberbullets"/>
        <w:numPr>
          <w:ilvl w:val="0"/>
          <w:numId w:val="13"/>
        </w:numPr>
        <w:spacing w:after="0" w:line="240" w:lineRule="auto"/>
        <w:rPr>
          <w:rFonts w:asciiTheme="minorHAnsi" w:hAnsiTheme="minorHAnsi" w:cstheme="minorHAnsi"/>
          <w:szCs w:val="22"/>
        </w:rPr>
      </w:pPr>
      <w:r w:rsidRPr="00B47DB1">
        <w:rPr>
          <w:rFonts w:asciiTheme="minorHAnsi" w:hAnsiTheme="minorHAnsi" w:cstheme="minorHAnsi"/>
          <w:szCs w:val="22"/>
        </w:rPr>
        <w:t xml:space="preserve">Identify the capacity of </w:t>
      </w:r>
      <w:r w:rsidR="006F48A7">
        <w:rPr>
          <w:rFonts w:asciiTheme="minorHAnsi" w:hAnsiTheme="minorHAnsi" w:cstheme="minorHAnsi"/>
          <w:szCs w:val="22"/>
        </w:rPr>
        <w:t xml:space="preserve">community </w:t>
      </w:r>
      <w:r w:rsidRPr="00B47DB1">
        <w:rPr>
          <w:rFonts w:asciiTheme="minorHAnsi" w:hAnsiTheme="minorHAnsi" w:cstheme="minorHAnsi"/>
          <w:szCs w:val="22"/>
        </w:rPr>
        <w:t xml:space="preserve">organizations </w:t>
      </w:r>
      <w:r w:rsidR="006F48A7">
        <w:rPr>
          <w:rFonts w:asciiTheme="minorHAnsi" w:hAnsiTheme="minorHAnsi" w:cstheme="minorHAnsi"/>
          <w:szCs w:val="22"/>
        </w:rPr>
        <w:t>and indivi</w:t>
      </w:r>
      <w:r w:rsidR="001C1FD3">
        <w:rPr>
          <w:rFonts w:asciiTheme="minorHAnsi" w:hAnsiTheme="minorHAnsi" w:cstheme="minorHAnsi"/>
          <w:szCs w:val="22"/>
        </w:rPr>
        <w:t>d</w:t>
      </w:r>
      <w:r w:rsidR="006F48A7">
        <w:rPr>
          <w:rFonts w:asciiTheme="minorHAnsi" w:hAnsiTheme="minorHAnsi" w:cstheme="minorHAnsi"/>
          <w:szCs w:val="22"/>
        </w:rPr>
        <w:t xml:space="preserve">uals </w:t>
      </w:r>
      <w:r w:rsidRPr="00B47DB1">
        <w:rPr>
          <w:rFonts w:asciiTheme="minorHAnsi" w:hAnsiTheme="minorHAnsi" w:cstheme="minorHAnsi"/>
          <w:szCs w:val="22"/>
        </w:rPr>
        <w:t>to meet the identified continuing education needs</w:t>
      </w:r>
    </w:p>
    <w:p w:rsidR="00B47DB1" w:rsidRDefault="00B47DB1" w:rsidP="00B47DB1">
      <w:pPr>
        <w:spacing w:after="0" w:line="240" w:lineRule="auto"/>
        <w:rPr>
          <w:rFonts w:cstheme="minorHAnsi"/>
        </w:rPr>
      </w:pPr>
    </w:p>
    <w:p w:rsidR="00541CED" w:rsidRPr="00B47DB1" w:rsidRDefault="00B47DB1" w:rsidP="00B47DB1">
      <w:pPr>
        <w:spacing w:after="0" w:line="240" w:lineRule="auto"/>
        <w:rPr>
          <w:rFonts w:cstheme="minorHAnsi"/>
        </w:rPr>
      </w:pPr>
      <w:r>
        <w:rPr>
          <w:rFonts w:cstheme="minorHAnsi"/>
          <w:b/>
        </w:rPr>
        <w:t>Approach</w:t>
      </w:r>
    </w:p>
    <w:p w:rsidR="001548A9" w:rsidRDefault="00541CED" w:rsidP="001548A9">
      <w:pPr>
        <w:pStyle w:val="ListParagraph"/>
        <w:numPr>
          <w:ilvl w:val="0"/>
          <w:numId w:val="14"/>
        </w:numPr>
        <w:spacing w:before="60" w:after="0" w:line="240" w:lineRule="auto"/>
        <w:rPr>
          <w:rFonts w:cstheme="minorHAnsi"/>
        </w:rPr>
      </w:pPr>
      <w:r w:rsidRPr="001548A9">
        <w:rPr>
          <w:rFonts w:cstheme="minorHAnsi"/>
        </w:rPr>
        <w:t xml:space="preserve">Forming a project steering </w:t>
      </w:r>
      <w:r w:rsidR="006F48A7">
        <w:rPr>
          <w:rFonts w:cstheme="minorHAnsi"/>
        </w:rPr>
        <w:t>committee</w:t>
      </w:r>
    </w:p>
    <w:p w:rsidR="001548A9" w:rsidRDefault="00541CED" w:rsidP="001548A9">
      <w:pPr>
        <w:pStyle w:val="ListParagraph"/>
        <w:numPr>
          <w:ilvl w:val="0"/>
          <w:numId w:val="14"/>
        </w:numPr>
        <w:spacing w:before="60" w:after="0" w:line="240" w:lineRule="auto"/>
        <w:rPr>
          <w:rFonts w:cstheme="minorHAnsi"/>
        </w:rPr>
      </w:pPr>
      <w:r w:rsidRPr="001548A9">
        <w:rPr>
          <w:rFonts w:cstheme="minorHAnsi"/>
        </w:rPr>
        <w:t xml:space="preserve">Review and analyze any </w:t>
      </w:r>
      <w:r w:rsidR="00793220" w:rsidRPr="001548A9">
        <w:rPr>
          <w:rFonts w:cstheme="minorHAnsi"/>
        </w:rPr>
        <w:t xml:space="preserve">relevant and </w:t>
      </w:r>
      <w:r w:rsidRPr="001548A9">
        <w:rPr>
          <w:rFonts w:cstheme="minorHAnsi"/>
        </w:rPr>
        <w:t xml:space="preserve">available documentation and statistics </w:t>
      </w:r>
    </w:p>
    <w:p w:rsidR="001548A9" w:rsidRDefault="00541CED" w:rsidP="001548A9">
      <w:pPr>
        <w:pStyle w:val="ListParagraph"/>
        <w:numPr>
          <w:ilvl w:val="0"/>
          <w:numId w:val="14"/>
        </w:numPr>
        <w:spacing w:before="60" w:after="0" w:line="240" w:lineRule="auto"/>
        <w:rPr>
          <w:rFonts w:cstheme="minorHAnsi"/>
        </w:rPr>
      </w:pPr>
      <w:r w:rsidRPr="001548A9">
        <w:rPr>
          <w:rFonts w:cstheme="minorHAnsi"/>
        </w:rPr>
        <w:t xml:space="preserve">Develop key Informant interview guides and the adult continuing education survey instrument </w:t>
      </w:r>
    </w:p>
    <w:p w:rsidR="001548A9" w:rsidRDefault="00793220" w:rsidP="001548A9">
      <w:pPr>
        <w:pStyle w:val="ListParagraph"/>
        <w:numPr>
          <w:ilvl w:val="0"/>
          <w:numId w:val="14"/>
        </w:numPr>
        <w:spacing w:before="60" w:after="0" w:line="240" w:lineRule="auto"/>
        <w:rPr>
          <w:rFonts w:cstheme="minorHAnsi"/>
        </w:rPr>
      </w:pPr>
      <w:r w:rsidRPr="001548A9">
        <w:rPr>
          <w:rFonts w:cstheme="minorHAnsi"/>
        </w:rPr>
        <w:t xml:space="preserve">Prepare survey </w:t>
      </w:r>
      <w:r w:rsidR="00D31E65" w:rsidRPr="001548A9">
        <w:rPr>
          <w:rFonts w:cstheme="minorHAnsi"/>
        </w:rPr>
        <w:t xml:space="preserve">interview </w:t>
      </w:r>
      <w:r w:rsidRPr="001548A9">
        <w:rPr>
          <w:rFonts w:cstheme="minorHAnsi"/>
        </w:rPr>
        <w:t>instruments and interview guides</w:t>
      </w:r>
    </w:p>
    <w:p w:rsidR="001548A9" w:rsidRDefault="00793220" w:rsidP="001548A9">
      <w:pPr>
        <w:pStyle w:val="ListParagraph"/>
        <w:numPr>
          <w:ilvl w:val="0"/>
          <w:numId w:val="14"/>
        </w:numPr>
        <w:spacing w:before="60" w:after="0" w:line="240" w:lineRule="auto"/>
        <w:rPr>
          <w:rFonts w:cstheme="minorHAnsi"/>
        </w:rPr>
      </w:pPr>
      <w:r w:rsidRPr="001548A9">
        <w:rPr>
          <w:rFonts w:cstheme="minorHAnsi"/>
        </w:rPr>
        <w:t xml:space="preserve">Document </w:t>
      </w:r>
      <w:r w:rsidR="00723894" w:rsidRPr="001548A9">
        <w:rPr>
          <w:rFonts w:cstheme="minorHAnsi"/>
        </w:rPr>
        <w:t xml:space="preserve">nature and extent of current </w:t>
      </w:r>
      <w:r w:rsidRPr="001548A9">
        <w:rPr>
          <w:rFonts w:cstheme="minorHAnsi"/>
        </w:rPr>
        <w:t xml:space="preserve">assets </w:t>
      </w:r>
    </w:p>
    <w:p w:rsidR="001548A9" w:rsidRDefault="00793220" w:rsidP="001548A9">
      <w:pPr>
        <w:pStyle w:val="ListParagraph"/>
        <w:numPr>
          <w:ilvl w:val="0"/>
          <w:numId w:val="14"/>
        </w:numPr>
        <w:spacing w:before="60" w:after="0" w:line="240" w:lineRule="auto"/>
        <w:rPr>
          <w:rFonts w:cstheme="minorHAnsi"/>
        </w:rPr>
      </w:pPr>
      <w:r w:rsidRPr="001548A9">
        <w:rPr>
          <w:rFonts w:cstheme="minorHAnsi"/>
        </w:rPr>
        <w:t xml:space="preserve">Interview key </w:t>
      </w:r>
      <w:r w:rsidR="00F7613F" w:rsidRPr="001548A9">
        <w:rPr>
          <w:rFonts w:cstheme="minorHAnsi"/>
        </w:rPr>
        <w:t>informants</w:t>
      </w:r>
    </w:p>
    <w:p w:rsidR="006F48A7" w:rsidRDefault="006F48A7" w:rsidP="001548A9">
      <w:pPr>
        <w:pStyle w:val="ListParagraph"/>
        <w:numPr>
          <w:ilvl w:val="0"/>
          <w:numId w:val="14"/>
        </w:numPr>
        <w:spacing w:before="60" w:after="0" w:line="240" w:lineRule="auto"/>
        <w:rPr>
          <w:rFonts w:cstheme="minorHAnsi"/>
        </w:rPr>
      </w:pPr>
      <w:r>
        <w:rPr>
          <w:rFonts w:cstheme="minorHAnsi"/>
        </w:rPr>
        <w:lastRenderedPageBreak/>
        <w:t>Survey employers</w:t>
      </w:r>
    </w:p>
    <w:p w:rsidR="001548A9" w:rsidRDefault="00F7613F" w:rsidP="001548A9">
      <w:pPr>
        <w:pStyle w:val="ListParagraph"/>
        <w:numPr>
          <w:ilvl w:val="0"/>
          <w:numId w:val="14"/>
        </w:numPr>
        <w:spacing w:before="60" w:after="0" w:line="240" w:lineRule="auto"/>
        <w:rPr>
          <w:rFonts w:cstheme="minorHAnsi"/>
        </w:rPr>
      </w:pPr>
      <w:r w:rsidRPr="001548A9">
        <w:rPr>
          <w:rFonts w:cstheme="minorHAnsi"/>
        </w:rPr>
        <w:t xml:space="preserve">Survey </w:t>
      </w:r>
      <w:r w:rsidR="00723894" w:rsidRPr="001548A9">
        <w:rPr>
          <w:rFonts w:cstheme="minorHAnsi"/>
        </w:rPr>
        <w:t>young adults (18-30 years)</w:t>
      </w:r>
      <w:r w:rsidR="00AC74E1" w:rsidRPr="001548A9">
        <w:rPr>
          <w:rFonts w:cstheme="minorHAnsi"/>
        </w:rPr>
        <w:t xml:space="preserve"> </w:t>
      </w:r>
      <w:r w:rsidRPr="001548A9">
        <w:rPr>
          <w:rFonts w:cstheme="minorHAnsi"/>
        </w:rPr>
        <w:t xml:space="preserve">to determine </w:t>
      </w:r>
      <w:r w:rsidR="00AC74E1" w:rsidRPr="001548A9">
        <w:rPr>
          <w:rFonts w:cstheme="minorHAnsi"/>
        </w:rPr>
        <w:t xml:space="preserve">training needs </w:t>
      </w:r>
      <w:r w:rsidRPr="001548A9">
        <w:rPr>
          <w:rFonts w:cstheme="minorHAnsi"/>
        </w:rPr>
        <w:t>and interests</w:t>
      </w:r>
    </w:p>
    <w:p w:rsidR="001548A9" w:rsidRDefault="00F7613F" w:rsidP="001548A9">
      <w:pPr>
        <w:pStyle w:val="ListParagraph"/>
        <w:numPr>
          <w:ilvl w:val="0"/>
          <w:numId w:val="14"/>
        </w:numPr>
        <w:spacing w:before="60" w:after="0" w:line="240" w:lineRule="auto"/>
        <w:rPr>
          <w:rFonts w:cstheme="minorHAnsi"/>
        </w:rPr>
      </w:pPr>
      <w:r w:rsidRPr="001548A9">
        <w:rPr>
          <w:rFonts w:cstheme="minorHAnsi"/>
        </w:rPr>
        <w:t>An</w:t>
      </w:r>
      <w:r w:rsidR="00541CED" w:rsidRPr="001548A9">
        <w:rPr>
          <w:rFonts w:cstheme="minorHAnsi"/>
        </w:rPr>
        <w:t>alyze data collected</w:t>
      </w:r>
      <w:r w:rsidR="006F48A7">
        <w:rPr>
          <w:rFonts w:cstheme="minorHAnsi"/>
        </w:rPr>
        <w:t>, draw conclusions and draft report.</w:t>
      </w:r>
      <w:r w:rsidR="00541CED" w:rsidRPr="001548A9">
        <w:rPr>
          <w:rFonts w:cstheme="minorHAnsi"/>
        </w:rPr>
        <w:t xml:space="preserve"> </w:t>
      </w:r>
    </w:p>
    <w:p w:rsidR="001548A9" w:rsidRDefault="00F7613F" w:rsidP="001548A9">
      <w:pPr>
        <w:pStyle w:val="ListParagraph"/>
        <w:numPr>
          <w:ilvl w:val="0"/>
          <w:numId w:val="14"/>
        </w:numPr>
        <w:spacing w:before="60" w:after="0" w:line="240" w:lineRule="auto"/>
        <w:rPr>
          <w:rFonts w:cstheme="minorHAnsi"/>
        </w:rPr>
      </w:pPr>
      <w:r w:rsidRPr="001548A9">
        <w:rPr>
          <w:rFonts w:cstheme="minorHAnsi"/>
        </w:rPr>
        <w:t>Report to participants</w:t>
      </w:r>
    </w:p>
    <w:p w:rsidR="00541CED" w:rsidRPr="001548A9" w:rsidRDefault="00541CED" w:rsidP="001548A9">
      <w:pPr>
        <w:pStyle w:val="ListParagraph"/>
        <w:numPr>
          <w:ilvl w:val="0"/>
          <w:numId w:val="14"/>
        </w:numPr>
        <w:spacing w:before="60" w:after="0" w:line="240" w:lineRule="auto"/>
        <w:rPr>
          <w:rFonts w:cstheme="minorHAnsi"/>
        </w:rPr>
      </w:pPr>
      <w:r w:rsidRPr="001548A9">
        <w:rPr>
          <w:rFonts w:cstheme="minorHAnsi"/>
        </w:rPr>
        <w:t xml:space="preserve">Share the results of the project with relevant organizations and the community. </w:t>
      </w:r>
    </w:p>
    <w:p w:rsidR="00541CED" w:rsidRDefault="00541CED" w:rsidP="00B47DB1">
      <w:pPr>
        <w:spacing w:after="0" w:line="240" w:lineRule="auto"/>
        <w:rPr>
          <w:rFonts w:cstheme="minorHAnsi"/>
        </w:rPr>
      </w:pPr>
    </w:p>
    <w:p w:rsidR="0049357D" w:rsidRDefault="0049357D" w:rsidP="00B47DB1">
      <w:pPr>
        <w:spacing w:after="0" w:line="240" w:lineRule="auto"/>
        <w:rPr>
          <w:rFonts w:cstheme="minorHAnsi"/>
          <w:b/>
        </w:rPr>
      </w:pPr>
      <w:r w:rsidRPr="0049357D">
        <w:rPr>
          <w:rFonts w:cstheme="minorHAnsi"/>
          <w:b/>
        </w:rPr>
        <w:t>Proposed Budge</w:t>
      </w:r>
      <w:r>
        <w:rPr>
          <w:rFonts w:cstheme="minorHAnsi"/>
          <w:b/>
        </w:rPr>
        <w:t>t:</w:t>
      </w:r>
    </w:p>
    <w:p w:rsidR="0049357D" w:rsidRDefault="0049357D" w:rsidP="0049357D">
      <w:pPr>
        <w:pStyle w:val="ListParagraph"/>
        <w:numPr>
          <w:ilvl w:val="0"/>
          <w:numId w:val="16"/>
        </w:numPr>
        <w:spacing w:after="0" w:line="240" w:lineRule="auto"/>
        <w:rPr>
          <w:rFonts w:cstheme="minorHAnsi"/>
          <w:b/>
        </w:rPr>
      </w:pPr>
      <w:r>
        <w:rPr>
          <w:rFonts w:cstheme="minorHAnsi"/>
          <w:b/>
        </w:rPr>
        <w:t>Professional oversight</w:t>
      </w:r>
      <w:r w:rsidR="00234C87">
        <w:rPr>
          <w:rFonts w:cstheme="minorHAnsi"/>
          <w:b/>
        </w:rPr>
        <w:tab/>
      </w:r>
      <w:r w:rsidR="00234C87">
        <w:rPr>
          <w:rFonts w:cstheme="minorHAnsi"/>
          <w:b/>
        </w:rPr>
        <w:tab/>
      </w:r>
      <w:r w:rsidR="00234C87">
        <w:rPr>
          <w:rFonts w:cstheme="minorHAnsi"/>
          <w:b/>
        </w:rPr>
        <w:tab/>
      </w:r>
      <w:r w:rsidR="00234C87">
        <w:rPr>
          <w:rFonts w:cstheme="minorHAnsi"/>
          <w:b/>
        </w:rPr>
        <w:tab/>
        <w:t>$</w:t>
      </w:r>
      <w:r w:rsidR="00604651">
        <w:rPr>
          <w:rFonts w:cstheme="minorHAnsi"/>
          <w:b/>
        </w:rPr>
        <w:t xml:space="preserve"> </w:t>
      </w:r>
      <w:r w:rsidR="00234C87">
        <w:rPr>
          <w:rFonts w:cstheme="minorHAnsi"/>
          <w:b/>
        </w:rPr>
        <w:t>2,500</w:t>
      </w:r>
    </w:p>
    <w:p w:rsidR="0049357D" w:rsidRDefault="0049357D" w:rsidP="0049357D">
      <w:pPr>
        <w:pStyle w:val="ListParagraph"/>
        <w:numPr>
          <w:ilvl w:val="0"/>
          <w:numId w:val="16"/>
        </w:numPr>
        <w:spacing w:after="0" w:line="240" w:lineRule="auto"/>
        <w:rPr>
          <w:rFonts w:cstheme="minorHAnsi"/>
          <w:b/>
        </w:rPr>
      </w:pPr>
      <w:r>
        <w:rPr>
          <w:rFonts w:cstheme="minorHAnsi"/>
          <w:b/>
        </w:rPr>
        <w:t>Preparation of interview guide</w:t>
      </w:r>
      <w:r w:rsidR="00234C87">
        <w:rPr>
          <w:rFonts w:cstheme="minorHAnsi"/>
          <w:b/>
        </w:rPr>
        <w:t>s</w:t>
      </w:r>
      <w:r w:rsidR="00234C87">
        <w:rPr>
          <w:rFonts w:cstheme="minorHAnsi"/>
          <w:b/>
        </w:rPr>
        <w:tab/>
      </w:r>
      <w:r w:rsidR="00234C87">
        <w:rPr>
          <w:rFonts w:cstheme="minorHAnsi"/>
          <w:b/>
        </w:rPr>
        <w:tab/>
        <w:t>$</w:t>
      </w:r>
      <w:r w:rsidR="00604651">
        <w:rPr>
          <w:rFonts w:cstheme="minorHAnsi"/>
          <w:b/>
        </w:rPr>
        <w:t xml:space="preserve"> </w:t>
      </w:r>
      <w:r w:rsidR="00EB721F">
        <w:rPr>
          <w:rFonts w:cstheme="minorHAnsi"/>
          <w:b/>
        </w:rPr>
        <w:t>1</w:t>
      </w:r>
      <w:r w:rsidR="00234C87">
        <w:rPr>
          <w:rFonts w:cstheme="minorHAnsi"/>
          <w:b/>
        </w:rPr>
        <w:t>,</w:t>
      </w:r>
      <w:r w:rsidR="00523DF1">
        <w:rPr>
          <w:rFonts w:cstheme="minorHAnsi"/>
          <w:b/>
        </w:rPr>
        <w:t>5</w:t>
      </w:r>
      <w:r w:rsidR="00234C87">
        <w:rPr>
          <w:rFonts w:cstheme="minorHAnsi"/>
          <w:b/>
        </w:rPr>
        <w:t>00</w:t>
      </w:r>
    </w:p>
    <w:p w:rsidR="0049357D" w:rsidRPr="0049357D" w:rsidRDefault="0049357D" w:rsidP="00D1613B">
      <w:pPr>
        <w:pStyle w:val="ListParagraph"/>
        <w:numPr>
          <w:ilvl w:val="0"/>
          <w:numId w:val="16"/>
        </w:numPr>
        <w:spacing w:after="0" w:line="240" w:lineRule="auto"/>
        <w:rPr>
          <w:rFonts w:cstheme="minorHAnsi"/>
          <w:b/>
        </w:rPr>
      </w:pPr>
      <w:r w:rsidRPr="0049357D">
        <w:rPr>
          <w:rFonts w:cstheme="minorHAnsi"/>
          <w:b/>
        </w:rPr>
        <w:t>Interviews</w:t>
      </w:r>
      <w:r w:rsidR="00234C87">
        <w:rPr>
          <w:rFonts w:cstheme="minorHAnsi"/>
          <w:b/>
        </w:rPr>
        <w:tab/>
      </w:r>
      <w:r w:rsidR="00234C87">
        <w:rPr>
          <w:rFonts w:cstheme="minorHAnsi"/>
          <w:b/>
        </w:rPr>
        <w:tab/>
      </w:r>
      <w:r w:rsidR="00234C87">
        <w:rPr>
          <w:rFonts w:cstheme="minorHAnsi"/>
          <w:b/>
        </w:rPr>
        <w:tab/>
      </w:r>
      <w:r w:rsidR="00234C87">
        <w:rPr>
          <w:rFonts w:cstheme="minorHAnsi"/>
          <w:b/>
        </w:rPr>
        <w:tab/>
      </w:r>
      <w:r w:rsidR="00234C87">
        <w:rPr>
          <w:rFonts w:cstheme="minorHAnsi"/>
          <w:b/>
        </w:rPr>
        <w:tab/>
        <w:t>$</w:t>
      </w:r>
      <w:r w:rsidR="00604651">
        <w:rPr>
          <w:rFonts w:cstheme="minorHAnsi"/>
          <w:b/>
        </w:rPr>
        <w:t xml:space="preserve"> 3,</w:t>
      </w:r>
      <w:r w:rsidR="00234C87">
        <w:rPr>
          <w:rFonts w:cstheme="minorHAnsi"/>
          <w:b/>
        </w:rPr>
        <w:t>000</w:t>
      </w:r>
    </w:p>
    <w:p w:rsidR="00234C87" w:rsidRDefault="00234C87" w:rsidP="0049357D">
      <w:pPr>
        <w:pStyle w:val="ListParagraph"/>
        <w:numPr>
          <w:ilvl w:val="0"/>
          <w:numId w:val="16"/>
        </w:numPr>
        <w:spacing w:after="0" w:line="240" w:lineRule="auto"/>
        <w:rPr>
          <w:rFonts w:cstheme="minorHAnsi"/>
          <w:b/>
        </w:rPr>
      </w:pPr>
      <w:r>
        <w:rPr>
          <w:rFonts w:cstheme="minorHAnsi"/>
          <w:b/>
        </w:rPr>
        <w:t>Youth interview and workshop</w:t>
      </w:r>
      <w:r>
        <w:rPr>
          <w:rFonts w:cstheme="minorHAnsi"/>
          <w:b/>
        </w:rPr>
        <w:tab/>
      </w:r>
      <w:r>
        <w:rPr>
          <w:rFonts w:cstheme="minorHAnsi"/>
          <w:b/>
        </w:rPr>
        <w:tab/>
      </w:r>
      <w:r>
        <w:rPr>
          <w:rFonts w:cstheme="minorHAnsi"/>
          <w:b/>
        </w:rPr>
        <w:tab/>
        <w:t>$</w:t>
      </w:r>
      <w:r w:rsidR="00604651">
        <w:rPr>
          <w:rFonts w:cstheme="minorHAnsi"/>
          <w:b/>
        </w:rPr>
        <w:t xml:space="preserve"> </w:t>
      </w:r>
      <w:r>
        <w:rPr>
          <w:rFonts w:cstheme="minorHAnsi"/>
          <w:b/>
        </w:rPr>
        <w:t>1,850</w:t>
      </w:r>
    </w:p>
    <w:p w:rsidR="0049357D" w:rsidRDefault="0049357D" w:rsidP="0049357D">
      <w:pPr>
        <w:pStyle w:val="ListParagraph"/>
        <w:numPr>
          <w:ilvl w:val="0"/>
          <w:numId w:val="16"/>
        </w:numPr>
        <w:spacing w:after="0" w:line="240" w:lineRule="auto"/>
        <w:rPr>
          <w:rFonts w:cstheme="minorHAnsi"/>
          <w:b/>
        </w:rPr>
      </w:pPr>
      <w:r>
        <w:rPr>
          <w:rFonts w:cstheme="minorHAnsi"/>
          <w:b/>
        </w:rPr>
        <w:t>Analysis</w:t>
      </w:r>
      <w:r w:rsidR="00234C87">
        <w:rPr>
          <w:rFonts w:cstheme="minorHAnsi"/>
          <w:b/>
        </w:rPr>
        <w:tab/>
      </w:r>
      <w:r w:rsidR="00234C87">
        <w:rPr>
          <w:rFonts w:cstheme="minorHAnsi"/>
          <w:b/>
        </w:rPr>
        <w:tab/>
      </w:r>
      <w:r w:rsidR="00234C87">
        <w:rPr>
          <w:rFonts w:cstheme="minorHAnsi"/>
          <w:b/>
        </w:rPr>
        <w:tab/>
      </w:r>
      <w:r w:rsidR="00234C87">
        <w:rPr>
          <w:rFonts w:cstheme="minorHAnsi"/>
          <w:b/>
        </w:rPr>
        <w:tab/>
      </w:r>
      <w:r w:rsidR="00234C87">
        <w:rPr>
          <w:rFonts w:cstheme="minorHAnsi"/>
          <w:b/>
        </w:rPr>
        <w:tab/>
        <w:t>$</w:t>
      </w:r>
      <w:r w:rsidR="00604651">
        <w:rPr>
          <w:rFonts w:cstheme="minorHAnsi"/>
          <w:b/>
        </w:rPr>
        <w:t xml:space="preserve"> </w:t>
      </w:r>
      <w:r w:rsidR="00234C87">
        <w:rPr>
          <w:rFonts w:cstheme="minorHAnsi"/>
          <w:b/>
        </w:rPr>
        <w:t>1,</w:t>
      </w:r>
      <w:r w:rsidR="00523DF1">
        <w:rPr>
          <w:rFonts w:cstheme="minorHAnsi"/>
          <w:b/>
        </w:rPr>
        <w:t>0</w:t>
      </w:r>
      <w:r w:rsidR="00234C87">
        <w:rPr>
          <w:rFonts w:cstheme="minorHAnsi"/>
          <w:b/>
        </w:rPr>
        <w:t>00</w:t>
      </w:r>
    </w:p>
    <w:p w:rsidR="0049357D" w:rsidRDefault="00234C87" w:rsidP="0049357D">
      <w:pPr>
        <w:pStyle w:val="ListParagraph"/>
        <w:numPr>
          <w:ilvl w:val="0"/>
          <w:numId w:val="16"/>
        </w:numPr>
        <w:spacing w:after="0" w:line="240" w:lineRule="auto"/>
        <w:rPr>
          <w:rFonts w:cstheme="minorHAnsi"/>
          <w:b/>
        </w:rPr>
      </w:pPr>
      <w:r>
        <w:rPr>
          <w:rFonts w:cstheme="minorHAnsi"/>
          <w:b/>
        </w:rPr>
        <w:t xml:space="preserve"> </w:t>
      </w:r>
      <w:r w:rsidR="0049357D">
        <w:rPr>
          <w:rFonts w:cstheme="minorHAnsi"/>
          <w:b/>
        </w:rPr>
        <w:t xml:space="preserve">Report – preparation and presentation </w:t>
      </w:r>
      <w:r>
        <w:rPr>
          <w:rFonts w:cstheme="minorHAnsi"/>
          <w:b/>
        </w:rPr>
        <w:tab/>
        <w:t>$</w:t>
      </w:r>
      <w:r w:rsidR="00604651">
        <w:rPr>
          <w:rFonts w:cstheme="minorHAnsi"/>
          <w:b/>
        </w:rPr>
        <w:t xml:space="preserve"> </w:t>
      </w:r>
      <w:r>
        <w:rPr>
          <w:rFonts w:cstheme="minorHAnsi"/>
          <w:b/>
        </w:rPr>
        <w:t>1,750</w:t>
      </w:r>
    </w:p>
    <w:p w:rsidR="0049357D" w:rsidRDefault="0049357D" w:rsidP="0049357D">
      <w:pPr>
        <w:pStyle w:val="ListParagraph"/>
        <w:numPr>
          <w:ilvl w:val="0"/>
          <w:numId w:val="16"/>
        </w:numPr>
        <w:spacing w:after="0" w:line="240" w:lineRule="auto"/>
        <w:rPr>
          <w:rFonts w:cstheme="minorHAnsi"/>
          <w:b/>
        </w:rPr>
      </w:pPr>
      <w:r>
        <w:rPr>
          <w:rFonts w:cstheme="minorHAnsi"/>
          <w:b/>
        </w:rPr>
        <w:t>Meetings</w:t>
      </w:r>
      <w:r w:rsidR="00234C87">
        <w:rPr>
          <w:rFonts w:cstheme="minorHAnsi"/>
          <w:b/>
        </w:rPr>
        <w:t xml:space="preserve">, </w:t>
      </w:r>
      <w:r>
        <w:rPr>
          <w:rFonts w:cstheme="minorHAnsi"/>
          <w:b/>
        </w:rPr>
        <w:t>t</w:t>
      </w:r>
      <w:r w:rsidR="00234C87">
        <w:rPr>
          <w:rFonts w:cstheme="minorHAnsi"/>
          <w:b/>
        </w:rPr>
        <w:t>r</w:t>
      </w:r>
      <w:r>
        <w:rPr>
          <w:rFonts w:cstheme="minorHAnsi"/>
          <w:b/>
        </w:rPr>
        <w:t>avel</w:t>
      </w:r>
      <w:r w:rsidR="00234C87">
        <w:rPr>
          <w:rFonts w:cstheme="minorHAnsi"/>
          <w:b/>
        </w:rPr>
        <w:t xml:space="preserve"> and support</w:t>
      </w:r>
      <w:r w:rsidR="00234C87">
        <w:rPr>
          <w:rFonts w:cstheme="minorHAnsi"/>
          <w:b/>
        </w:rPr>
        <w:tab/>
      </w:r>
      <w:r w:rsidR="00234C87">
        <w:rPr>
          <w:rFonts w:cstheme="minorHAnsi"/>
          <w:b/>
        </w:rPr>
        <w:tab/>
      </w:r>
      <w:r w:rsidR="00234C87">
        <w:rPr>
          <w:rFonts w:cstheme="minorHAnsi"/>
          <w:b/>
        </w:rPr>
        <w:tab/>
        <w:t xml:space="preserve">$    </w:t>
      </w:r>
      <w:r w:rsidR="00604651">
        <w:rPr>
          <w:rFonts w:cstheme="minorHAnsi"/>
          <w:b/>
        </w:rPr>
        <w:t xml:space="preserve"> </w:t>
      </w:r>
      <w:r w:rsidR="00234C87">
        <w:rPr>
          <w:rFonts w:cstheme="minorHAnsi"/>
          <w:b/>
        </w:rPr>
        <w:t>800</w:t>
      </w:r>
    </w:p>
    <w:p w:rsidR="00234C87" w:rsidRDefault="00234C87" w:rsidP="0049357D">
      <w:pPr>
        <w:pStyle w:val="ListParagraph"/>
        <w:numPr>
          <w:ilvl w:val="0"/>
          <w:numId w:val="16"/>
        </w:numPr>
        <w:spacing w:after="0" w:line="240" w:lineRule="auto"/>
        <w:rPr>
          <w:rFonts w:cstheme="minorHAnsi"/>
          <w:b/>
        </w:rPr>
      </w:pPr>
      <w:r>
        <w:rPr>
          <w:rFonts w:cstheme="minorHAnsi"/>
          <w:b/>
        </w:rPr>
        <w:t>Admin overhead</w:t>
      </w:r>
      <w:r>
        <w:rPr>
          <w:rFonts w:cstheme="minorHAnsi"/>
          <w:b/>
        </w:rPr>
        <w:tab/>
      </w:r>
      <w:r>
        <w:rPr>
          <w:rFonts w:cstheme="minorHAnsi"/>
          <w:b/>
        </w:rPr>
        <w:tab/>
      </w:r>
      <w:r>
        <w:rPr>
          <w:rFonts w:cstheme="minorHAnsi"/>
          <w:b/>
        </w:rPr>
        <w:tab/>
      </w:r>
      <w:r>
        <w:rPr>
          <w:rFonts w:cstheme="minorHAnsi"/>
          <w:b/>
        </w:rPr>
        <w:tab/>
        <w:t>$</w:t>
      </w:r>
      <w:r w:rsidR="00604651">
        <w:rPr>
          <w:rFonts w:cstheme="minorHAnsi"/>
          <w:b/>
        </w:rPr>
        <w:t xml:space="preserve">  </w:t>
      </w:r>
      <w:r>
        <w:rPr>
          <w:rFonts w:cstheme="minorHAnsi"/>
          <w:b/>
        </w:rPr>
        <w:t>1,200</w:t>
      </w:r>
    </w:p>
    <w:p w:rsidR="00604651" w:rsidRDefault="00604651" w:rsidP="0049357D">
      <w:pPr>
        <w:pStyle w:val="ListParagraph"/>
        <w:numPr>
          <w:ilvl w:val="0"/>
          <w:numId w:val="16"/>
        </w:numPr>
        <w:spacing w:after="0" w:line="240" w:lineRule="auto"/>
        <w:rPr>
          <w:rFonts w:cstheme="minorHAnsi"/>
          <w:b/>
        </w:rPr>
      </w:pPr>
      <w:r>
        <w:rPr>
          <w:rFonts w:cstheme="minorHAnsi"/>
          <w:b/>
        </w:rPr>
        <w:t>Tax</w:t>
      </w:r>
      <w:r w:rsidR="001C1FD3">
        <w:rPr>
          <w:rFonts w:cstheme="minorHAnsi"/>
          <w:b/>
        </w:rPr>
        <w:t>?</w:t>
      </w:r>
    </w:p>
    <w:p w:rsidR="00234C87" w:rsidRDefault="00234C87" w:rsidP="00234C87">
      <w:pPr>
        <w:pStyle w:val="ListParagraph"/>
        <w:spacing w:after="0" w:line="240" w:lineRule="auto"/>
        <w:ind w:left="2880"/>
        <w:rPr>
          <w:rFonts w:cstheme="minorHAnsi"/>
          <w:b/>
        </w:rPr>
      </w:pPr>
      <w:r>
        <w:rPr>
          <w:rFonts w:cstheme="minorHAnsi"/>
          <w:b/>
        </w:rPr>
        <w:t xml:space="preserve">Total: </w:t>
      </w:r>
      <w:r w:rsidR="00604651">
        <w:rPr>
          <w:rFonts w:cstheme="minorHAnsi"/>
          <w:b/>
        </w:rPr>
        <w:tab/>
      </w:r>
      <w:r w:rsidR="00604651">
        <w:rPr>
          <w:rFonts w:cstheme="minorHAnsi"/>
          <w:b/>
        </w:rPr>
        <w:tab/>
      </w:r>
      <w:r w:rsidR="00604651">
        <w:rPr>
          <w:rFonts w:cstheme="minorHAnsi"/>
          <w:b/>
        </w:rPr>
        <w:tab/>
        <w:t xml:space="preserve"> $1</w:t>
      </w:r>
      <w:r w:rsidR="00523DF1">
        <w:rPr>
          <w:rFonts w:cstheme="minorHAnsi"/>
          <w:b/>
        </w:rPr>
        <w:t>3</w:t>
      </w:r>
      <w:r w:rsidR="00604651">
        <w:rPr>
          <w:rFonts w:cstheme="minorHAnsi"/>
          <w:b/>
        </w:rPr>
        <w:t>,600</w:t>
      </w:r>
    </w:p>
    <w:p w:rsidR="00234C87" w:rsidRPr="00234C87" w:rsidRDefault="00234C87" w:rsidP="00234C87">
      <w:pPr>
        <w:spacing w:after="0" w:line="240" w:lineRule="auto"/>
        <w:rPr>
          <w:rFonts w:cstheme="minorHAnsi"/>
          <w:b/>
        </w:rPr>
      </w:pPr>
    </w:p>
    <w:sectPr w:rsidR="00234C87" w:rsidRPr="00234C87">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714A4" w:rsidRDefault="00F714A4" w:rsidP="009340F8">
      <w:pPr>
        <w:spacing w:after="0" w:line="240" w:lineRule="auto"/>
      </w:pPr>
      <w:r>
        <w:separator/>
      </w:r>
    </w:p>
  </w:endnote>
  <w:endnote w:type="continuationSeparator" w:id="0">
    <w:p w:rsidR="00F714A4" w:rsidRDefault="00F714A4" w:rsidP="00934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1725888"/>
      <w:docPartObj>
        <w:docPartGallery w:val="Page Numbers (Bottom of Page)"/>
        <w:docPartUnique/>
      </w:docPartObj>
    </w:sdtPr>
    <w:sdtEndPr>
      <w:rPr>
        <w:noProof/>
      </w:rPr>
    </w:sdtEndPr>
    <w:sdtContent>
      <w:p w:rsidR="00D1613B" w:rsidRDefault="00D1613B">
        <w:pPr>
          <w:pStyle w:val="Footer"/>
          <w:jc w:val="right"/>
        </w:pPr>
        <w:r>
          <w:fldChar w:fldCharType="begin"/>
        </w:r>
        <w:r>
          <w:instrText xml:space="preserve"> PAGE   \* MERGEFORMAT </w:instrText>
        </w:r>
        <w:r>
          <w:fldChar w:fldCharType="separate"/>
        </w:r>
        <w:r w:rsidR="00E81654">
          <w:rPr>
            <w:noProof/>
          </w:rPr>
          <w:t>3</w:t>
        </w:r>
        <w:r>
          <w:rPr>
            <w:noProof/>
          </w:rPr>
          <w:fldChar w:fldCharType="end"/>
        </w:r>
      </w:p>
    </w:sdtContent>
  </w:sdt>
  <w:p w:rsidR="00D1613B" w:rsidRDefault="00D161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714A4" w:rsidRDefault="00F714A4" w:rsidP="009340F8">
      <w:pPr>
        <w:spacing w:after="0" w:line="240" w:lineRule="auto"/>
      </w:pPr>
      <w:r>
        <w:separator/>
      </w:r>
    </w:p>
  </w:footnote>
  <w:footnote w:type="continuationSeparator" w:id="0">
    <w:p w:rsidR="00F714A4" w:rsidRDefault="00F714A4" w:rsidP="009340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93785233"/>
      <w:docPartObj>
        <w:docPartGallery w:val="Watermarks"/>
        <w:docPartUnique/>
      </w:docPartObj>
    </w:sdtPr>
    <w:sdtContent>
      <w:p w:rsidR="00D1613B" w:rsidRDefault="00D1613B">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11.4pt;height:11.4pt" o:bullet="t">
        <v:imagedata r:id="rId1" o:title="mso1C2D"/>
      </v:shape>
    </w:pict>
  </w:numPicBullet>
  <w:abstractNum w:abstractNumId="0" w15:restartNumberingAfterBreak="0">
    <w:nsid w:val="02715F41"/>
    <w:multiLevelType w:val="hybridMultilevel"/>
    <w:tmpl w:val="C83E6B7C"/>
    <w:lvl w:ilvl="0" w:tplc="DABCE702">
      <w:start w:val="1"/>
      <w:numFmt w:val="decimal"/>
      <w:pStyle w:val="numberbullets"/>
      <w:lvlText w:val="%1)"/>
      <w:lvlJc w:val="left"/>
      <w:pPr>
        <w:ind w:left="720" w:hanging="360"/>
      </w:pPr>
      <w:rPr>
        <w:rFonts w:ascii="Calibri" w:hAnsi="Calibr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870652"/>
    <w:multiLevelType w:val="hybridMultilevel"/>
    <w:tmpl w:val="99CEF48A"/>
    <w:lvl w:ilvl="0" w:tplc="04090011">
      <w:start w:val="1"/>
      <w:numFmt w:val="decimal"/>
      <w:lvlText w:val="%1)"/>
      <w:lvlJc w:val="left"/>
      <w:pPr>
        <w:ind w:left="720" w:hanging="360"/>
      </w:pPr>
      <w:rPr>
        <w:rFonts w:eastAsia="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4F5DEF"/>
    <w:multiLevelType w:val="hybridMultilevel"/>
    <w:tmpl w:val="B572745E"/>
    <w:lvl w:ilvl="0" w:tplc="04090007">
      <w:start w:val="1"/>
      <w:numFmt w:val="bullet"/>
      <w:lvlText w:val=""/>
      <w:lvlPicBulletId w:val="0"/>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 w15:restartNumberingAfterBreak="0">
    <w:nsid w:val="14C50CFC"/>
    <w:multiLevelType w:val="hybridMultilevel"/>
    <w:tmpl w:val="AD2AB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2320A8"/>
    <w:multiLevelType w:val="hybridMultilevel"/>
    <w:tmpl w:val="14185150"/>
    <w:lvl w:ilvl="0" w:tplc="F07EB6AA">
      <w:start w:val="1"/>
      <w:numFmt w:val="decimal"/>
      <w:lvlText w:val="%1)"/>
      <w:lvlJc w:val="left"/>
      <w:pPr>
        <w:ind w:left="720" w:hanging="360"/>
      </w:pPr>
      <w:rPr>
        <w:rFonts w:asciiTheme="minorHAnsi" w:eastAsia="Times New Roman" w:hAnsiTheme="minorHAnsi" w:cstheme="minorHAns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784E4A"/>
    <w:multiLevelType w:val="hybridMultilevel"/>
    <w:tmpl w:val="51B4D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7E65CE"/>
    <w:multiLevelType w:val="hybridMultilevel"/>
    <w:tmpl w:val="9E522A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776376"/>
    <w:multiLevelType w:val="hybridMultilevel"/>
    <w:tmpl w:val="77709C5E"/>
    <w:lvl w:ilvl="0" w:tplc="DC00AA0E">
      <w:start w:val="1"/>
      <w:numFmt w:val="bullet"/>
      <w:pStyle w:val="Listpara2"/>
      <w:lvlText w:val=""/>
      <w:lvlJc w:val="left"/>
      <w:pPr>
        <w:ind w:left="720" w:hanging="360"/>
      </w:pPr>
      <w:rPr>
        <w:rFonts w:ascii="Symbol" w:hAnsi="Symbol" w:hint="default"/>
      </w:rPr>
    </w:lvl>
    <w:lvl w:ilvl="1" w:tplc="DA86CF5C">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B20B2F"/>
    <w:multiLevelType w:val="hybridMultilevel"/>
    <w:tmpl w:val="7DD4B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78455B"/>
    <w:multiLevelType w:val="hybridMultilevel"/>
    <w:tmpl w:val="FC12CE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9506DF"/>
    <w:multiLevelType w:val="hybridMultilevel"/>
    <w:tmpl w:val="AE3E1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125D32"/>
    <w:multiLevelType w:val="hybridMultilevel"/>
    <w:tmpl w:val="2DE64E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7B2B80"/>
    <w:multiLevelType w:val="hybridMultilevel"/>
    <w:tmpl w:val="2A00A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8D30DA"/>
    <w:multiLevelType w:val="hybridMultilevel"/>
    <w:tmpl w:val="96E45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842C6A"/>
    <w:multiLevelType w:val="hybridMultilevel"/>
    <w:tmpl w:val="43A6A9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7E2586E"/>
    <w:multiLevelType w:val="hybridMultilevel"/>
    <w:tmpl w:val="8B8CDC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2"/>
  </w:num>
  <w:num w:numId="2">
    <w:abstractNumId w:val="9"/>
  </w:num>
  <w:num w:numId="3">
    <w:abstractNumId w:val="11"/>
  </w:num>
  <w:num w:numId="4">
    <w:abstractNumId w:val="4"/>
  </w:num>
  <w:num w:numId="5">
    <w:abstractNumId w:val="1"/>
  </w:num>
  <w:num w:numId="6">
    <w:abstractNumId w:val="15"/>
  </w:num>
  <w:num w:numId="7">
    <w:abstractNumId w:val="14"/>
  </w:num>
  <w:num w:numId="8">
    <w:abstractNumId w:val="6"/>
  </w:num>
  <w:num w:numId="9">
    <w:abstractNumId w:val="7"/>
  </w:num>
  <w:num w:numId="10">
    <w:abstractNumId w:val="0"/>
  </w:num>
  <w:num w:numId="11">
    <w:abstractNumId w:val="2"/>
  </w:num>
  <w:num w:numId="12">
    <w:abstractNumId w:val="5"/>
  </w:num>
  <w:num w:numId="13">
    <w:abstractNumId w:val="3"/>
  </w:num>
  <w:num w:numId="14">
    <w:abstractNumId w:val="8"/>
  </w:num>
  <w:num w:numId="15">
    <w:abstractNumId w:val="10"/>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813"/>
    <w:rsid w:val="00011200"/>
    <w:rsid w:val="00015585"/>
    <w:rsid w:val="00024592"/>
    <w:rsid w:val="00041D58"/>
    <w:rsid w:val="00046DE9"/>
    <w:rsid w:val="0005421C"/>
    <w:rsid w:val="00070A15"/>
    <w:rsid w:val="0009024B"/>
    <w:rsid w:val="00094308"/>
    <w:rsid w:val="000A4670"/>
    <w:rsid w:val="000E2303"/>
    <w:rsid w:val="000E508C"/>
    <w:rsid w:val="000E650E"/>
    <w:rsid w:val="000F572D"/>
    <w:rsid w:val="000F7A56"/>
    <w:rsid w:val="00134685"/>
    <w:rsid w:val="001548A9"/>
    <w:rsid w:val="00160538"/>
    <w:rsid w:val="00164BE1"/>
    <w:rsid w:val="00192ED8"/>
    <w:rsid w:val="001B13EC"/>
    <w:rsid w:val="001B4899"/>
    <w:rsid w:val="001B4A0A"/>
    <w:rsid w:val="001C1FD3"/>
    <w:rsid w:val="001C707C"/>
    <w:rsid w:val="001D6847"/>
    <w:rsid w:val="001E1EFB"/>
    <w:rsid w:val="0022277E"/>
    <w:rsid w:val="00226A2E"/>
    <w:rsid w:val="00234C87"/>
    <w:rsid w:val="00244008"/>
    <w:rsid w:val="00267633"/>
    <w:rsid w:val="00273AAF"/>
    <w:rsid w:val="00280F87"/>
    <w:rsid w:val="002927AB"/>
    <w:rsid w:val="002A3AD0"/>
    <w:rsid w:val="002A425F"/>
    <w:rsid w:val="002B5B04"/>
    <w:rsid w:val="002D1E57"/>
    <w:rsid w:val="002E4310"/>
    <w:rsid w:val="002F3514"/>
    <w:rsid w:val="00300802"/>
    <w:rsid w:val="0030593D"/>
    <w:rsid w:val="00345AD4"/>
    <w:rsid w:val="003614B3"/>
    <w:rsid w:val="00371948"/>
    <w:rsid w:val="0037714A"/>
    <w:rsid w:val="003977FF"/>
    <w:rsid w:val="003F3B4A"/>
    <w:rsid w:val="0042586B"/>
    <w:rsid w:val="00450C3E"/>
    <w:rsid w:val="00456F1B"/>
    <w:rsid w:val="004635C8"/>
    <w:rsid w:val="00466A52"/>
    <w:rsid w:val="004832BB"/>
    <w:rsid w:val="00491287"/>
    <w:rsid w:val="0049357D"/>
    <w:rsid w:val="00493687"/>
    <w:rsid w:val="004A354A"/>
    <w:rsid w:val="004C6D62"/>
    <w:rsid w:val="004D3BB6"/>
    <w:rsid w:val="0050253E"/>
    <w:rsid w:val="00503859"/>
    <w:rsid w:val="00516DCF"/>
    <w:rsid w:val="00521472"/>
    <w:rsid w:val="00523DF1"/>
    <w:rsid w:val="00525AA3"/>
    <w:rsid w:val="00530F13"/>
    <w:rsid w:val="00541CED"/>
    <w:rsid w:val="00544335"/>
    <w:rsid w:val="005544B7"/>
    <w:rsid w:val="0056389C"/>
    <w:rsid w:val="00596666"/>
    <w:rsid w:val="005A17EC"/>
    <w:rsid w:val="005A5BFF"/>
    <w:rsid w:val="005B0EEE"/>
    <w:rsid w:val="005B1E4E"/>
    <w:rsid w:val="005C678F"/>
    <w:rsid w:val="005D6F88"/>
    <w:rsid w:val="005E7BF1"/>
    <w:rsid w:val="006018AD"/>
    <w:rsid w:val="00604651"/>
    <w:rsid w:val="00616334"/>
    <w:rsid w:val="00617743"/>
    <w:rsid w:val="00633A71"/>
    <w:rsid w:val="00633B4B"/>
    <w:rsid w:val="00635EBD"/>
    <w:rsid w:val="006514EB"/>
    <w:rsid w:val="006708C3"/>
    <w:rsid w:val="006737ED"/>
    <w:rsid w:val="00675337"/>
    <w:rsid w:val="00694C9D"/>
    <w:rsid w:val="00696F26"/>
    <w:rsid w:val="006A05E7"/>
    <w:rsid w:val="006A2115"/>
    <w:rsid w:val="006D1703"/>
    <w:rsid w:val="006D3BC0"/>
    <w:rsid w:val="006F3432"/>
    <w:rsid w:val="006F48A7"/>
    <w:rsid w:val="007220B0"/>
    <w:rsid w:val="00722EE8"/>
    <w:rsid w:val="00723894"/>
    <w:rsid w:val="00736238"/>
    <w:rsid w:val="00744108"/>
    <w:rsid w:val="00752339"/>
    <w:rsid w:val="0076256D"/>
    <w:rsid w:val="00793220"/>
    <w:rsid w:val="0079457F"/>
    <w:rsid w:val="007C3A05"/>
    <w:rsid w:val="007C4464"/>
    <w:rsid w:val="007E2C05"/>
    <w:rsid w:val="00801813"/>
    <w:rsid w:val="00816E87"/>
    <w:rsid w:val="0081785F"/>
    <w:rsid w:val="008437C1"/>
    <w:rsid w:val="00845670"/>
    <w:rsid w:val="008465E8"/>
    <w:rsid w:val="0089171D"/>
    <w:rsid w:val="00897BBD"/>
    <w:rsid w:val="008B5E96"/>
    <w:rsid w:val="008C5BF4"/>
    <w:rsid w:val="008D35F3"/>
    <w:rsid w:val="008E39AC"/>
    <w:rsid w:val="008E3B95"/>
    <w:rsid w:val="008F7B87"/>
    <w:rsid w:val="009279BA"/>
    <w:rsid w:val="00931B76"/>
    <w:rsid w:val="009340F8"/>
    <w:rsid w:val="00955DAB"/>
    <w:rsid w:val="00960F50"/>
    <w:rsid w:val="00963CA0"/>
    <w:rsid w:val="00990FAD"/>
    <w:rsid w:val="009972C3"/>
    <w:rsid w:val="009A4A56"/>
    <w:rsid w:val="009E2177"/>
    <w:rsid w:val="009F0D04"/>
    <w:rsid w:val="00A016F8"/>
    <w:rsid w:val="00A110A4"/>
    <w:rsid w:val="00A14B48"/>
    <w:rsid w:val="00A261E2"/>
    <w:rsid w:val="00A302B5"/>
    <w:rsid w:val="00A3531F"/>
    <w:rsid w:val="00A55218"/>
    <w:rsid w:val="00A74F53"/>
    <w:rsid w:val="00A9769E"/>
    <w:rsid w:val="00AC3D38"/>
    <w:rsid w:val="00AC4AC8"/>
    <w:rsid w:val="00AC74E1"/>
    <w:rsid w:val="00AD45C1"/>
    <w:rsid w:val="00AE3033"/>
    <w:rsid w:val="00AE527C"/>
    <w:rsid w:val="00AF1705"/>
    <w:rsid w:val="00AF34F0"/>
    <w:rsid w:val="00B041CC"/>
    <w:rsid w:val="00B36FCA"/>
    <w:rsid w:val="00B47DB1"/>
    <w:rsid w:val="00B60DAB"/>
    <w:rsid w:val="00B7208B"/>
    <w:rsid w:val="00BC461F"/>
    <w:rsid w:val="00BC6031"/>
    <w:rsid w:val="00BE7007"/>
    <w:rsid w:val="00C20870"/>
    <w:rsid w:val="00C21F0A"/>
    <w:rsid w:val="00C22E86"/>
    <w:rsid w:val="00C250BF"/>
    <w:rsid w:val="00C2526A"/>
    <w:rsid w:val="00C40CCC"/>
    <w:rsid w:val="00C55AD8"/>
    <w:rsid w:val="00C6443B"/>
    <w:rsid w:val="00C66C3F"/>
    <w:rsid w:val="00C77EFA"/>
    <w:rsid w:val="00C80E15"/>
    <w:rsid w:val="00C84926"/>
    <w:rsid w:val="00CA1ACE"/>
    <w:rsid w:val="00CB02E8"/>
    <w:rsid w:val="00CC5261"/>
    <w:rsid w:val="00CD1686"/>
    <w:rsid w:val="00CD5510"/>
    <w:rsid w:val="00CD66FC"/>
    <w:rsid w:val="00CD7B31"/>
    <w:rsid w:val="00D1613B"/>
    <w:rsid w:val="00D167BA"/>
    <w:rsid w:val="00D22487"/>
    <w:rsid w:val="00D23ABC"/>
    <w:rsid w:val="00D263C1"/>
    <w:rsid w:val="00D27593"/>
    <w:rsid w:val="00D31E65"/>
    <w:rsid w:val="00D4322B"/>
    <w:rsid w:val="00D43714"/>
    <w:rsid w:val="00D43A88"/>
    <w:rsid w:val="00D45620"/>
    <w:rsid w:val="00D4744B"/>
    <w:rsid w:val="00D5060B"/>
    <w:rsid w:val="00D54778"/>
    <w:rsid w:val="00D57378"/>
    <w:rsid w:val="00D655D1"/>
    <w:rsid w:val="00D74925"/>
    <w:rsid w:val="00D804BD"/>
    <w:rsid w:val="00D825EB"/>
    <w:rsid w:val="00D85FD6"/>
    <w:rsid w:val="00D87F83"/>
    <w:rsid w:val="00D9483F"/>
    <w:rsid w:val="00DA43CD"/>
    <w:rsid w:val="00DA649C"/>
    <w:rsid w:val="00DB1885"/>
    <w:rsid w:val="00DB57B6"/>
    <w:rsid w:val="00DD7976"/>
    <w:rsid w:val="00DF6EED"/>
    <w:rsid w:val="00E16917"/>
    <w:rsid w:val="00E81654"/>
    <w:rsid w:val="00E8370C"/>
    <w:rsid w:val="00E847E4"/>
    <w:rsid w:val="00E87335"/>
    <w:rsid w:val="00EB721F"/>
    <w:rsid w:val="00ED1247"/>
    <w:rsid w:val="00ED5588"/>
    <w:rsid w:val="00EE0EC5"/>
    <w:rsid w:val="00F074E6"/>
    <w:rsid w:val="00F540CF"/>
    <w:rsid w:val="00F617A3"/>
    <w:rsid w:val="00F70197"/>
    <w:rsid w:val="00F714A4"/>
    <w:rsid w:val="00F7613F"/>
    <w:rsid w:val="00F859E2"/>
    <w:rsid w:val="00FA5577"/>
    <w:rsid w:val="00FB417B"/>
    <w:rsid w:val="00FD5763"/>
    <w:rsid w:val="00FD59E8"/>
    <w:rsid w:val="00FE7C3C"/>
    <w:rsid w:val="00FF6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0947F827-E372-4CA4-B93C-F8EB4F0A8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2526A"/>
  </w:style>
  <w:style w:type="paragraph" w:styleId="Heading2">
    <w:name w:val="heading 2"/>
    <w:basedOn w:val="Normal"/>
    <w:next w:val="Normal"/>
    <w:link w:val="Heading2Char"/>
    <w:uiPriority w:val="9"/>
    <w:unhideWhenUsed/>
    <w:qFormat/>
    <w:rsid w:val="00541CED"/>
    <w:pPr>
      <w:keepNext/>
      <w:keepLines/>
      <w:spacing w:before="240" w:after="120" w:line="264" w:lineRule="auto"/>
      <w:outlineLvl w:val="1"/>
    </w:pPr>
    <w:rPr>
      <w:rFonts w:asciiTheme="majorHAnsi" w:eastAsiaTheme="majorEastAsia" w:hAnsiTheme="majorHAnsi" w:cstheme="majorBidi"/>
      <w:b/>
      <w:bCs/>
      <w:color w:val="00611F"/>
      <w:sz w:val="28"/>
      <w:szCs w:val="26"/>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D3BB6"/>
    <w:pPr>
      <w:ind w:left="720"/>
      <w:contextualSpacing/>
    </w:pPr>
  </w:style>
  <w:style w:type="character" w:styleId="Hyperlink">
    <w:name w:val="Hyperlink"/>
    <w:basedOn w:val="DefaultParagraphFont"/>
    <w:uiPriority w:val="99"/>
    <w:unhideWhenUsed/>
    <w:rsid w:val="00A55218"/>
    <w:rPr>
      <w:color w:val="0563C1" w:themeColor="hyperlink"/>
      <w:u w:val="single"/>
    </w:rPr>
  </w:style>
  <w:style w:type="character" w:styleId="UnresolvedMention">
    <w:name w:val="Unresolved Mention"/>
    <w:basedOn w:val="DefaultParagraphFont"/>
    <w:uiPriority w:val="99"/>
    <w:semiHidden/>
    <w:unhideWhenUsed/>
    <w:rsid w:val="00A55218"/>
    <w:rPr>
      <w:color w:val="808080"/>
      <w:shd w:val="clear" w:color="auto" w:fill="E6E6E6"/>
    </w:rPr>
  </w:style>
  <w:style w:type="paragraph" w:styleId="BalloonText">
    <w:name w:val="Balloon Text"/>
    <w:basedOn w:val="Normal"/>
    <w:link w:val="BalloonTextChar"/>
    <w:uiPriority w:val="99"/>
    <w:semiHidden/>
    <w:unhideWhenUsed/>
    <w:rsid w:val="001346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4685"/>
    <w:rPr>
      <w:rFonts w:ascii="Segoe UI" w:hAnsi="Segoe UI" w:cs="Segoe UI"/>
      <w:sz w:val="18"/>
      <w:szCs w:val="18"/>
    </w:rPr>
  </w:style>
  <w:style w:type="paragraph" w:styleId="Header">
    <w:name w:val="header"/>
    <w:basedOn w:val="Normal"/>
    <w:link w:val="HeaderChar"/>
    <w:uiPriority w:val="99"/>
    <w:unhideWhenUsed/>
    <w:rsid w:val="009340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40F8"/>
  </w:style>
  <w:style w:type="paragraph" w:styleId="Footer">
    <w:name w:val="footer"/>
    <w:basedOn w:val="Normal"/>
    <w:link w:val="FooterChar"/>
    <w:uiPriority w:val="99"/>
    <w:unhideWhenUsed/>
    <w:rsid w:val="009340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40F8"/>
  </w:style>
  <w:style w:type="character" w:customStyle="1" w:styleId="apple-converted-space">
    <w:name w:val="apple-converted-space"/>
    <w:basedOn w:val="DefaultParagraphFont"/>
    <w:rsid w:val="00CD66FC"/>
  </w:style>
  <w:style w:type="paragraph" w:styleId="NormalWeb">
    <w:name w:val="Normal (Web)"/>
    <w:basedOn w:val="Normal"/>
    <w:uiPriority w:val="99"/>
    <w:unhideWhenUsed/>
    <w:rsid w:val="00CB02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41CED"/>
    <w:rPr>
      <w:rFonts w:asciiTheme="majorHAnsi" w:eastAsiaTheme="majorEastAsia" w:hAnsiTheme="majorHAnsi" w:cstheme="majorBidi"/>
      <w:b/>
      <w:bCs/>
      <w:color w:val="00611F"/>
      <w:sz w:val="28"/>
      <w:szCs w:val="26"/>
      <w:lang w:val="en-CA"/>
    </w:rPr>
  </w:style>
  <w:style w:type="character" w:customStyle="1" w:styleId="ListParagraphChar">
    <w:name w:val="List Paragraph Char"/>
    <w:basedOn w:val="DefaultParagraphFont"/>
    <w:link w:val="ListParagraph"/>
    <w:uiPriority w:val="34"/>
    <w:rsid w:val="00541CED"/>
  </w:style>
  <w:style w:type="paragraph" w:customStyle="1" w:styleId="numberbullets">
    <w:name w:val="number bullets"/>
    <w:basedOn w:val="ListParagraph"/>
    <w:link w:val="numberbulletsChar"/>
    <w:qFormat/>
    <w:rsid w:val="00541CED"/>
    <w:pPr>
      <w:numPr>
        <w:numId w:val="10"/>
      </w:numPr>
      <w:tabs>
        <w:tab w:val="left" w:pos="360"/>
        <w:tab w:val="left" w:pos="540"/>
      </w:tabs>
      <w:autoSpaceDE w:val="0"/>
      <w:autoSpaceDN w:val="0"/>
      <w:adjustRightInd w:val="0"/>
      <w:spacing w:before="60" w:after="60" w:line="264" w:lineRule="auto"/>
      <w:ind w:left="1152" w:hanging="432"/>
      <w:contextualSpacing w:val="0"/>
      <w:jc w:val="both"/>
    </w:pPr>
    <w:rPr>
      <w:rFonts w:ascii="Calibri" w:eastAsia="Times New Roman" w:hAnsi="Calibri" w:cs="Arial"/>
      <w:szCs w:val="24"/>
    </w:rPr>
  </w:style>
  <w:style w:type="character" w:customStyle="1" w:styleId="numberbulletsChar">
    <w:name w:val="number bullets Char"/>
    <w:basedOn w:val="ListParagraphChar"/>
    <w:link w:val="numberbullets"/>
    <w:rsid w:val="00541CED"/>
    <w:rPr>
      <w:rFonts w:ascii="Calibri" w:eastAsia="Times New Roman" w:hAnsi="Calibri" w:cs="Arial"/>
      <w:szCs w:val="24"/>
    </w:rPr>
  </w:style>
  <w:style w:type="paragraph" w:customStyle="1" w:styleId="Listpara2">
    <w:name w:val="List para2"/>
    <w:basedOn w:val="ListParagraph"/>
    <w:qFormat/>
    <w:rsid w:val="00541CED"/>
    <w:pPr>
      <w:numPr>
        <w:numId w:val="9"/>
      </w:numPr>
      <w:spacing w:after="0" w:line="264" w:lineRule="auto"/>
      <w:contextualSpacing w:val="0"/>
    </w:pPr>
    <w:rPr>
      <w:rFonts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4340414">
      <w:bodyDiv w:val="1"/>
      <w:marLeft w:val="0"/>
      <w:marRight w:val="0"/>
      <w:marTop w:val="0"/>
      <w:marBottom w:val="0"/>
      <w:divBdr>
        <w:top w:val="none" w:sz="0" w:space="0" w:color="auto"/>
        <w:left w:val="none" w:sz="0" w:space="0" w:color="auto"/>
        <w:bottom w:val="none" w:sz="0" w:space="0" w:color="auto"/>
        <w:right w:val="none" w:sz="0" w:space="0" w:color="auto"/>
      </w:divBdr>
    </w:div>
    <w:div w:id="991374447">
      <w:bodyDiv w:val="1"/>
      <w:marLeft w:val="0"/>
      <w:marRight w:val="0"/>
      <w:marTop w:val="0"/>
      <w:marBottom w:val="0"/>
      <w:divBdr>
        <w:top w:val="none" w:sz="0" w:space="0" w:color="auto"/>
        <w:left w:val="none" w:sz="0" w:space="0" w:color="auto"/>
        <w:bottom w:val="none" w:sz="0" w:space="0" w:color="auto"/>
        <w:right w:val="none" w:sz="0" w:space="0" w:color="auto"/>
      </w:divBdr>
    </w:div>
    <w:div w:id="1201477991">
      <w:bodyDiv w:val="1"/>
      <w:marLeft w:val="0"/>
      <w:marRight w:val="0"/>
      <w:marTop w:val="0"/>
      <w:marBottom w:val="0"/>
      <w:divBdr>
        <w:top w:val="none" w:sz="0" w:space="0" w:color="auto"/>
        <w:left w:val="none" w:sz="0" w:space="0" w:color="auto"/>
        <w:bottom w:val="none" w:sz="0" w:space="0" w:color="auto"/>
        <w:right w:val="none" w:sz="0" w:space="0" w:color="auto"/>
      </w:divBdr>
    </w:div>
    <w:div w:id="1851488619">
      <w:bodyDiv w:val="1"/>
      <w:marLeft w:val="0"/>
      <w:marRight w:val="0"/>
      <w:marTop w:val="0"/>
      <w:marBottom w:val="0"/>
      <w:divBdr>
        <w:top w:val="none" w:sz="0" w:space="0" w:color="auto"/>
        <w:left w:val="none" w:sz="0" w:space="0" w:color="auto"/>
        <w:bottom w:val="none" w:sz="0" w:space="0" w:color="auto"/>
        <w:right w:val="none" w:sz="0" w:space="0" w:color="auto"/>
      </w:divBdr>
    </w:div>
    <w:div w:id="1894803644">
      <w:bodyDiv w:val="1"/>
      <w:marLeft w:val="0"/>
      <w:marRight w:val="0"/>
      <w:marTop w:val="0"/>
      <w:marBottom w:val="0"/>
      <w:divBdr>
        <w:top w:val="none" w:sz="0" w:space="0" w:color="auto"/>
        <w:left w:val="none" w:sz="0" w:space="0" w:color="auto"/>
        <w:bottom w:val="none" w:sz="0" w:space="0" w:color="auto"/>
        <w:right w:val="none" w:sz="0" w:space="0" w:color="auto"/>
      </w:divBdr>
    </w:div>
    <w:div w:id="2140147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F9FB9-804C-4787-AB00-2EDED38752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948</TotalTime>
  <Pages>1</Pages>
  <Words>824</Words>
  <Characters>4700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dc:creator>
  <cp:keywords/>
  <dc:description/>
  <cp:lastModifiedBy>Don</cp:lastModifiedBy>
  <cp:revision>2</cp:revision>
  <cp:lastPrinted>2017-12-11T17:50:00Z</cp:lastPrinted>
  <dcterms:created xsi:type="dcterms:W3CDTF">2017-12-20T00:28:00Z</dcterms:created>
  <dcterms:modified xsi:type="dcterms:W3CDTF">2017-12-24T00:19:00Z</dcterms:modified>
</cp:coreProperties>
</file>