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3DBC" w:rsidRPr="00693DBC" w:rsidRDefault="00693DBC" w:rsidP="006E64B1">
      <w:pPr>
        <w:spacing w:after="0" w:line="240" w:lineRule="auto"/>
        <w:rPr>
          <w:rFonts w:cstheme="minorHAnsi"/>
          <w:b/>
          <w:i/>
          <w:color w:val="C0504D" w:themeColor="accent2"/>
        </w:rPr>
      </w:pPr>
      <w:r>
        <w:rPr>
          <w:rFonts w:cstheme="minorHAnsi"/>
          <w:b/>
          <w:i/>
          <w:color w:val="C0504D" w:themeColor="accent2"/>
        </w:rPr>
        <w:t>About Education</w:t>
      </w:r>
    </w:p>
    <w:p w:rsidR="0062398F" w:rsidRPr="005F6AE4" w:rsidRDefault="003D2A65" w:rsidP="006E64B1">
      <w:pPr>
        <w:spacing w:after="0" w:line="240" w:lineRule="auto"/>
        <w:rPr>
          <w:rFonts w:cstheme="minorHAnsi"/>
          <w:b/>
          <w:i/>
          <w:color w:val="C0504D" w:themeColor="accent2"/>
          <w:sz w:val="24"/>
          <w:szCs w:val="24"/>
        </w:rPr>
      </w:pPr>
      <w:r>
        <w:rPr>
          <w:rFonts w:cstheme="minorHAnsi"/>
          <w:b/>
          <w:i/>
          <w:color w:val="C0504D" w:themeColor="accent2"/>
          <w:sz w:val="72"/>
          <w:szCs w:val="72"/>
        </w:rPr>
        <w:t>Outcomes</w:t>
      </w:r>
      <w:r>
        <w:rPr>
          <w:rFonts w:cstheme="minorHAnsi"/>
          <w:b/>
          <w:i/>
          <w:color w:val="C0504D" w:themeColor="accent2"/>
          <w:sz w:val="72"/>
          <w:szCs w:val="72"/>
        </w:rPr>
        <w:tab/>
      </w:r>
      <w:r>
        <w:rPr>
          <w:rFonts w:cstheme="minorHAnsi"/>
          <w:b/>
          <w:i/>
          <w:color w:val="C0504D" w:themeColor="accent2"/>
          <w:sz w:val="72"/>
          <w:szCs w:val="72"/>
        </w:rPr>
        <w:tab/>
      </w:r>
      <w:r>
        <w:rPr>
          <w:rFonts w:cstheme="minorHAnsi"/>
          <w:b/>
          <w:i/>
          <w:color w:val="C0504D" w:themeColor="accent2"/>
          <w:sz w:val="72"/>
          <w:szCs w:val="72"/>
        </w:rPr>
        <w:tab/>
      </w:r>
      <w:r w:rsidR="00D13770">
        <w:rPr>
          <w:rFonts w:cstheme="minorHAnsi"/>
          <w:b/>
          <w:i/>
          <w:color w:val="C0504D" w:themeColor="accent2"/>
          <w:sz w:val="72"/>
          <w:szCs w:val="72"/>
        </w:rPr>
        <w:t xml:space="preserve">         </w:t>
      </w:r>
      <w:r w:rsidR="00DA28A7">
        <w:rPr>
          <w:rFonts w:cstheme="minorHAnsi"/>
          <w:b/>
          <w:i/>
          <w:color w:val="C0504D" w:themeColor="accent2"/>
          <w:sz w:val="72"/>
          <w:szCs w:val="72"/>
        </w:rPr>
        <w:tab/>
        <w:t xml:space="preserve">  </w:t>
      </w:r>
      <w:r w:rsidR="00DA28A7">
        <w:rPr>
          <w:rFonts w:cstheme="minorHAnsi"/>
          <w:b/>
          <w:i/>
          <w:color w:val="C0504D" w:themeColor="accent2"/>
        </w:rPr>
        <w:t xml:space="preserve">  </w:t>
      </w:r>
      <w:r w:rsidR="00DA28A7">
        <w:rPr>
          <w:rFonts w:cstheme="minorHAnsi"/>
          <w:b/>
          <w:i/>
          <w:color w:val="C0504D" w:themeColor="accent2"/>
          <w:sz w:val="72"/>
          <w:szCs w:val="72"/>
        </w:rPr>
        <w:tab/>
      </w:r>
      <w:r w:rsidR="00DA28A7">
        <w:rPr>
          <w:b/>
          <w:i/>
          <w:noProof/>
          <w:color w:val="C00000"/>
          <w:sz w:val="56"/>
          <w:szCs w:val="56"/>
          <w:lang w:eastAsia="en-CA"/>
        </w:rPr>
        <w:drawing>
          <wp:inline distT="0" distB="0" distL="0" distR="0" wp14:anchorId="0BBBCF25" wp14:editId="3F066687">
            <wp:extent cx="678180" cy="462264"/>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0119" cy="463586"/>
                    </a:xfrm>
                    <a:prstGeom prst="rect">
                      <a:avLst/>
                    </a:prstGeom>
                    <a:noFill/>
                    <a:ln>
                      <a:noFill/>
                    </a:ln>
                  </pic:spPr>
                </pic:pic>
              </a:graphicData>
            </a:graphic>
          </wp:inline>
        </w:drawing>
      </w:r>
    </w:p>
    <w:p w:rsidR="006E64B1" w:rsidRPr="005F6AE4" w:rsidRDefault="00E676AD" w:rsidP="00E676AD">
      <w:pPr>
        <w:pBdr>
          <w:bottom w:val="single" w:sz="12" w:space="1" w:color="auto"/>
        </w:pBdr>
        <w:spacing w:after="0"/>
        <w:rPr>
          <w:rFonts w:cstheme="minorHAnsi"/>
          <w:color w:val="C00000"/>
        </w:rPr>
        <w:sectPr w:rsidR="006E64B1" w:rsidRPr="005F6AE4" w:rsidSect="001F661E">
          <w:pgSz w:w="12240" w:h="15840"/>
          <w:pgMar w:top="1134" w:right="1440" w:bottom="1440" w:left="1440" w:header="708" w:footer="708" w:gutter="0"/>
          <w:cols w:space="708"/>
          <w:docGrid w:linePitch="360"/>
        </w:sectPr>
      </w:pPr>
      <w:r>
        <w:rPr>
          <w:rFonts w:cstheme="minorHAnsi"/>
          <w:b/>
          <w:i/>
          <w:color w:val="C0504D" w:themeColor="accent2"/>
        </w:rPr>
        <w:t xml:space="preserve">No. </w:t>
      </w:r>
      <w:r w:rsidR="00D13770">
        <w:rPr>
          <w:rFonts w:cstheme="minorHAnsi"/>
          <w:b/>
          <w:i/>
          <w:color w:val="C0504D" w:themeColor="accent2"/>
        </w:rPr>
        <w:t>2</w:t>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t xml:space="preserve">            </w:t>
      </w:r>
      <w:r w:rsidR="006E64B1" w:rsidRPr="005F6AE4">
        <w:rPr>
          <w:rFonts w:cstheme="minorHAnsi"/>
          <w:b/>
          <w:i/>
          <w:color w:val="C0504D" w:themeColor="accent2"/>
        </w:rPr>
        <w:t xml:space="preserve">October </w:t>
      </w:r>
      <w:r w:rsidR="00B76707">
        <w:rPr>
          <w:rFonts w:cstheme="minorHAnsi"/>
          <w:b/>
          <w:i/>
          <w:color w:val="C0504D" w:themeColor="accent2"/>
        </w:rPr>
        <w:t>20</w:t>
      </w:r>
      <w:r w:rsidR="006E64B1" w:rsidRPr="005F6AE4">
        <w:rPr>
          <w:rFonts w:cstheme="minorHAnsi"/>
          <w:b/>
          <w:i/>
          <w:color w:val="C0504D" w:themeColor="accent2"/>
        </w:rPr>
        <w:t>, 2</w:t>
      </w:r>
      <w:r w:rsidR="009B059A" w:rsidRPr="005F6AE4">
        <w:rPr>
          <w:rFonts w:cstheme="minorHAnsi"/>
          <w:b/>
          <w:i/>
          <w:color w:val="C0504D" w:themeColor="accent2"/>
        </w:rPr>
        <w:t>01</w:t>
      </w:r>
      <w:r w:rsidR="006E64B1" w:rsidRPr="005F6AE4">
        <w:rPr>
          <w:rFonts w:cstheme="minorHAnsi"/>
          <w:b/>
          <w:i/>
          <w:color w:val="C0504D" w:themeColor="accent2"/>
        </w:rPr>
        <w:t>3</w:t>
      </w:r>
      <w:r>
        <w:rPr>
          <w:rFonts w:cstheme="minorHAnsi"/>
          <w:b/>
          <w:i/>
          <w:color w:val="C00000"/>
        </w:rPr>
        <w:tab/>
      </w:r>
    </w:p>
    <w:p w:rsidR="0061033C" w:rsidRDefault="0061033C" w:rsidP="0061033C">
      <w:pPr>
        <w:spacing w:after="0"/>
        <w:rPr>
          <w:rFonts w:cstheme="minorHAnsi"/>
          <w:color w:val="C00000"/>
          <w:sz w:val="20"/>
          <w:szCs w:val="20"/>
        </w:rPr>
      </w:pPr>
    </w:p>
    <w:p w:rsidR="00F91F60" w:rsidRPr="000A3613" w:rsidRDefault="00947825" w:rsidP="0061033C">
      <w:pPr>
        <w:spacing w:after="0" w:line="240" w:lineRule="auto"/>
        <w:rPr>
          <w:rFonts w:cs="Calibri"/>
          <w:b/>
          <w:bCs/>
          <w:lang w:eastAsia="en-CA"/>
        </w:rPr>
      </w:pPr>
      <w:r w:rsidRPr="000A3613">
        <w:rPr>
          <w:rFonts w:cs="Calibri"/>
          <w:b/>
          <w:bCs/>
          <w:lang w:eastAsia="en-CA"/>
        </w:rPr>
        <w:t>BACKGROUND</w:t>
      </w:r>
    </w:p>
    <w:p w:rsidR="007443CE" w:rsidRPr="000A3613" w:rsidRDefault="007443CE" w:rsidP="0061033C">
      <w:pPr>
        <w:spacing w:after="0" w:line="240" w:lineRule="auto"/>
        <w:rPr>
          <w:rFonts w:cs="Calibri"/>
          <w:b/>
          <w:bCs/>
          <w:lang w:eastAsia="en-CA"/>
        </w:rPr>
      </w:pPr>
    </w:p>
    <w:p w:rsidR="00947825" w:rsidRPr="000A3613" w:rsidRDefault="00947825" w:rsidP="00947825">
      <w:pPr>
        <w:rPr>
          <w:rFonts w:cs="Calibri"/>
          <w:b/>
          <w:bCs/>
          <w:lang w:eastAsia="en-CA"/>
        </w:rPr>
      </w:pPr>
      <w:r w:rsidRPr="000A3613">
        <w:rPr>
          <w:rFonts w:cs="Calibri"/>
          <w:bCs/>
          <w:lang w:eastAsia="en-CA"/>
        </w:rPr>
        <w:t>Education is a lifelong process involving experiences that have a formative effect on the way we feel, think and act; this effect is usually expressed in terms of a person’s attitudes, skills and knowledge.  Major contributors to one’s education include one’s self, one’s home and extended family, schools and the community at large.   Schools play a unique role in the provision of education in that they are the only provider of educational services allowed to award credentials, the folded paper, so esteemed by our society.</w:t>
      </w:r>
    </w:p>
    <w:p w:rsidR="00947825" w:rsidRPr="000A3613" w:rsidRDefault="00947825" w:rsidP="00947825">
      <w:pPr>
        <w:tabs>
          <w:tab w:val="left" w:pos="1356"/>
        </w:tabs>
        <w:rPr>
          <w:rFonts w:cs="Calibri"/>
          <w:bCs/>
          <w:lang w:eastAsia="en-CA"/>
        </w:rPr>
      </w:pPr>
      <w:r w:rsidRPr="000A3613">
        <w:rPr>
          <w:rFonts w:cs="Calibri"/>
          <w:bCs/>
          <w:lang w:eastAsia="en-CA"/>
        </w:rPr>
        <w:t xml:space="preserve">It is widely recognized that education is a key factor in determining one’s quality of life; in the same way, the collective education of our citizens will determine to a significant degree the future of our community and country. Because of this, we are among the world leaders in our investment in ensuring that our citizens, especially our youth, have access to a variety of educational activities and experiences.  Our education system developed over decades and served us well, however, there are significant changes occurring around us that demand some different responses; our education system is unlikely to make the desired changes by itself.  But there is a gap between what Islanders have and what they want in the way of education.  Not only is there a gap, but Islanders want meaningful engagement in bringing about the change. There is no panacea in sight and there is not likely to be one, however, change must be immediate, significant and continuous, but </w:t>
      </w:r>
      <w:r w:rsidRPr="000A3613">
        <w:rPr>
          <w:rFonts w:cs="Calibri"/>
          <w:bCs/>
          <w:lang w:eastAsia="en-CA"/>
        </w:rPr>
        <w:lastRenderedPageBreak/>
        <w:t>planned. Most comment is focused on changes to the school system, however, the issue is broader than that, it must encompass not only schools, but the broader education including the role of the home and community; any review must also include a variety of issues including expectations, the need for collaboration and engagement, credentials and standards, personal freedom and accountability.</w:t>
      </w:r>
    </w:p>
    <w:p w:rsidR="00947825" w:rsidRPr="000A3613" w:rsidRDefault="00947825" w:rsidP="00947825">
      <w:r w:rsidRPr="000A3613">
        <w:rPr>
          <w:rFonts w:cs="Calibri"/>
          <w:b/>
          <w:bCs/>
          <w:lang w:eastAsia="en-CA"/>
        </w:rPr>
        <w:t>ISSUES</w:t>
      </w:r>
    </w:p>
    <w:p w:rsidR="00947825" w:rsidRPr="000A3613" w:rsidRDefault="00947825" w:rsidP="00947825">
      <w:r w:rsidRPr="000A3613">
        <w:t xml:space="preserve">Issues are topics, problems or concerns of importance to groups of people; they are the big questions.    Issues are not simple problems for which definitive answers can easily be found.  On the contrary, they are complex and of significance. Once understood, the simpler questions can be dealt with and progress resumed.   </w:t>
      </w:r>
      <w:r w:rsidRPr="000A3613">
        <w:rPr>
          <w:rFonts w:cs="Calibri"/>
          <w:bCs/>
          <w:lang w:eastAsia="en-CA"/>
        </w:rPr>
        <w:t>It’s not always easy to describe an issue in precise terms; sometimes we confuse issues with symptoms and incidents.  An issue may be current, that is a problem of today; emerging and potential issues, on the other hand, focus on those threats and opportunities that are like to impact on life tomorrow.  But the field is messy.</w:t>
      </w:r>
      <w:r w:rsidRPr="000A3613">
        <w:t xml:space="preserve">  </w:t>
      </w:r>
      <w:r w:rsidRPr="000A3613">
        <w:rPr>
          <w:rFonts w:cs="Calibri"/>
          <w:bCs/>
          <w:lang w:eastAsia="en-CA"/>
        </w:rPr>
        <w:t xml:space="preserve">Issues arise in a variety of ways but often become of concern when they impact on personal interests, activities or events, or are related in some way to concerns of friends or family.  When trying to sort through issues, it is often useful to begin one’s analysis with the basic questions of who, what, when, where and why.  It may also be useful to browse or skim broadly in the field, such as browsing the internet, to get a feel for the </w:t>
      </w:r>
      <w:r w:rsidRPr="000A3613">
        <w:rPr>
          <w:rFonts w:cs="Calibri"/>
          <w:bCs/>
          <w:lang w:eastAsia="en-CA"/>
        </w:rPr>
        <w:lastRenderedPageBreak/>
        <w:t>issues.  In the case of education, while the organization is mine</w:t>
      </w:r>
    </w:p>
    <w:p w:rsidR="00947825" w:rsidRPr="000A3613" w:rsidRDefault="00947825" w:rsidP="00947825">
      <w:pPr>
        <w:rPr>
          <w:rFonts w:cs="Calibri"/>
          <w:bCs/>
          <w:lang w:eastAsia="en-CA"/>
        </w:rPr>
      </w:pPr>
      <w:r w:rsidRPr="000A3613">
        <w:rPr>
          <w:rFonts w:cs="Calibri"/>
          <w:bCs/>
          <w:lang w:eastAsia="en-CA"/>
        </w:rPr>
        <w:t xml:space="preserve">There are many ways to frame and describe issues, for the purpose of this </w:t>
      </w:r>
      <w:proofErr w:type="gramStart"/>
      <w:r w:rsidRPr="000A3613">
        <w:rPr>
          <w:rFonts w:cs="Calibri"/>
          <w:bCs/>
          <w:lang w:eastAsia="en-CA"/>
        </w:rPr>
        <w:t>paper,</w:t>
      </w:r>
      <w:proofErr w:type="gramEnd"/>
      <w:r w:rsidRPr="000A3613">
        <w:rPr>
          <w:rFonts w:cs="Calibri"/>
          <w:bCs/>
          <w:lang w:eastAsia="en-CA"/>
        </w:rPr>
        <w:t xml:space="preserve"> I’ve decided to focus on the following six:</w:t>
      </w:r>
    </w:p>
    <w:p w:rsidR="001C6FED" w:rsidRPr="000A3613" w:rsidRDefault="001C6FED" w:rsidP="00947825">
      <w:pPr>
        <w:rPr>
          <w:b/>
          <w:bCs/>
        </w:rPr>
      </w:pPr>
    </w:p>
    <w:p w:rsidR="001C6FED" w:rsidRPr="000A3613" w:rsidRDefault="00147818" w:rsidP="00947825">
      <w:pPr>
        <w:rPr>
          <w:b/>
          <w:bCs/>
        </w:rPr>
      </w:pPr>
      <w:r w:rsidRPr="000A3613">
        <w:rPr>
          <w:b/>
          <w:bCs/>
        </w:rPr>
        <w:t xml:space="preserve">Curriculum </w:t>
      </w:r>
    </w:p>
    <w:p w:rsidR="001C6FED" w:rsidRPr="000A3613" w:rsidRDefault="000A3613" w:rsidP="001C6FED">
      <w:pPr>
        <w:pStyle w:val="Style"/>
        <w:spacing w:line="292" w:lineRule="exact"/>
        <w:ind w:right="168"/>
        <w:rPr>
          <w:rFonts w:asciiTheme="minorHAnsi" w:hAnsiTheme="minorHAnsi" w:cs="Times New Roman"/>
          <w:sz w:val="22"/>
          <w:szCs w:val="22"/>
          <w:lang w:eastAsia="en-CA"/>
        </w:rPr>
      </w:pPr>
      <w:r>
        <w:rPr>
          <w:rFonts w:asciiTheme="minorHAnsi" w:hAnsiTheme="minorHAnsi"/>
          <w:color w:val="000000"/>
          <w:sz w:val="22"/>
          <w:szCs w:val="22"/>
          <w:lang w:val="en-GB"/>
        </w:rPr>
        <w:t xml:space="preserve">Most educators would agree that curriculum development should commence with clearly defined outcomes.  Starting with outcomes </w:t>
      </w:r>
      <w:r w:rsidR="001C6FED" w:rsidRPr="000A3613">
        <w:rPr>
          <w:rFonts w:asciiTheme="minorHAnsi" w:hAnsiTheme="minorHAnsi"/>
          <w:color w:val="000000"/>
          <w:sz w:val="22"/>
          <w:szCs w:val="22"/>
          <w:lang w:val="en-GB"/>
        </w:rPr>
        <w:t xml:space="preserve">changes the focus of education from content to learners and organizes teaching and learning around outcomes and measures change based on performance regardless of when the learning took place.  </w:t>
      </w:r>
      <w:r>
        <w:rPr>
          <w:rFonts w:asciiTheme="minorHAnsi" w:hAnsiTheme="minorHAnsi"/>
          <w:color w:val="000000"/>
          <w:sz w:val="22"/>
          <w:szCs w:val="22"/>
          <w:lang w:val="en-GB"/>
        </w:rPr>
        <w:t>O</w:t>
      </w:r>
      <w:r w:rsidR="001C6FED" w:rsidRPr="000A3613">
        <w:rPr>
          <w:rFonts w:asciiTheme="minorHAnsi" w:hAnsiTheme="minorHAnsi"/>
          <w:color w:val="000000"/>
          <w:sz w:val="22"/>
          <w:szCs w:val="22"/>
          <w:lang w:val="en-GB"/>
        </w:rPr>
        <w:t xml:space="preserve">utcomes </w:t>
      </w:r>
      <w:r>
        <w:rPr>
          <w:rFonts w:asciiTheme="minorHAnsi" w:hAnsiTheme="minorHAnsi"/>
          <w:color w:val="000000"/>
          <w:sz w:val="22"/>
          <w:szCs w:val="22"/>
          <w:lang w:val="en-GB"/>
        </w:rPr>
        <w:t xml:space="preserve">may </w:t>
      </w:r>
      <w:r w:rsidR="001C6FED" w:rsidRPr="000A3613">
        <w:rPr>
          <w:rFonts w:asciiTheme="minorHAnsi" w:hAnsiTheme="minorHAnsi"/>
          <w:color w:val="000000"/>
          <w:sz w:val="22"/>
          <w:szCs w:val="22"/>
          <w:lang w:val="en-GB"/>
        </w:rPr>
        <w:t>be written with “</w:t>
      </w:r>
      <w:r w:rsidR="001C6FED" w:rsidRPr="000A3613">
        <w:rPr>
          <w:rFonts w:asciiTheme="minorHAnsi" w:hAnsiTheme="minorHAnsi" w:cs="Times New Roman"/>
          <w:sz w:val="22"/>
          <w:szCs w:val="22"/>
          <w:lang w:eastAsia="en-CA"/>
        </w:rPr>
        <w:t xml:space="preserve">traditional, transitional, or transformational goals in mind”.   It appears that the leadership in OBE dealt with broad principles only; as </w:t>
      </w:r>
      <w:proofErr w:type="gramStart"/>
      <w:r w:rsidR="001C6FED" w:rsidRPr="000A3613">
        <w:rPr>
          <w:rFonts w:asciiTheme="minorHAnsi" w:hAnsiTheme="minorHAnsi" w:cs="Times New Roman"/>
          <w:sz w:val="22"/>
          <w:szCs w:val="22"/>
          <w:lang w:eastAsia="en-CA"/>
        </w:rPr>
        <w:t>a result there are</w:t>
      </w:r>
      <w:proofErr w:type="gramEnd"/>
      <w:r w:rsidR="001C6FED" w:rsidRPr="000A3613">
        <w:rPr>
          <w:rFonts w:asciiTheme="minorHAnsi" w:hAnsiTheme="minorHAnsi" w:cs="Times New Roman"/>
          <w:sz w:val="22"/>
          <w:szCs w:val="22"/>
          <w:lang w:eastAsia="en-CA"/>
        </w:rPr>
        <w:t xml:space="preserve"> no recognized standards for identifying out comes or implementing OBE. As a result, there are many versions of OBE, most focusing on outcomes only. </w:t>
      </w:r>
    </w:p>
    <w:p w:rsidR="001C6FED" w:rsidRPr="000A3613" w:rsidRDefault="00147818" w:rsidP="00947825">
      <w:pPr>
        <w:rPr>
          <w:b/>
          <w:bCs/>
        </w:rPr>
      </w:pPr>
      <w:r w:rsidRPr="000A3613">
        <w:rPr>
          <w:b/>
          <w:bCs/>
        </w:rPr>
        <w:t>Qualifications</w:t>
      </w:r>
    </w:p>
    <w:p w:rsidR="00147818" w:rsidRPr="000A3613" w:rsidRDefault="00147818" w:rsidP="00147818">
      <w:pPr>
        <w:rPr>
          <w:lang w:val="en-US"/>
        </w:rPr>
      </w:pPr>
      <w:r w:rsidRPr="000A3613">
        <w:rPr>
          <w:lang w:val="en-US"/>
        </w:rPr>
        <w:t>The acquiring of an education and the certification of qualifications are two separate functions although the two are closely linked and frequently one is thought to be the other.  The fact that the delivery of both functions is, to a large degree, provided or driven by educational institutions often works to the individual’s disadvantage in terms of both education and certification.  While separate certification bodies exist, they appear to place undue emphasis on results of study and too little emphasis on what has been learned outside the formal education system.</w:t>
      </w:r>
    </w:p>
    <w:p w:rsidR="00D20333" w:rsidRPr="000A3613" w:rsidRDefault="00D20333" w:rsidP="00947825">
      <w:pPr>
        <w:rPr>
          <w:bCs/>
        </w:rPr>
      </w:pPr>
    </w:p>
    <w:p w:rsidR="00837558" w:rsidRPr="000A3613" w:rsidRDefault="00837558" w:rsidP="00947825">
      <w:pPr>
        <w:rPr>
          <w:bCs/>
        </w:rPr>
      </w:pPr>
      <w:r w:rsidRPr="000A3613">
        <w:rPr>
          <w:bCs/>
        </w:rPr>
        <w:t xml:space="preserve">Most would agree that </w:t>
      </w:r>
      <w:r w:rsidR="00993C14" w:rsidRPr="000A3613">
        <w:rPr>
          <w:bCs/>
        </w:rPr>
        <w:t>education is broad, lifelong</w:t>
      </w:r>
      <w:r w:rsidRPr="000A3613">
        <w:rPr>
          <w:bCs/>
        </w:rPr>
        <w:t xml:space="preserve"> and all</w:t>
      </w:r>
      <w:r w:rsidR="00993C14" w:rsidRPr="000A3613">
        <w:rPr>
          <w:bCs/>
        </w:rPr>
        <w:t xml:space="preserve"> encompassing</w:t>
      </w:r>
      <w:r w:rsidRPr="000A3613">
        <w:rPr>
          <w:bCs/>
        </w:rPr>
        <w:t xml:space="preserve">, yet in practice we implement a more limited </w:t>
      </w:r>
      <w:proofErr w:type="spellStart"/>
      <w:r w:rsidRPr="000A3613">
        <w:rPr>
          <w:bCs/>
        </w:rPr>
        <w:t>vew</w:t>
      </w:r>
      <w:proofErr w:type="spellEnd"/>
      <w:r w:rsidRPr="000A3613">
        <w:rPr>
          <w:bCs/>
        </w:rPr>
        <w:t xml:space="preserve"> including:</w:t>
      </w:r>
    </w:p>
    <w:p w:rsidR="00837558" w:rsidRPr="000A3613" w:rsidRDefault="00837558" w:rsidP="00837558">
      <w:pPr>
        <w:pStyle w:val="ListParagraph"/>
        <w:numPr>
          <w:ilvl w:val="0"/>
          <w:numId w:val="41"/>
        </w:numPr>
        <w:rPr>
          <w:bCs/>
        </w:rPr>
      </w:pPr>
      <w:r w:rsidRPr="000A3613">
        <w:rPr>
          <w:bCs/>
        </w:rPr>
        <w:t>Inflating the role of schooling and education by using the terms interchangeably,</w:t>
      </w:r>
    </w:p>
    <w:p w:rsidR="00837558" w:rsidRPr="000A3613" w:rsidRDefault="00837558" w:rsidP="00837558">
      <w:pPr>
        <w:pStyle w:val="ListParagraph"/>
        <w:numPr>
          <w:ilvl w:val="0"/>
          <w:numId w:val="41"/>
        </w:numPr>
        <w:rPr>
          <w:bCs/>
        </w:rPr>
      </w:pPr>
      <w:r w:rsidRPr="000A3613">
        <w:rPr>
          <w:bCs/>
        </w:rPr>
        <w:t>Failing to support students in their search for qualifications.</w:t>
      </w:r>
    </w:p>
    <w:p w:rsidR="00837558" w:rsidRPr="000A3613" w:rsidRDefault="00837558" w:rsidP="00837558">
      <w:pPr>
        <w:pStyle w:val="ListParagraph"/>
        <w:numPr>
          <w:ilvl w:val="0"/>
          <w:numId w:val="41"/>
        </w:numPr>
        <w:rPr>
          <w:bCs/>
        </w:rPr>
      </w:pPr>
      <w:r w:rsidRPr="000A3613">
        <w:rPr>
          <w:bCs/>
        </w:rPr>
        <w:t>Ignoring the need for independent advi</w:t>
      </w:r>
      <w:r w:rsidR="004A59D2" w:rsidRPr="000A3613">
        <w:rPr>
          <w:bCs/>
        </w:rPr>
        <w:t>ce to learners and their parent</w:t>
      </w:r>
    </w:p>
    <w:p w:rsidR="00197B9E" w:rsidRPr="000A3613" w:rsidRDefault="00197B9E" w:rsidP="00197B9E">
      <w:pPr>
        <w:pStyle w:val="ListParagraph"/>
        <w:numPr>
          <w:ilvl w:val="0"/>
          <w:numId w:val="41"/>
        </w:numPr>
        <w:rPr>
          <w:bCs/>
        </w:rPr>
      </w:pPr>
      <w:r w:rsidRPr="000A3613">
        <w:rPr>
          <w:bCs/>
        </w:rPr>
        <w:t>Narrowing the curriculum focus</w:t>
      </w:r>
    </w:p>
    <w:p w:rsidR="00197B9E" w:rsidRPr="000A3613" w:rsidRDefault="00197B9E" w:rsidP="00197B9E">
      <w:pPr>
        <w:pStyle w:val="ListParagraph"/>
        <w:numPr>
          <w:ilvl w:val="0"/>
          <w:numId w:val="41"/>
        </w:numPr>
        <w:rPr>
          <w:bCs/>
        </w:rPr>
      </w:pPr>
      <w:proofErr w:type="spellStart"/>
      <w:r w:rsidRPr="000A3613">
        <w:rPr>
          <w:bCs/>
        </w:rPr>
        <w:t>Schoolification</w:t>
      </w:r>
      <w:proofErr w:type="spellEnd"/>
      <w:r w:rsidRPr="000A3613">
        <w:rPr>
          <w:bCs/>
        </w:rPr>
        <w:t xml:space="preserve"> of early childhood development</w:t>
      </w:r>
    </w:p>
    <w:p w:rsidR="004D1233" w:rsidRPr="000A3613" w:rsidRDefault="00647C1B" w:rsidP="004D1233">
      <w:pPr>
        <w:pStyle w:val="ListParagraph"/>
        <w:numPr>
          <w:ilvl w:val="0"/>
          <w:numId w:val="41"/>
        </w:numPr>
        <w:rPr>
          <w:bCs/>
        </w:rPr>
      </w:pPr>
      <w:r w:rsidRPr="000A3613">
        <w:rPr>
          <w:bCs/>
        </w:rPr>
        <w:t xml:space="preserve">Limited support for </w:t>
      </w:r>
      <w:r w:rsidR="00947825" w:rsidRPr="000A3613">
        <w:rPr>
          <w:bCs/>
        </w:rPr>
        <w:t>Independent</w:t>
      </w:r>
      <w:r w:rsidRPr="000A3613">
        <w:rPr>
          <w:bCs/>
        </w:rPr>
        <w:t xml:space="preserve"> and </w:t>
      </w:r>
      <w:proofErr w:type="spellStart"/>
      <w:r w:rsidRPr="000A3613">
        <w:rPr>
          <w:bCs/>
        </w:rPr>
        <w:t>life long</w:t>
      </w:r>
      <w:proofErr w:type="spellEnd"/>
      <w:r w:rsidRPr="000A3613">
        <w:rPr>
          <w:bCs/>
        </w:rPr>
        <w:t xml:space="preserve"> learning</w:t>
      </w:r>
    </w:p>
    <w:p w:rsidR="00947825" w:rsidRPr="000A3613" w:rsidRDefault="00647C1B" w:rsidP="004D1233">
      <w:pPr>
        <w:pStyle w:val="ListParagraph"/>
        <w:numPr>
          <w:ilvl w:val="0"/>
          <w:numId w:val="41"/>
        </w:numPr>
        <w:rPr>
          <w:bCs/>
        </w:rPr>
      </w:pPr>
      <w:r w:rsidRPr="000A3613">
        <w:rPr>
          <w:bCs/>
        </w:rPr>
        <w:t xml:space="preserve">Bias towards </w:t>
      </w:r>
      <w:r w:rsidR="00947825" w:rsidRPr="000A3613">
        <w:rPr>
          <w:bCs/>
        </w:rPr>
        <w:t xml:space="preserve">postsecondary </w:t>
      </w:r>
      <w:r w:rsidRPr="000A3613">
        <w:rPr>
          <w:bCs/>
        </w:rPr>
        <w:t xml:space="preserve">education at the expense of employability skills and </w:t>
      </w:r>
      <w:proofErr w:type="spellStart"/>
      <w:r w:rsidRPr="000A3613">
        <w:rPr>
          <w:bCs/>
        </w:rPr>
        <w:t>skpll</w:t>
      </w:r>
      <w:proofErr w:type="spellEnd"/>
      <w:r w:rsidRPr="000A3613">
        <w:rPr>
          <w:bCs/>
        </w:rPr>
        <w:t xml:space="preserve"> training</w:t>
      </w:r>
    </w:p>
    <w:p w:rsidR="00947825" w:rsidRPr="000A3613" w:rsidRDefault="00947825" w:rsidP="004D1233">
      <w:pPr>
        <w:ind w:left="360"/>
        <w:rPr>
          <w:b/>
          <w:bCs/>
        </w:rPr>
      </w:pPr>
      <w:r w:rsidRPr="000A3613">
        <w:rPr>
          <w:b/>
          <w:bCs/>
        </w:rPr>
        <w:t xml:space="preserve">NOTE;  </w:t>
      </w:r>
      <w:r w:rsidRPr="000A3613">
        <w:rPr>
          <w:b/>
          <w:bCs/>
        </w:rPr>
        <w:tab/>
        <w:t xml:space="preserve">Need to review and modify foundation, involve public, clear language, principles, definitions, what education is needed, how provided, who pays, </w:t>
      </w:r>
      <w:proofErr w:type="spellStart"/>
      <w:r w:rsidRPr="000A3613">
        <w:rPr>
          <w:b/>
          <w:bCs/>
        </w:rPr>
        <w:t>etc</w:t>
      </w:r>
      <w:proofErr w:type="spellEnd"/>
    </w:p>
    <w:p w:rsidR="00052DBD" w:rsidRPr="000A3613" w:rsidRDefault="00052DBD" w:rsidP="00C55FBC">
      <w:pPr>
        <w:spacing w:after="0" w:line="240" w:lineRule="auto"/>
        <w:rPr>
          <w:b/>
          <w:bCs/>
        </w:rPr>
      </w:pPr>
    </w:p>
    <w:p w:rsidR="00947825" w:rsidRPr="000A3613" w:rsidRDefault="00D20333" w:rsidP="00C55FBC">
      <w:pPr>
        <w:spacing w:after="0" w:line="240" w:lineRule="auto"/>
        <w:rPr>
          <w:b/>
          <w:bCs/>
        </w:rPr>
      </w:pPr>
      <w:r w:rsidRPr="000A3613">
        <w:rPr>
          <w:b/>
          <w:bCs/>
        </w:rPr>
        <w:t xml:space="preserve">Upgrade </w:t>
      </w:r>
      <w:proofErr w:type="gramStart"/>
      <w:r w:rsidRPr="000A3613">
        <w:rPr>
          <w:b/>
          <w:bCs/>
        </w:rPr>
        <w:t>OBE  model</w:t>
      </w:r>
      <w:proofErr w:type="gramEnd"/>
    </w:p>
    <w:p w:rsidR="00947825" w:rsidRPr="000A3613" w:rsidRDefault="00947825" w:rsidP="00947825">
      <w:pPr>
        <w:pStyle w:val="ListParagraph"/>
        <w:numPr>
          <w:ilvl w:val="0"/>
          <w:numId w:val="35"/>
        </w:numPr>
        <w:spacing w:after="0" w:line="240" w:lineRule="auto"/>
        <w:rPr>
          <w:b/>
          <w:bCs/>
        </w:rPr>
      </w:pPr>
      <w:r w:rsidRPr="000A3613">
        <w:t>Principal – administrator or educator; conflict, one or the other suffers and it is usually the education side; Educational programming suffers. Schools are now like hospitals but lack the input of people like doctors</w:t>
      </w:r>
    </w:p>
    <w:p w:rsidR="00947825" w:rsidRPr="000A3613" w:rsidRDefault="00947825" w:rsidP="00947825">
      <w:pPr>
        <w:pStyle w:val="ListParagraph"/>
        <w:numPr>
          <w:ilvl w:val="0"/>
          <w:numId w:val="35"/>
        </w:numPr>
        <w:spacing w:after="0" w:line="240" w:lineRule="auto"/>
        <w:rPr>
          <w:b/>
          <w:bCs/>
        </w:rPr>
      </w:pPr>
      <w:r w:rsidRPr="000A3613">
        <w:t>Transportation – community but not an educational issue; should not be a school responsibility, further confuses the role of the principal</w:t>
      </w:r>
    </w:p>
    <w:p w:rsidR="00947825" w:rsidRPr="000A3613" w:rsidRDefault="00947825" w:rsidP="00947825">
      <w:pPr>
        <w:pStyle w:val="ListParagraph"/>
        <w:numPr>
          <w:ilvl w:val="0"/>
          <w:numId w:val="35"/>
        </w:numPr>
        <w:spacing w:after="0" w:line="240" w:lineRule="auto"/>
        <w:rPr>
          <w:b/>
          <w:bCs/>
        </w:rPr>
      </w:pPr>
      <w:r w:rsidRPr="000A3613">
        <w:t>Based on administrative convenience</w:t>
      </w:r>
    </w:p>
    <w:p w:rsidR="00947825" w:rsidRPr="000A3613" w:rsidRDefault="00947825" w:rsidP="00947825">
      <w:pPr>
        <w:pStyle w:val="ListParagraph"/>
        <w:numPr>
          <w:ilvl w:val="0"/>
          <w:numId w:val="35"/>
        </w:numPr>
        <w:spacing w:after="0" w:line="240" w:lineRule="auto"/>
        <w:rPr>
          <w:b/>
          <w:bCs/>
        </w:rPr>
      </w:pPr>
      <w:r w:rsidRPr="000A3613">
        <w:t xml:space="preserve">Bureaucratic – in fact, no professional </w:t>
      </w:r>
      <w:proofErr w:type="spellStart"/>
      <w:r w:rsidRPr="000A3613">
        <w:t>decisionmaking</w:t>
      </w:r>
      <w:proofErr w:type="spellEnd"/>
      <w:r w:rsidRPr="000A3613">
        <w:t xml:space="preserve"> at the school level; teachers instruct not teach, experts and most decisions made in Department of education</w:t>
      </w:r>
    </w:p>
    <w:p w:rsidR="00947825" w:rsidRPr="000A3613" w:rsidRDefault="00947825" w:rsidP="00947825">
      <w:pPr>
        <w:pStyle w:val="ListParagraph"/>
        <w:numPr>
          <w:ilvl w:val="0"/>
          <w:numId w:val="35"/>
        </w:numPr>
        <w:spacing w:after="0" w:line="240" w:lineRule="auto"/>
        <w:rPr>
          <w:b/>
          <w:bCs/>
        </w:rPr>
      </w:pPr>
      <w:r w:rsidRPr="000A3613">
        <w:t>Teachers are really instructors, no independent counseling or advice, Not client oriented</w:t>
      </w:r>
    </w:p>
    <w:p w:rsidR="00947825" w:rsidRPr="000A3613" w:rsidRDefault="00947825" w:rsidP="00947825">
      <w:pPr>
        <w:pStyle w:val="ListParagraph"/>
        <w:numPr>
          <w:ilvl w:val="0"/>
          <w:numId w:val="35"/>
        </w:numPr>
        <w:spacing w:after="0" w:line="240" w:lineRule="auto"/>
        <w:rPr>
          <w:b/>
          <w:bCs/>
        </w:rPr>
      </w:pPr>
      <w:r w:rsidRPr="000A3613">
        <w:t xml:space="preserve">Not evidence based - </w:t>
      </w:r>
    </w:p>
    <w:p w:rsidR="00947825" w:rsidRPr="000A3613" w:rsidRDefault="00947825" w:rsidP="00947825">
      <w:pPr>
        <w:pStyle w:val="ListParagraph"/>
        <w:numPr>
          <w:ilvl w:val="0"/>
          <w:numId w:val="35"/>
        </w:numPr>
        <w:spacing w:after="0" w:line="240" w:lineRule="auto"/>
        <w:rPr>
          <w:b/>
          <w:bCs/>
        </w:rPr>
      </w:pPr>
      <w:r w:rsidRPr="000A3613">
        <w:t>Time based rather than performance based</w:t>
      </w:r>
    </w:p>
    <w:p w:rsidR="00947825" w:rsidRPr="000A3613" w:rsidRDefault="00947825" w:rsidP="00947825">
      <w:pPr>
        <w:pStyle w:val="ListParagraph"/>
        <w:numPr>
          <w:ilvl w:val="0"/>
          <w:numId w:val="35"/>
        </w:numPr>
        <w:spacing w:after="0" w:line="240" w:lineRule="auto"/>
        <w:rPr>
          <w:b/>
          <w:bCs/>
        </w:rPr>
      </w:pPr>
      <w:r w:rsidRPr="000A3613">
        <w:t>.Outdated model</w:t>
      </w:r>
    </w:p>
    <w:p w:rsidR="00947825" w:rsidRPr="000A3613" w:rsidRDefault="00947825" w:rsidP="00947825">
      <w:pPr>
        <w:pStyle w:val="ListParagraph"/>
        <w:numPr>
          <w:ilvl w:val="0"/>
          <w:numId w:val="35"/>
        </w:numPr>
        <w:spacing w:after="0" w:line="240" w:lineRule="auto"/>
        <w:rPr>
          <w:b/>
          <w:bCs/>
        </w:rPr>
      </w:pPr>
      <w:r w:rsidRPr="000A3613">
        <w:rPr>
          <w:b/>
          <w:bCs/>
        </w:rPr>
        <w:t>Gaps</w:t>
      </w:r>
    </w:p>
    <w:p w:rsidR="00947825" w:rsidRPr="000A3613" w:rsidRDefault="00947825" w:rsidP="00947825">
      <w:pPr>
        <w:pStyle w:val="ListParagraph"/>
        <w:numPr>
          <w:ilvl w:val="0"/>
          <w:numId w:val="35"/>
        </w:numPr>
        <w:spacing w:after="0" w:line="240" w:lineRule="auto"/>
        <w:rPr>
          <w:b/>
          <w:bCs/>
        </w:rPr>
      </w:pPr>
      <w:r w:rsidRPr="000A3613">
        <w:rPr>
          <w:b/>
          <w:bCs/>
        </w:rPr>
        <w:t>No culture of learning</w:t>
      </w:r>
    </w:p>
    <w:p w:rsidR="00947825" w:rsidRPr="000A3613" w:rsidRDefault="00947825" w:rsidP="00947825">
      <w:pPr>
        <w:pStyle w:val="ListParagraph"/>
        <w:numPr>
          <w:ilvl w:val="0"/>
          <w:numId w:val="38"/>
        </w:numPr>
        <w:spacing w:after="0" w:line="240" w:lineRule="auto"/>
        <w:rPr>
          <w:bCs/>
        </w:rPr>
      </w:pPr>
      <w:r w:rsidRPr="000A3613">
        <w:rPr>
          <w:bCs/>
        </w:rPr>
        <w:t>Credit for prior learning</w:t>
      </w:r>
    </w:p>
    <w:p w:rsidR="00947825" w:rsidRPr="000A3613" w:rsidRDefault="00947825" w:rsidP="00947825">
      <w:pPr>
        <w:pStyle w:val="ListParagraph"/>
        <w:numPr>
          <w:ilvl w:val="0"/>
          <w:numId w:val="38"/>
        </w:numPr>
        <w:spacing w:after="0" w:line="240" w:lineRule="auto"/>
        <w:rPr>
          <w:bCs/>
        </w:rPr>
      </w:pPr>
      <w:proofErr w:type="spellStart"/>
      <w:r w:rsidRPr="000A3613">
        <w:rPr>
          <w:bCs/>
        </w:rPr>
        <w:t>Pre school</w:t>
      </w:r>
      <w:proofErr w:type="spellEnd"/>
      <w:r w:rsidRPr="000A3613">
        <w:rPr>
          <w:bCs/>
        </w:rPr>
        <w:t xml:space="preserve"> program</w:t>
      </w:r>
    </w:p>
    <w:p w:rsidR="00947825" w:rsidRPr="000A3613" w:rsidRDefault="00947825" w:rsidP="00947825">
      <w:pPr>
        <w:pStyle w:val="ListParagraph"/>
        <w:numPr>
          <w:ilvl w:val="0"/>
          <w:numId w:val="38"/>
        </w:numPr>
        <w:spacing w:after="0" w:line="240" w:lineRule="auto"/>
        <w:rPr>
          <w:bCs/>
        </w:rPr>
      </w:pPr>
      <w:r w:rsidRPr="000A3613">
        <w:rPr>
          <w:bCs/>
        </w:rPr>
        <w:t>Not transparent</w:t>
      </w:r>
    </w:p>
    <w:p w:rsidR="00947825" w:rsidRPr="000A3613" w:rsidRDefault="00947825" w:rsidP="00947825">
      <w:pPr>
        <w:pStyle w:val="ListParagraph"/>
        <w:numPr>
          <w:ilvl w:val="0"/>
          <w:numId w:val="38"/>
        </w:numPr>
        <w:spacing w:after="0" w:line="240" w:lineRule="auto"/>
        <w:rPr>
          <w:bCs/>
        </w:rPr>
      </w:pPr>
      <w:r w:rsidRPr="000A3613">
        <w:rPr>
          <w:bCs/>
        </w:rPr>
        <w:t>Inward looking little engagement</w:t>
      </w:r>
    </w:p>
    <w:p w:rsidR="00947825" w:rsidRPr="000A3613" w:rsidRDefault="00947825" w:rsidP="00947825">
      <w:pPr>
        <w:pStyle w:val="ListParagraph"/>
        <w:numPr>
          <w:ilvl w:val="0"/>
          <w:numId w:val="38"/>
        </w:numPr>
        <w:spacing w:after="0" w:line="240" w:lineRule="auto"/>
        <w:rPr>
          <w:bCs/>
        </w:rPr>
      </w:pPr>
      <w:r w:rsidRPr="000A3613">
        <w:rPr>
          <w:bCs/>
        </w:rPr>
        <w:t>Batch process</w:t>
      </w:r>
    </w:p>
    <w:p w:rsidR="00947825" w:rsidRPr="000A3613" w:rsidRDefault="00947825" w:rsidP="00947825">
      <w:pPr>
        <w:pStyle w:val="ListParagraph"/>
        <w:numPr>
          <w:ilvl w:val="0"/>
          <w:numId w:val="38"/>
        </w:numPr>
        <w:spacing w:after="0" w:line="240" w:lineRule="auto"/>
        <w:rPr>
          <w:bCs/>
        </w:rPr>
      </w:pPr>
      <w:r w:rsidRPr="000A3613">
        <w:rPr>
          <w:bCs/>
        </w:rPr>
        <w:t xml:space="preserve">Focused on input and those in school, hours,  courses, </w:t>
      </w:r>
    </w:p>
    <w:p w:rsidR="00947825" w:rsidRPr="000A3613" w:rsidRDefault="00D20333" w:rsidP="00947825">
      <w:pPr>
        <w:pStyle w:val="ListParagraph"/>
        <w:numPr>
          <w:ilvl w:val="0"/>
          <w:numId w:val="38"/>
        </w:numPr>
        <w:spacing w:after="0" w:line="240" w:lineRule="auto"/>
        <w:rPr>
          <w:bCs/>
        </w:rPr>
      </w:pPr>
      <w:r w:rsidRPr="000A3613">
        <w:rPr>
          <w:bCs/>
        </w:rPr>
        <w:t>R</w:t>
      </w:r>
      <w:r w:rsidR="00947825" w:rsidRPr="000A3613">
        <w:rPr>
          <w:bCs/>
        </w:rPr>
        <w:t xml:space="preserve">oles of </w:t>
      </w:r>
      <w:proofErr w:type="spellStart"/>
      <w:r w:rsidR="00947825" w:rsidRPr="000A3613">
        <w:rPr>
          <w:bCs/>
        </w:rPr>
        <w:t>aupt</w:t>
      </w:r>
      <w:proofErr w:type="spellEnd"/>
      <w:r w:rsidR="00947825" w:rsidRPr="000A3613">
        <w:rPr>
          <w:bCs/>
        </w:rPr>
        <w:t xml:space="preserve">, principals, </w:t>
      </w:r>
      <w:proofErr w:type="spellStart"/>
      <w:r w:rsidR="00947825" w:rsidRPr="000A3613">
        <w:rPr>
          <w:bCs/>
        </w:rPr>
        <w:t>supt</w:t>
      </w:r>
      <w:proofErr w:type="spellEnd"/>
    </w:p>
    <w:p w:rsidR="00947825" w:rsidRPr="000A3613" w:rsidRDefault="00947825" w:rsidP="00947825">
      <w:pPr>
        <w:pStyle w:val="ListParagraph"/>
        <w:ind w:left="1080"/>
        <w:rPr>
          <w:b/>
          <w:bCs/>
        </w:rPr>
      </w:pPr>
    </w:p>
    <w:p w:rsidR="00947825" w:rsidRPr="000A3613" w:rsidRDefault="00947825" w:rsidP="00947825">
      <w:pPr>
        <w:pStyle w:val="ListParagraph"/>
        <w:numPr>
          <w:ilvl w:val="0"/>
          <w:numId w:val="32"/>
        </w:numPr>
        <w:spacing w:after="0" w:line="240" w:lineRule="auto"/>
        <w:rPr>
          <w:b/>
          <w:bCs/>
        </w:rPr>
      </w:pPr>
      <w:r w:rsidRPr="000A3613">
        <w:rPr>
          <w:b/>
          <w:bCs/>
        </w:rPr>
        <w:t xml:space="preserve">Accountability </w:t>
      </w:r>
    </w:p>
    <w:p w:rsidR="00947825" w:rsidRPr="000A3613" w:rsidRDefault="00947825" w:rsidP="00947825">
      <w:pPr>
        <w:pStyle w:val="ListParagraph"/>
        <w:numPr>
          <w:ilvl w:val="0"/>
          <w:numId w:val="33"/>
        </w:numPr>
        <w:spacing w:after="0" w:line="240" w:lineRule="auto"/>
        <w:rPr>
          <w:b/>
          <w:bCs/>
        </w:rPr>
      </w:pPr>
      <w:r w:rsidRPr="000A3613">
        <w:t>Widely dispersed</w:t>
      </w:r>
    </w:p>
    <w:p w:rsidR="00947825" w:rsidRPr="000A3613" w:rsidRDefault="00947825" w:rsidP="00947825">
      <w:pPr>
        <w:pStyle w:val="ListParagraph"/>
        <w:numPr>
          <w:ilvl w:val="0"/>
          <w:numId w:val="33"/>
        </w:numPr>
        <w:spacing w:after="0" w:line="240" w:lineRule="auto"/>
        <w:rPr>
          <w:b/>
          <w:bCs/>
        </w:rPr>
      </w:pPr>
      <w:r w:rsidRPr="000A3613">
        <w:t xml:space="preserve">Not well defined  Act, couldn’t find job description for principals or teachers, valuable tool for discussing role and performance </w:t>
      </w:r>
    </w:p>
    <w:p w:rsidR="00947825" w:rsidRPr="000A3613" w:rsidRDefault="00947825" w:rsidP="00947825">
      <w:pPr>
        <w:pStyle w:val="ListParagraph"/>
        <w:numPr>
          <w:ilvl w:val="0"/>
          <w:numId w:val="33"/>
        </w:numPr>
        <w:spacing w:after="0" w:line="240" w:lineRule="auto"/>
        <w:rPr>
          <w:b/>
          <w:bCs/>
        </w:rPr>
      </w:pPr>
      <w:r w:rsidRPr="000A3613">
        <w:t xml:space="preserve">Unclear who is accountable for student learning, Appears to rest with principals not teachers, wonder if </w:t>
      </w:r>
      <w:proofErr w:type="spellStart"/>
      <w:r w:rsidRPr="000A3613">
        <w:t>theyir</w:t>
      </w:r>
      <w:proofErr w:type="spellEnd"/>
      <w:r w:rsidRPr="000A3613">
        <w:t xml:space="preserve"> roles are really at the professional level; Teachers lack opportunity for professional decision making – hallmark of a professional</w:t>
      </w:r>
    </w:p>
    <w:p w:rsidR="00947825" w:rsidRPr="000A3613" w:rsidRDefault="00947825" w:rsidP="00947825">
      <w:pPr>
        <w:pStyle w:val="ListParagraph"/>
        <w:numPr>
          <w:ilvl w:val="0"/>
          <w:numId w:val="33"/>
        </w:numPr>
        <w:spacing w:after="0" w:line="240" w:lineRule="auto"/>
        <w:rPr>
          <w:b/>
          <w:bCs/>
        </w:rPr>
      </w:pPr>
      <w:r w:rsidRPr="000A3613">
        <w:t>Good teaching is not rewarded</w:t>
      </w:r>
    </w:p>
    <w:p w:rsidR="00947825" w:rsidRPr="000A3613" w:rsidRDefault="00947825" w:rsidP="00947825">
      <w:pPr>
        <w:pStyle w:val="ListParagraph"/>
        <w:numPr>
          <w:ilvl w:val="0"/>
          <w:numId w:val="33"/>
        </w:numPr>
        <w:spacing w:after="0" w:line="240" w:lineRule="auto"/>
        <w:rPr>
          <w:bCs/>
        </w:rPr>
      </w:pPr>
      <w:r w:rsidRPr="000A3613">
        <w:rPr>
          <w:bCs/>
        </w:rPr>
        <w:t xml:space="preserve">Diffused – no one person develops  an understanding of student </w:t>
      </w:r>
      <w:proofErr w:type="spellStart"/>
      <w:r w:rsidRPr="000A3613">
        <w:rPr>
          <w:bCs/>
        </w:rPr>
        <w:t>neets</w:t>
      </w:r>
      <w:proofErr w:type="spellEnd"/>
      <w:r w:rsidRPr="000A3613">
        <w:rPr>
          <w:bCs/>
        </w:rPr>
        <w:t xml:space="preserve"> or is charged </w:t>
      </w:r>
      <w:proofErr w:type="spellStart"/>
      <w:r w:rsidRPr="000A3613">
        <w:rPr>
          <w:bCs/>
        </w:rPr>
        <w:t>withhelping</w:t>
      </w:r>
      <w:proofErr w:type="spellEnd"/>
      <w:r w:rsidRPr="000A3613">
        <w:rPr>
          <w:bCs/>
        </w:rPr>
        <w:t xml:space="preserve">, implied contract with </w:t>
      </w:r>
      <w:proofErr w:type="spellStart"/>
      <w:r w:rsidRPr="000A3613">
        <w:rPr>
          <w:bCs/>
        </w:rPr>
        <w:t>teachwe</w:t>
      </w:r>
      <w:proofErr w:type="spellEnd"/>
      <w:r w:rsidRPr="000A3613">
        <w:rPr>
          <w:bCs/>
        </w:rPr>
        <w:t>, school or principal</w:t>
      </w:r>
    </w:p>
    <w:p w:rsidR="00947825" w:rsidRPr="000A3613" w:rsidRDefault="00947825" w:rsidP="00947825">
      <w:pPr>
        <w:pStyle w:val="ListParagraph"/>
        <w:numPr>
          <w:ilvl w:val="0"/>
          <w:numId w:val="33"/>
        </w:numPr>
        <w:spacing w:after="0" w:line="240" w:lineRule="auto"/>
        <w:rPr>
          <w:bCs/>
        </w:rPr>
      </w:pPr>
      <w:r w:rsidRPr="000A3613">
        <w:rPr>
          <w:bCs/>
        </w:rPr>
        <w:t>Obscured</w:t>
      </w:r>
    </w:p>
    <w:p w:rsidR="00947825" w:rsidRDefault="00947825" w:rsidP="00282763">
      <w:pPr>
        <w:spacing w:after="0" w:line="240" w:lineRule="auto"/>
        <w:rPr>
          <w:bCs/>
        </w:rPr>
      </w:pPr>
    </w:p>
    <w:p w:rsidR="00282763" w:rsidRPr="00CF491C" w:rsidRDefault="00282763" w:rsidP="00282763">
      <w:pPr>
        <w:pStyle w:val="ListParagraph"/>
        <w:numPr>
          <w:ilvl w:val="0"/>
          <w:numId w:val="43"/>
        </w:numPr>
        <w:spacing w:after="0"/>
      </w:pPr>
      <w:r w:rsidRPr="00CF491C">
        <w:rPr>
          <w:b/>
        </w:rPr>
        <w:t>Outcomes</w:t>
      </w:r>
    </w:p>
    <w:p w:rsidR="00282763" w:rsidRDefault="00282763" w:rsidP="00282763">
      <w:pPr>
        <w:pStyle w:val="ListParagraph"/>
        <w:numPr>
          <w:ilvl w:val="0"/>
          <w:numId w:val="44"/>
        </w:numPr>
        <w:spacing w:after="0"/>
      </w:pPr>
      <w:r>
        <w:t>UNICEF- all three domains</w:t>
      </w:r>
    </w:p>
    <w:p w:rsidR="00282763" w:rsidRDefault="00282763" w:rsidP="00282763">
      <w:pPr>
        <w:pStyle w:val="ListParagraph"/>
        <w:numPr>
          <w:ilvl w:val="0"/>
          <w:numId w:val="44"/>
        </w:numPr>
        <w:spacing w:after="0"/>
      </w:pPr>
      <w:r>
        <w:t>Specific</w:t>
      </w:r>
    </w:p>
    <w:p w:rsidR="00282763" w:rsidRDefault="00282763" w:rsidP="00282763">
      <w:pPr>
        <w:pStyle w:val="ListParagraph"/>
        <w:numPr>
          <w:ilvl w:val="0"/>
          <w:numId w:val="44"/>
        </w:numPr>
        <w:spacing w:after="0"/>
      </w:pPr>
      <w:r>
        <w:t>Measurable</w:t>
      </w:r>
    </w:p>
    <w:p w:rsidR="00282763" w:rsidRDefault="00282763" w:rsidP="00282763">
      <w:pPr>
        <w:pStyle w:val="ListParagraph"/>
        <w:numPr>
          <w:ilvl w:val="0"/>
          <w:numId w:val="44"/>
        </w:numPr>
        <w:spacing w:after="0"/>
      </w:pPr>
      <w:r>
        <w:t>Develop in consultation with community</w:t>
      </w:r>
    </w:p>
    <w:p w:rsidR="00282763" w:rsidRDefault="00282763" w:rsidP="00282763">
      <w:pPr>
        <w:pStyle w:val="ListParagraph"/>
        <w:numPr>
          <w:ilvl w:val="0"/>
          <w:numId w:val="44"/>
        </w:numPr>
        <w:spacing w:after="0"/>
      </w:pPr>
      <w:r>
        <w:t>Understood by all</w:t>
      </w:r>
    </w:p>
    <w:p w:rsidR="00282763" w:rsidRPr="00CF491C" w:rsidRDefault="00282763" w:rsidP="00282763">
      <w:pPr>
        <w:pStyle w:val="ListParagraph"/>
        <w:numPr>
          <w:ilvl w:val="0"/>
          <w:numId w:val="44"/>
        </w:numPr>
        <w:spacing w:after="0"/>
      </w:pPr>
      <w:r>
        <w:t>Examples of Exit outcomes or /</w:t>
      </w:r>
      <w:r>
        <w:br/>
      </w:r>
      <w:r>
        <w:br/>
      </w:r>
    </w:p>
    <w:p w:rsidR="00282763" w:rsidRPr="00282763" w:rsidRDefault="00282763" w:rsidP="00282763">
      <w:pPr>
        <w:spacing w:after="0" w:line="240" w:lineRule="auto"/>
        <w:rPr>
          <w:bCs/>
        </w:rPr>
      </w:pPr>
      <w:bookmarkStart w:id="0" w:name="_GoBack"/>
      <w:bookmarkEnd w:id="0"/>
    </w:p>
    <w:sectPr w:rsidR="00282763" w:rsidRPr="00282763" w:rsidSect="00B63868">
      <w:type w:val="continuous"/>
      <w:pgSz w:w="12240" w:h="15840"/>
      <w:pgMar w:top="1134" w:right="1440" w:bottom="1440" w:left="1440" w:header="708" w:footer="708"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7F05" w:rsidRDefault="00257F05" w:rsidP="00545E61">
      <w:pPr>
        <w:spacing w:after="0" w:line="240" w:lineRule="auto"/>
      </w:pPr>
      <w:r>
        <w:separator/>
      </w:r>
    </w:p>
  </w:endnote>
  <w:endnote w:type="continuationSeparator" w:id="0">
    <w:p w:rsidR="00257F05" w:rsidRDefault="00257F05" w:rsidP="00545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7F05" w:rsidRDefault="00257F05" w:rsidP="00545E61">
      <w:pPr>
        <w:spacing w:after="0" w:line="240" w:lineRule="auto"/>
      </w:pPr>
      <w:r>
        <w:separator/>
      </w:r>
    </w:p>
  </w:footnote>
  <w:footnote w:type="continuationSeparator" w:id="0">
    <w:p w:rsidR="00257F05" w:rsidRDefault="00257F05" w:rsidP="00545E6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414B5"/>
    <w:multiLevelType w:val="hybridMultilevel"/>
    <w:tmpl w:val="5386B5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01990971"/>
    <w:multiLevelType w:val="hybridMultilevel"/>
    <w:tmpl w:val="BD76E1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06312972"/>
    <w:multiLevelType w:val="hybridMultilevel"/>
    <w:tmpl w:val="654446A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
    <w:nsid w:val="06DC6257"/>
    <w:multiLevelType w:val="hybridMultilevel"/>
    <w:tmpl w:val="FECC944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nsid w:val="0A047CA9"/>
    <w:multiLevelType w:val="hybridMultilevel"/>
    <w:tmpl w:val="4F04B75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
    <w:nsid w:val="0D0366D6"/>
    <w:multiLevelType w:val="multilevel"/>
    <w:tmpl w:val="D832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4E016B"/>
    <w:multiLevelType w:val="hybridMultilevel"/>
    <w:tmpl w:val="FF8075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11C60B94"/>
    <w:multiLevelType w:val="hybridMultilevel"/>
    <w:tmpl w:val="79FAF880"/>
    <w:lvl w:ilvl="0" w:tplc="D74AB236">
      <w:start w:val="1"/>
      <w:numFmt w:val="decimal"/>
      <w:lvlText w:val="%1"/>
      <w:lvlJc w:val="left"/>
      <w:pPr>
        <w:tabs>
          <w:tab w:val="num" w:pos="720"/>
        </w:tabs>
        <w:ind w:left="720" w:hanging="360"/>
      </w:pPr>
      <w:rPr>
        <w:rFonts w:asciiTheme="minorHAnsi" w:eastAsiaTheme="minorHAnsi" w:hAnsiTheme="minorHAnsi" w:cstheme="minorBidi"/>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18093905"/>
    <w:multiLevelType w:val="hybridMultilevel"/>
    <w:tmpl w:val="80A6EA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19546DD9"/>
    <w:multiLevelType w:val="hybridMultilevel"/>
    <w:tmpl w:val="E5661BC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0">
    <w:nsid w:val="198E1061"/>
    <w:multiLevelType w:val="multilevel"/>
    <w:tmpl w:val="1B82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B4C7020"/>
    <w:multiLevelType w:val="hybridMultilevel"/>
    <w:tmpl w:val="7B88B1B6"/>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12">
    <w:nsid w:val="1B523FDC"/>
    <w:multiLevelType w:val="hybridMultilevel"/>
    <w:tmpl w:val="359040A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nsid w:val="1CC60138"/>
    <w:multiLevelType w:val="hybridMultilevel"/>
    <w:tmpl w:val="CBBEC8E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4">
    <w:nsid w:val="1F441D59"/>
    <w:multiLevelType w:val="hybridMultilevel"/>
    <w:tmpl w:val="35963B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1F722240"/>
    <w:multiLevelType w:val="hybridMultilevel"/>
    <w:tmpl w:val="EF042068"/>
    <w:lvl w:ilvl="0" w:tplc="10090001">
      <w:start w:val="1"/>
      <w:numFmt w:val="bullet"/>
      <w:lvlText w:val=""/>
      <w:lvlJc w:val="left"/>
      <w:pPr>
        <w:ind w:left="1222" w:hanging="360"/>
      </w:pPr>
      <w:rPr>
        <w:rFonts w:ascii="Symbol" w:hAnsi="Symbol" w:hint="default"/>
      </w:rPr>
    </w:lvl>
    <w:lvl w:ilvl="1" w:tplc="10090003" w:tentative="1">
      <w:start w:val="1"/>
      <w:numFmt w:val="bullet"/>
      <w:lvlText w:val="o"/>
      <w:lvlJc w:val="left"/>
      <w:pPr>
        <w:ind w:left="1942" w:hanging="360"/>
      </w:pPr>
      <w:rPr>
        <w:rFonts w:ascii="Courier New" w:hAnsi="Courier New" w:cs="Courier New" w:hint="default"/>
      </w:rPr>
    </w:lvl>
    <w:lvl w:ilvl="2" w:tplc="10090005" w:tentative="1">
      <w:start w:val="1"/>
      <w:numFmt w:val="bullet"/>
      <w:lvlText w:val=""/>
      <w:lvlJc w:val="left"/>
      <w:pPr>
        <w:ind w:left="2662" w:hanging="360"/>
      </w:pPr>
      <w:rPr>
        <w:rFonts w:ascii="Wingdings" w:hAnsi="Wingdings" w:hint="default"/>
      </w:rPr>
    </w:lvl>
    <w:lvl w:ilvl="3" w:tplc="10090001" w:tentative="1">
      <w:start w:val="1"/>
      <w:numFmt w:val="bullet"/>
      <w:lvlText w:val=""/>
      <w:lvlJc w:val="left"/>
      <w:pPr>
        <w:ind w:left="3382" w:hanging="360"/>
      </w:pPr>
      <w:rPr>
        <w:rFonts w:ascii="Symbol" w:hAnsi="Symbol" w:hint="default"/>
      </w:rPr>
    </w:lvl>
    <w:lvl w:ilvl="4" w:tplc="10090003" w:tentative="1">
      <w:start w:val="1"/>
      <w:numFmt w:val="bullet"/>
      <w:lvlText w:val="o"/>
      <w:lvlJc w:val="left"/>
      <w:pPr>
        <w:ind w:left="4102" w:hanging="360"/>
      </w:pPr>
      <w:rPr>
        <w:rFonts w:ascii="Courier New" w:hAnsi="Courier New" w:cs="Courier New" w:hint="default"/>
      </w:rPr>
    </w:lvl>
    <w:lvl w:ilvl="5" w:tplc="10090005" w:tentative="1">
      <w:start w:val="1"/>
      <w:numFmt w:val="bullet"/>
      <w:lvlText w:val=""/>
      <w:lvlJc w:val="left"/>
      <w:pPr>
        <w:ind w:left="4822" w:hanging="360"/>
      </w:pPr>
      <w:rPr>
        <w:rFonts w:ascii="Wingdings" w:hAnsi="Wingdings" w:hint="default"/>
      </w:rPr>
    </w:lvl>
    <w:lvl w:ilvl="6" w:tplc="10090001" w:tentative="1">
      <w:start w:val="1"/>
      <w:numFmt w:val="bullet"/>
      <w:lvlText w:val=""/>
      <w:lvlJc w:val="left"/>
      <w:pPr>
        <w:ind w:left="5542" w:hanging="360"/>
      </w:pPr>
      <w:rPr>
        <w:rFonts w:ascii="Symbol" w:hAnsi="Symbol" w:hint="default"/>
      </w:rPr>
    </w:lvl>
    <w:lvl w:ilvl="7" w:tplc="10090003" w:tentative="1">
      <w:start w:val="1"/>
      <w:numFmt w:val="bullet"/>
      <w:lvlText w:val="o"/>
      <w:lvlJc w:val="left"/>
      <w:pPr>
        <w:ind w:left="6262" w:hanging="360"/>
      </w:pPr>
      <w:rPr>
        <w:rFonts w:ascii="Courier New" w:hAnsi="Courier New" w:cs="Courier New" w:hint="default"/>
      </w:rPr>
    </w:lvl>
    <w:lvl w:ilvl="8" w:tplc="10090005" w:tentative="1">
      <w:start w:val="1"/>
      <w:numFmt w:val="bullet"/>
      <w:lvlText w:val=""/>
      <w:lvlJc w:val="left"/>
      <w:pPr>
        <w:ind w:left="6982" w:hanging="360"/>
      </w:pPr>
      <w:rPr>
        <w:rFonts w:ascii="Wingdings" w:hAnsi="Wingdings" w:hint="default"/>
      </w:rPr>
    </w:lvl>
  </w:abstractNum>
  <w:abstractNum w:abstractNumId="16">
    <w:nsid w:val="206E56C1"/>
    <w:multiLevelType w:val="hybridMultilevel"/>
    <w:tmpl w:val="C86A3F7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nsid w:val="22A42B7B"/>
    <w:multiLevelType w:val="hybridMultilevel"/>
    <w:tmpl w:val="6FF20468"/>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18">
    <w:nsid w:val="23B334AF"/>
    <w:multiLevelType w:val="multilevel"/>
    <w:tmpl w:val="D2B61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4A62939"/>
    <w:multiLevelType w:val="multilevel"/>
    <w:tmpl w:val="6A54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7AA709C"/>
    <w:multiLevelType w:val="hybridMultilevel"/>
    <w:tmpl w:val="F7E48E2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1">
    <w:nsid w:val="2E7E42EA"/>
    <w:multiLevelType w:val="hybridMultilevel"/>
    <w:tmpl w:val="ABCC1DBC"/>
    <w:lvl w:ilvl="0" w:tplc="10090001">
      <w:start w:val="1"/>
      <w:numFmt w:val="bullet"/>
      <w:lvlText w:val=""/>
      <w:lvlJc w:val="left"/>
      <w:pPr>
        <w:ind w:left="1222" w:hanging="360"/>
      </w:pPr>
      <w:rPr>
        <w:rFonts w:ascii="Symbol" w:hAnsi="Symbol" w:hint="default"/>
      </w:rPr>
    </w:lvl>
    <w:lvl w:ilvl="1" w:tplc="10090003" w:tentative="1">
      <w:start w:val="1"/>
      <w:numFmt w:val="bullet"/>
      <w:lvlText w:val="o"/>
      <w:lvlJc w:val="left"/>
      <w:pPr>
        <w:ind w:left="1942" w:hanging="360"/>
      </w:pPr>
      <w:rPr>
        <w:rFonts w:ascii="Courier New" w:hAnsi="Courier New" w:cs="Courier New" w:hint="default"/>
      </w:rPr>
    </w:lvl>
    <w:lvl w:ilvl="2" w:tplc="10090005" w:tentative="1">
      <w:start w:val="1"/>
      <w:numFmt w:val="bullet"/>
      <w:lvlText w:val=""/>
      <w:lvlJc w:val="left"/>
      <w:pPr>
        <w:ind w:left="2662" w:hanging="360"/>
      </w:pPr>
      <w:rPr>
        <w:rFonts w:ascii="Wingdings" w:hAnsi="Wingdings" w:hint="default"/>
      </w:rPr>
    </w:lvl>
    <w:lvl w:ilvl="3" w:tplc="10090001" w:tentative="1">
      <w:start w:val="1"/>
      <w:numFmt w:val="bullet"/>
      <w:lvlText w:val=""/>
      <w:lvlJc w:val="left"/>
      <w:pPr>
        <w:ind w:left="3382" w:hanging="360"/>
      </w:pPr>
      <w:rPr>
        <w:rFonts w:ascii="Symbol" w:hAnsi="Symbol" w:hint="default"/>
      </w:rPr>
    </w:lvl>
    <w:lvl w:ilvl="4" w:tplc="10090003" w:tentative="1">
      <w:start w:val="1"/>
      <w:numFmt w:val="bullet"/>
      <w:lvlText w:val="o"/>
      <w:lvlJc w:val="left"/>
      <w:pPr>
        <w:ind w:left="4102" w:hanging="360"/>
      </w:pPr>
      <w:rPr>
        <w:rFonts w:ascii="Courier New" w:hAnsi="Courier New" w:cs="Courier New" w:hint="default"/>
      </w:rPr>
    </w:lvl>
    <w:lvl w:ilvl="5" w:tplc="10090005" w:tentative="1">
      <w:start w:val="1"/>
      <w:numFmt w:val="bullet"/>
      <w:lvlText w:val=""/>
      <w:lvlJc w:val="left"/>
      <w:pPr>
        <w:ind w:left="4822" w:hanging="360"/>
      </w:pPr>
      <w:rPr>
        <w:rFonts w:ascii="Wingdings" w:hAnsi="Wingdings" w:hint="default"/>
      </w:rPr>
    </w:lvl>
    <w:lvl w:ilvl="6" w:tplc="10090001" w:tentative="1">
      <w:start w:val="1"/>
      <w:numFmt w:val="bullet"/>
      <w:lvlText w:val=""/>
      <w:lvlJc w:val="left"/>
      <w:pPr>
        <w:ind w:left="5542" w:hanging="360"/>
      </w:pPr>
      <w:rPr>
        <w:rFonts w:ascii="Symbol" w:hAnsi="Symbol" w:hint="default"/>
      </w:rPr>
    </w:lvl>
    <w:lvl w:ilvl="7" w:tplc="10090003" w:tentative="1">
      <w:start w:val="1"/>
      <w:numFmt w:val="bullet"/>
      <w:lvlText w:val="o"/>
      <w:lvlJc w:val="left"/>
      <w:pPr>
        <w:ind w:left="6262" w:hanging="360"/>
      </w:pPr>
      <w:rPr>
        <w:rFonts w:ascii="Courier New" w:hAnsi="Courier New" w:cs="Courier New" w:hint="default"/>
      </w:rPr>
    </w:lvl>
    <w:lvl w:ilvl="8" w:tplc="10090005" w:tentative="1">
      <w:start w:val="1"/>
      <w:numFmt w:val="bullet"/>
      <w:lvlText w:val=""/>
      <w:lvlJc w:val="left"/>
      <w:pPr>
        <w:ind w:left="6982" w:hanging="360"/>
      </w:pPr>
      <w:rPr>
        <w:rFonts w:ascii="Wingdings" w:hAnsi="Wingdings" w:hint="default"/>
      </w:rPr>
    </w:lvl>
  </w:abstractNum>
  <w:abstractNum w:abstractNumId="22">
    <w:nsid w:val="2F4B083C"/>
    <w:multiLevelType w:val="hybridMultilevel"/>
    <w:tmpl w:val="32D0A55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nsid w:val="33FE4A66"/>
    <w:multiLevelType w:val="hybridMultilevel"/>
    <w:tmpl w:val="E828DB66"/>
    <w:lvl w:ilvl="0" w:tplc="1009000F">
      <w:start w:val="1"/>
      <w:numFmt w:val="decimal"/>
      <w:lvlText w:val="%1."/>
      <w:lvlJc w:val="left"/>
      <w:pPr>
        <w:ind w:left="502"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nsid w:val="375A3AD6"/>
    <w:multiLevelType w:val="multilevel"/>
    <w:tmpl w:val="D56A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C7218EC"/>
    <w:multiLevelType w:val="hybridMultilevel"/>
    <w:tmpl w:val="B46899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nsid w:val="3F432B12"/>
    <w:multiLevelType w:val="hybridMultilevel"/>
    <w:tmpl w:val="2E5A809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7">
    <w:nsid w:val="43CC2A54"/>
    <w:multiLevelType w:val="hybridMultilevel"/>
    <w:tmpl w:val="FD5C7D1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8">
    <w:nsid w:val="4A6A09F6"/>
    <w:multiLevelType w:val="hybridMultilevel"/>
    <w:tmpl w:val="AB5465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nsid w:val="4AA6174C"/>
    <w:multiLevelType w:val="hybridMultilevel"/>
    <w:tmpl w:val="C5E0C27C"/>
    <w:lvl w:ilvl="0" w:tplc="10090001">
      <w:start w:val="1"/>
      <w:numFmt w:val="bullet"/>
      <w:lvlText w:val=""/>
      <w:lvlJc w:val="left"/>
      <w:pPr>
        <w:ind w:left="1140" w:hanging="360"/>
      </w:pPr>
      <w:rPr>
        <w:rFonts w:ascii="Symbol" w:hAnsi="Symbol" w:hint="default"/>
      </w:rPr>
    </w:lvl>
    <w:lvl w:ilvl="1" w:tplc="10090003" w:tentative="1">
      <w:start w:val="1"/>
      <w:numFmt w:val="bullet"/>
      <w:lvlText w:val="o"/>
      <w:lvlJc w:val="left"/>
      <w:pPr>
        <w:ind w:left="1860" w:hanging="360"/>
      </w:pPr>
      <w:rPr>
        <w:rFonts w:ascii="Courier New" w:hAnsi="Courier New" w:cs="Courier New" w:hint="default"/>
      </w:rPr>
    </w:lvl>
    <w:lvl w:ilvl="2" w:tplc="10090005" w:tentative="1">
      <w:start w:val="1"/>
      <w:numFmt w:val="bullet"/>
      <w:lvlText w:val=""/>
      <w:lvlJc w:val="left"/>
      <w:pPr>
        <w:ind w:left="2580" w:hanging="360"/>
      </w:pPr>
      <w:rPr>
        <w:rFonts w:ascii="Wingdings" w:hAnsi="Wingdings" w:hint="default"/>
      </w:rPr>
    </w:lvl>
    <w:lvl w:ilvl="3" w:tplc="10090001" w:tentative="1">
      <w:start w:val="1"/>
      <w:numFmt w:val="bullet"/>
      <w:lvlText w:val=""/>
      <w:lvlJc w:val="left"/>
      <w:pPr>
        <w:ind w:left="3300" w:hanging="360"/>
      </w:pPr>
      <w:rPr>
        <w:rFonts w:ascii="Symbol" w:hAnsi="Symbol" w:hint="default"/>
      </w:rPr>
    </w:lvl>
    <w:lvl w:ilvl="4" w:tplc="10090003" w:tentative="1">
      <w:start w:val="1"/>
      <w:numFmt w:val="bullet"/>
      <w:lvlText w:val="o"/>
      <w:lvlJc w:val="left"/>
      <w:pPr>
        <w:ind w:left="4020" w:hanging="360"/>
      </w:pPr>
      <w:rPr>
        <w:rFonts w:ascii="Courier New" w:hAnsi="Courier New" w:cs="Courier New" w:hint="default"/>
      </w:rPr>
    </w:lvl>
    <w:lvl w:ilvl="5" w:tplc="10090005" w:tentative="1">
      <w:start w:val="1"/>
      <w:numFmt w:val="bullet"/>
      <w:lvlText w:val=""/>
      <w:lvlJc w:val="left"/>
      <w:pPr>
        <w:ind w:left="4740" w:hanging="360"/>
      </w:pPr>
      <w:rPr>
        <w:rFonts w:ascii="Wingdings" w:hAnsi="Wingdings" w:hint="default"/>
      </w:rPr>
    </w:lvl>
    <w:lvl w:ilvl="6" w:tplc="10090001" w:tentative="1">
      <w:start w:val="1"/>
      <w:numFmt w:val="bullet"/>
      <w:lvlText w:val=""/>
      <w:lvlJc w:val="left"/>
      <w:pPr>
        <w:ind w:left="5460" w:hanging="360"/>
      </w:pPr>
      <w:rPr>
        <w:rFonts w:ascii="Symbol" w:hAnsi="Symbol" w:hint="default"/>
      </w:rPr>
    </w:lvl>
    <w:lvl w:ilvl="7" w:tplc="10090003" w:tentative="1">
      <w:start w:val="1"/>
      <w:numFmt w:val="bullet"/>
      <w:lvlText w:val="o"/>
      <w:lvlJc w:val="left"/>
      <w:pPr>
        <w:ind w:left="6180" w:hanging="360"/>
      </w:pPr>
      <w:rPr>
        <w:rFonts w:ascii="Courier New" w:hAnsi="Courier New" w:cs="Courier New" w:hint="default"/>
      </w:rPr>
    </w:lvl>
    <w:lvl w:ilvl="8" w:tplc="10090005" w:tentative="1">
      <w:start w:val="1"/>
      <w:numFmt w:val="bullet"/>
      <w:lvlText w:val=""/>
      <w:lvlJc w:val="left"/>
      <w:pPr>
        <w:ind w:left="6900" w:hanging="360"/>
      </w:pPr>
      <w:rPr>
        <w:rFonts w:ascii="Wingdings" w:hAnsi="Wingdings" w:hint="default"/>
      </w:rPr>
    </w:lvl>
  </w:abstractNum>
  <w:abstractNum w:abstractNumId="30">
    <w:nsid w:val="4AFD0F82"/>
    <w:multiLevelType w:val="hybridMultilevel"/>
    <w:tmpl w:val="58423F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nsid w:val="50BE3D5A"/>
    <w:multiLevelType w:val="multilevel"/>
    <w:tmpl w:val="E96E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1061A6F"/>
    <w:multiLevelType w:val="hybridMultilevel"/>
    <w:tmpl w:val="97CE60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nsid w:val="511E3D6F"/>
    <w:multiLevelType w:val="hybridMultilevel"/>
    <w:tmpl w:val="2A30E9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nsid w:val="540B602E"/>
    <w:multiLevelType w:val="multilevel"/>
    <w:tmpl w:val="3130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BF8100B"/>
    <w:multiLevelType w:val="hybridMultilevel"/>
    <w:tmpl w:val="7280396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6">
    <w:nsid w:val="5F1A430C"/>
    <w:multiLevelType w:val="hybridMultilevel"/>
    <w:tmpl w:val="B47EF9E2"/>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37">
    <w:nsid w:val="60073E8B"/>
    <w:multiLevelType w:val="hybridMultilevel"/>
    <w:tmpl w:val="3E603518"/>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38">
    <w:nsid w:val="64A56A4E"/>
    <w:multiLevelType w:val="hybridMultilevel"/>
    <w:tmpl w:val="F65023D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9">
    <w:nsid w:val="6E7B2931"/>
    <w:multiLevelType w:val="multilevel"/>
    <w:tmpl w:val="F5C2D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1854210"/>
    <w:multiLevelType w:val="hybridMultilevel"/>
    <w:tmpl w:val="40207B56"/>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41">
    <w:nsid w:val="7B617916"/>
    <w:multiLevelType w:val="hybridMultilevel"/>
    <w:tmpl w:val="2FBA4A8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42">
    <w:nsid w:val="7D8A6163"/>
    <w:multiLevelType w:val="hybridMultilevel"/>
    <w:tmpl w:val="CC7689A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3">
    <w:nsid w:val="7EAB46C0"/>
    <w:multiLevelType w:val="hybridMultilevel"/>
    <w:tmpl w:val="0A90AE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9"/>
  </w:num>
  <w:num w:numId="2">
    <w:abstractNumId w:val="10"/>
  </w:num>
  <w:num w:numId="3">
    <w:abstractNumId w:val="39"/>
  </w:num>
  <w:num w:numId="4">
    <w:abstractNumId w:val="18"/>
  </w:num>
  <w:num w:numId="5">
    <w:abstractNumId w:val="5"/>
  </w:num>
  <w:num w:numId="6">
    <w:abstractNumId w:val="34"/>
  </w:num>
  <w:num w:numId="7">
    <w:abstractNumId w:val="24"/>
  </w:num>
  <w:num w:numId="8">
    <w:abstractNumId w:val="31"/>
  </w:num>
  <w:num w:numId="9">
    <w:abstractNumId w:val="43"/>
  </w:num>
  <w:num w:numId="10">
    <w:abstractNumId w:val="33"/>
  </w:num>
  <w:num w:numId="11">
    <w:abstractNumId w:val="28"/>
  </w:num>
  <w:num w:numId="12">
    <w:abstractNumId w:val="0"/>
  </w:num>
  <w:num w:numId="13">
    <w:abstractNumId w:val="32"/>
  </w:num>
  <w:num w:numId="14">
    <w:abstractNumId w:val="1"/>
  </w:num>
  <w:num w:numId="15">
    <w:abstractNumId w:val="30"/>
  </w:num>
  <w:num w:numId="16">
    <w:abstractNumId w:val="36"/>
  </w:num>
  <w:num w:numId="17">
    <w:abstractNumId w:val="25"/>
  </w:num>
  <w:num w:numId="18">
    <w:abstractNumId w:val="8"/>
  </w:num>
  <w:num w:numId="19">
    <w:abstractNumId w:val="41"/>
  </w:num>
  <w:num w:numId="20">
    <w:abstractNumId w:val="22"/>
  </w:num>
  <w:num w:numId="21">
    <w:abstractNumId w:val="23"/>
  </w:num>
  <w:num w:numId="22">
    <w:abstractNumId w:val="16"/>
  </w:num>
  <w:num w:numId="23">
    <w:abstractNumId w:val="20"/>
  </w:num>
  <w:num w:numId="24">
    <w:abstractNumId w:val="21"/>
  </w:num>
  <w:num w:numId="25">
    <w:abstractNumId w:val="15"/>
  </w:num>
  <w:num w:numId="26">
    <w:abstractNumId w:val="4"/>
  </w:num>
  <w:num w:numId="27">
    <w:abstractNumId w:val="9"/>
  </w:num>
  <w:num w:numId="28">
    <w:abstractNumId w:val="40"/>
  </w:num>
  <w:num w:numId="29">
    <w:abstractNumId w:val="37"/>
  </w:num>
  <w:num w:numId="30">
    <w:abstractNumId w:val="17"/>
  </w:num>
  <w:num w:numId="31">
    <w:abstractNumId w:val="11"/>
  </w:num>
  <w:num w:numId="32">
    <w:abstractNumId w:val="7"/>
  </w:num>
  <w:num w:numId="33">
    <w:abstractNumId w:val="12"/>
  </w:num>
  <w:num w:numId="34">
    <w:abstractNumId w:val="42"/>
  </w:num>
  <w:num w:numId="35">
    <w:abstractNumId w:val="26"/>
  </w:num>
  <w:num w:numId="36">
    <w:abstractNumId w:val="13"/>
  </w:num>
  <w:num w:numId="37">
    <w:abstractNumId w:val="29"/>
  </w:num>
  <w:num w:numId="38">
    <w:abstractNumId w:val="3"/>
  </w:num>
  <w:num w:numId="39">
    <w:abstractNumId w:val="2"/>
  </w:num>
  <w:num w:numId="40">
    <w:abstractNumId w:val="35"/>
  </w:num>
  <w:num w:numId="41">
    <w:abstractNumId w:val="14"/>
  </w:num>
  <w:num w:numId="42">
    <w:abstractNumId w:val="6"/>
  </w:num>
  <w:num w:numId="43">
    <w:abstractNumId w:val="38"/>
  </w:num>
  <w:num w:numId="4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661E"/>
    <w:rsid w:val="00001781"/>
    <w:rsid w:val="00052DBD"/>
    <w:rsid w:val="00096E33"/>
    <w:rsid w:val="000A3613"/>
    <w:rsid w:val="000C15D5"/>
    <w:rsid w:val="000C55C1"/>
    <w:rsid w:val="00123F27"/>
    <w:rsid w:val="00147818"/>
    <w:rsid w:val="00165742"/>
    <w:rsid w:val="00184634"/>
    <w:rsid w:val="001902EB"/>
    <w:rsid w:val="00194D67"/>
    <w:rsid w:val="00197B9E"/>
    <w:rsid w:val="001B5567"/>
    <w:rsid w:val="001C6FED"/>
    <w:rsid w:val="001F661E"/>
    <w:rsid w:val="00211434"/>
    <w:rsid w:val="00226A67"/>
    <w:rsid w:val="00226AE3"/>
    <w:rsid w:val="00233072"/>
    <w:rsid w:val="00234313"/>
    <w:rsid w:val="002434F6"/>
    <w:rsid w:val="00257F05"/>
    <w:rsid w:val="00281EE3"/>
    <w:rsid w:val="00282763"/>
    <w:rsid w:val="00291C4E"/>
    <w:rsid w:val="00305CCA"/>
    <w:rsid w:val="003507D4"/>
    <w:rsid w:val="003A1E34"/>
    <w:rsid w:val="003C4D79"/>
    <w:rsid w:val="003D2A65"/>
    <w:rsid w:val="003D5B98"/>
    <w:rsid w:val="003E1AB8"/>
    <w:rsid w:val="003F041F"/>
    <w:rsid w:val="003F583D"/>
    <w:rsid w:val="004400CB"/>
    <w:rsid w:val="00465D9A"/>
    <w:rsid w:val="00494C04"/>
    <w:rsid w:val="004A59D2"/>
    <w:rsid w:val="004C2C83"/>
    <w:rsid w:val="004C31A8"/>
    <w:rsid w:val="004D1233"/>
    <w:rsid w:val="004E7C2F"/>
    <w:rsid w:val="004F0BA2"/>
    <w:rsid w:val="00511E4C"/>
    <w:rsid w:val="00512E8B"/>
    <w:rsid w:val="00545E61"/>
    <w:rsid w:val="005465E0"/>
    <w:rsid w:val="0057543C"/>
    <w:rsid w:val="00575B8D"/>
    <w:rsid w:val="005833A6"/>
    <w:rsid w:val="00585564"/>
    <w:rsid w:val="005A03BF"/>
    <w:rsid w:val="005B71FA"/>
    <w:rsid w:val="005F27CD"/>
    <w:rsid w:val="005F37B5"/>
    <w:rsid w:val="005F6AE4"/>
    <w:rsid w:val="0060256A"/>
    <w:rsid w:val="0061033C"/>
    <w:rsid w:val="0062398F"/>
    <w:rsid w:val="00643471"/>
    <w:rsid w:val="00647C1B"/>
    <w:rsid w:val="00664B89"/>
    <w:rsid w:val="00680651"/>
    <w:rsid w:val="006934EA"/>
    <w:rsid w:val="00693DBC"/>
    <w:rsid w:val="006971B7"/>
    <w:rsid w:val="006B013C"/>
    <w:rsid w:val="006B57A9"/>
    <w:rsid w:val="006C6F77"/>
    <w:rsid w:val="006E64B1"/>
    <w:rsid w:val="00701801"/>
    <w:rsid w:val="00704183"/>
    <w:rsid w:val="00732E6C"/>
    <w:rsid w:val="00740971"/>
    <w:rsid w:val="007443CE"/>
    <w:rsid w:val="007E01E5"/>
    <w:rsid w:val="007E0D52"/>
    <w:rsid w:val="007E3F2F"/>
    <w:rsid w:val="007F500A"/>
    <w:rsid w:val="008002F8"/>
    <w:rsid w:val="0080121C"/>
    <w:rsid w:val="00837558"/>
    <w:rsid w:val="00895153"/>
    <w:rsid w:val="008C67D3"/>
    <w:rsid w:val="008E4E4E"/>
    <w:rsid w:val="009152FE"/>
    <w:rsid w:val="00947825"/>
    <w:rsid w:val="00993C14"/>
    <w:rsid w:val="009B059A"/>
    <w:rsid w:val="009B4926"/>
    <w:rsid w:val="00A20402"/>
    <w:rsid w:val="00A21835"/>
    <w:rsid w:val="00A25B18"/>
    <w:rsid w:val="00A833D0"/>
    <w:rsid w:val="00AA0FA6"/>
    <w:rsid w:val="00AD6C87"/>
    <w:rsid w:val="00B22F17"/>
    <w:rsid w:val="00B32150"/>
    <w:rsid w:val="00B4241E"/>
    <w:rsid w:val="00B63868"/>
    <w:rsid w:val="00B73D64"/>
    <w:rsid w:val="00B76707"/>
    <w:rsid w:val="00B77EEC"/>
    <w:rsid w:val="00BA1947"/>
    <w:rsid w:val="00BA4335"/>
    <w:rsid w:val="00BF1B4B"/>
    <w:rsid w:val="00C204EB"/>
    <w:rsid w:val="00C55FBC"/>
    <w:rsid w:val="00C801EB"/>
    <w:rsid w:val="00C965C2"/>
    <w:rsid w:val="00CA0B6E"/>
    <w:rsid w:val="00CA1AEF"/>
    <w:rsid w:val="00CC3AFB"/>
    <w:rsid w:val="00CE096C"/>
    <w:rsid w:val="00CF0412"/>
    <w:rsid w:val="00D13770"/>
    <w:rsid w:val="00D20333"/>
    <w:rsid w:val="00D46B6D"/>
    <w:rsid w:val="00D653D6"/>
    <w:rsid w:val="00D957CD"/>
    <w:rsid w:val="00DA1052"/>
    <w:rsid w:val="00DA19CF"/>
    <w:rsid w:val="00DA28A7"/>
    <w:rsid w:val="00DA35BA"/>
    <w:rsid w:val="00DE791D"/>
    <w:rsid w:val="00E05A4E"/>
    <w:rsid w:val="00E3146C"/>
    <w:rsid w:val="00E40F52"/>
    <w:rsid w:val="00E43F13"/>
    <w:rsid w:val="00E53D01"/>
    <w:rsid w:val="00E56A3F"/>
    <w:rsid w:val="00E673E1"/>
    <w:rsid w:val="00E676AD"/>
    <w:rsid w:val="00E91CC7"/>
    <w:rsid w:val="00E97F98"/>
    <w:rsid w:val="00EF28D4"/>
    <w:rsid w:val="00F01463"/>
    <w:rsid w:val="00F07AB8"/>
    <w:rsid w:val="00F10B8A"/>
    <w:rsid w:val="00F23588"/>
    <w:rsid w:val="00F2430F"/>
    <w:rsid w:val="00F24885"/>
    <w:rsid w:val="00F50908"/>
    <w:rsid w:val="00F724FA"/>
    <w:rsid w:val="00F91F60"/>
    <w:rsid w:val="00F95B7B"/>
    <w:rsid w:val="00FB0A81"/>
    <w:rsid w:val="00FC5D84"/>
    <w:rsid w:val="00FF022C"/>
    <w:rsid w:val="00FF5C3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91CC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4">
    <w:name w:val="heading 4"/>
    <w:basedOn w:val="Normal"/>
    <w:link w:val="Heading4Char"/>
    <w:uiPriority w:val="9"/>
    <w:qFormat/>
    <w:rsid w:val="00E91CC7"/>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CC7"/>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E91CC7"/>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unhideWhenUsed/>
    <w:rsid w:val="00E91CC7"/>
    <w:rPr>
      <w:color w:val="0000FF"/>
      <w:u w:val="single"/>
    </w:rPr>
  </w:style>
  <w:style w:type="paragraph" w:customStyle="1" w:styleId="metadata">
    <w:name w:val="metadata"/>
    <w:basedOn w:val="Normal"/>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E91CC7"/>
  </w:style>
  <w:style w:type="character" w:customStyle="1" w:styleId="chicklets">
    <w:name w:val="chicklets"/>
    <w:basedOn w:val="DefaultParagraphFont"/>
    <w:rsid w:val="00E91CC7"/>
  </w:style>
  <w:style w:type="character" w:customStyle="1" w:styleId="stmainservices">
    <w:name w:val="stmainservices"/>
    <w:basedOn w:val="DefaultParagraphFont"/>
    <w:rsid w:val="00E91CC7"/>
  </w:style>
  <w:style w:type="character" w:customStyle="1" w:styleId="stbubblehcount">
    <w:name w:val="stbubble_hcount"/>
    <w:basedOn w:val="DefaultParagraphFont"/>
    <w:rsid w:val="00E91CC7"/>
  </w:style>
  <w:style w:type="character" w:customStyle="1" w:styleId="stplusonehcount">
    <w:name w:val="st_plusone_hcount"/>
    <w:basedOn w:val="DefaultParagraphFont"/>
    <w:rsid w:val="00E91CC7"/>
  </w:style>
  <w:style w:type="paragraph" w:styleId="NormalWeb">
    <w:name w:val="Normal (Web)"/>
    <w:basedOn w:val="Normal"/>
    <w:uiPriority w:val="99"/>
    <w:semiHidden/>
    <w:unhideWhenUsed/>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91CC7"/>
    <w:rPr>
      <w:i/>
      <w:iCs/>
    </w:rPr>
  </w:style>
  <w:style w:type="paragraph" w:styleId="BalloonText">
    <w:name w:val="Balloon Text"/>
    <w:basedOn w:val="Normal"/>
    <w:link w:val="BalloonTextChar"/>
    <w:uiPriority w:val="99"/>
    <w:semiHidden/>
    <w:unhideWhenUsed/>
    <w:rsid w:val="00E9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C7"/>
    <w:rPr>
      <w:rFonts w:ascii="Tahoma" w:hAnsi="Tahoma" w:cs="Tahoma"/>
      <w:sz w:val="16"/>
      <w:szCs w:val="16"/>
    </w:rPr>
  </w:style>
  <w:style w:type="paragraph" w:styleId="ListParagraph">
    <w:name w:val="List Paragraph"/>
    <w:basedOn w:val="Normal"/>
    <w:uiPriority w:val="34"/>
    <w:qFormat/>
    <w:rsid w:val="0060256A"/>
    <w:pPr>
      <w:ind w:left="720"/>
      <w:contextualSpacing/>
    </w:pPr>
  </w:style>
  <w:style w:type="paragraph" w:customStyle="1" w:styleId="Standard">
    <w:name w:val="Standard"/>
    <w:rsid w:val="00A833D0"/>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Normal"/>
    <w:link w:val="HeaderChar"/>
    <w:uiPriority w:val="99"/>
    <w:unhideWhenUsed/>
    <w:rsid w:val="00545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E61"/>
  </w:style>
  <w:style w:type="paragraph" w:styleId="Footer">
    <w:name w:val="footer"/>
    <w:basedOn w:val="Normal"/>
    <w:link w:val="FooterChar"/>
    <w:uiPriority w:val="99"/>
    <w:unhideWhenUsed/>
    <w:rsid w:val="00545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E61"/>
  </w:style>
  <w:style w:type="paragraph" w:customStyle="1" w:styleId="Style">
    <w:name w:val="Style"/>
    <w:uiPriority w:val="99"/>
    <w:rsid w:val="001C6FED"/>
    <w:pPr>
      <w:widowControl w:val="0"/>
      <w:autoSpaceDE w:val="0"/>
      <w:autoSpaceDN w:val="0"/>
      <w:adjustRightInd w:val="0"/>
      <w:spacing w:after="0" w:line="240" w:lineRule="auto"/>
    </w:pPr>
    <w:rPr>
      <w:rFonts w:ascii="Arial" w:eastAsia="Times New Roman" w:hAnsi="Arial" w:cs="Arial"/>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91CC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4">
    <w:name w:val="heading 4"/>
    <w:basedOn w:val="Normal"/>
    <w:link w:val="Heading4Char"/>
    <w:uiPriority w:val="9"/>
    <w:qFormat/>
    <w:rsid w:val="00E91CC7"/>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CC7"/>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E91CC7"/>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unhideWhenUsed/>
    <w:rsid w:val="00E91CC7"/>
    <w:rPr>
      <w:color w:val="0000FF"/>
      <w:u w:val="single"/>
    </w:rPr>
  </w:style>
  <w:style w:type="paragraph" w:customStyle="1" w:styleId="metadata">
    <w:name w:val="metadata"/>
    <w:basedOn w:val="Normal"/>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E91CC7"/>
  </w:style>
  <w:style w:type="character" w:customStyle="1" w:styleId="chicklets">
    <w:name w:val="chicklets"/>
    <w:basedOn w:val="DefaultParagraphFont"/>
    <w:rsid w:val="00E91CC7"/>
  </w:style>
  <w:style w:type="character" w:customStyle="1" w:styleId="stmainservices">
    <w:name w:val="stmainservices"/>
    <w:basedOn w:val="DefaultParagraphFont"/>
    <w:rsid w:val="00E91CC7"/>
  </w:style>
  <w:style w:type="character" w:customStyle="1" w:styleId="stbubblehcount">
    <w:name w:val="stbubble_hcount"/>
    <w:basedOn w:val="DefaultParagraphFont"/>
    <w:rsid w:val="00E91CC7"/>
  </w:style>
  <w:style w:type="character" w:customStyle="1" w:styleId="stplusonehcount">
    <w:name w:val="st_plusone_hcount"/>
    <w:basedOn w:val="DefaultParagraphFont"/>
    <w:rsid w:val="00E91CC7"/>
  </w:style>
  <w:style w:type="paragraph" w:styleId="NormalWeb">
    <w:name w:val="Normal (Web)"/>
    <w:basedOn w:val="Normal"/>
    <w:uiPriority w:val="99"/>
    <w:semiHidden/>
    <w:unhideWhenUsed/>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91CC7"/>
    <w:rPr>
      <w:i/>
      <w:iCs/>
    </w:rPr>
  </w:style>
  <w:style w:type="paragraph" w:styleId="BalloonText">
    <w:name w:val="Balloon Text"/>
    <w:basedOn w:val="Normal"/>
    <w:link w:val="BalloonTextChar"/>
    <w:uiPriority w:val="99"/>
    <w:semiHidden/>
    <w:unhideWhenUsed/>
    <w:rsid w:val="00E9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C7"/>
    <w:rPr>
      <w:rFonts w:ascii="Tahoma" w:hAnsi="Tahoma" w:cs="Tahoma"/>
      <w:sz w:val="16"/>
      <w:szCs w:val="16"/>
    </w:rPr>
  </w:style>
  <w:style w:type="paragraph" w:styleId="ListParagraph">
    <w:name w:val="List Paragraph"/>
    <w:basedOn w:val="Normal"/>
    <w:uiPriority w:val="34"/>
    <w:qFormat/>
    <w:rsid w:val="0060256A"/>
    <w:pPr>
      <w:ind w:left="720"/>
      <w:contextualSpacing/>
    </w:pPr>
  </w:style>
  <w:style w:type="paragraph" w:customStyle="1" w:styleId="Standard">
    <w:name w:val="Standard"/>
    <w:rsid w:val="00A833D0"/>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Normal"/>
    <w:link w:val="HeaderChar"/>
    <w:uiPriority w:val="99"/>
    <w:unhideWhenUsed/>
    <w:rsid w:val="00545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E61"/>
  </w:style>
  <w:style w:type="paragraph" w:styleId="Footer">
    <w:name w:val="footer"/>
    <w:basedOn w:val="Normal"/>
    <w:link w:val="FooterChar"/>
    <w:uiPriority w:val="99"/>
    <w:unhideWhenUsed/>
    <w:rsid w:val="00545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E61"/>
  </w:style>
  <w:style w:type="paragraph" w:customStyle="1" w:styleId="Style">
    <w:name w:val="Style"/>
    <w:uiPriority w:val="99"/>
    <w:rsid w:val="001C6FED"/>
    <w:pPr>
      <w:widowControl w:val="0"/>
      <w:autoSpaceDE w:val="0"/>
      <w:autoSpaceDN w:val="0"/>
      <w:adjustRightInd w:val="0"/>
      <w:spacing w:after="0" w:line="240" w:lineRule="auto"/>
    </w:pPr>
    <w:rPr>
      <w:rFonts w:ascii="Arial" w:eastAsia="Times New Roman" w:hAnsi="Arial" w:cs="Arial"/>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2036161">
      <w:bodyDiv w:val="1"/>
      <w:marLeft w:val="0"/>
      <w:marRight w:val="0"/>
      <w:marTop w:val="0"/>
      <w:marBottom w:val="0"/>
      <w:divBdr>
        <w:top w:val="none" w:sz="0" w:space="0" w:color="auto"/>
        <w:left w:val="none" w:sz="0" w:space="0" w:color="auto"/>
        <w:bottom w:val="none" w:sz="0" w:space="0" w:color="auto"/>
        <w:right w:val="none" w:sz="0" w:space="0" w:color="auto"/>
      </w:divBdr>
    </w:div>
    <w:div w:id="805850902">
      <w:bodyDiv w:val="1"/>
      <w:marLeft w:val="0"/>
      <w:marRight w:val="0"/>
      <w:marTop w:val="0"/>
      <w:marBottom w:val="0"/>
      <w:divBdr>
        <w:top w:val="none" w:sz="0" w:space="0" w:color="auto"/>
        <w:left w:val="none" w:sz="0" w:space="0" w:color="auto"/>
        <w:bottom w:val="none" w:sz="0" w:space="0" w:color="auto"/>
        <w:right w:val="none" w:sz="0" w:space="0" w:color="auto"/>
      </w:divBdr>
    </w:div>
    <w:div w:id="1715697144">
      <w:bodyDiv w:val="1"/>
      <w:marLeft w:val="0"/>
      <w:marRight w:val="0"/>
      <w:marTop w:val="0"/>
      <w:marBottom w:val="0"/>
      <w:divBdr>
        <w:top w:val="none" w:sz="0" w:space="0" w:color="auto"/>
        <w:left w:val="none" w:sz="0" w:space="0" w:color="auto"/>
        <w:bottom w:val="none" w:sz="0" w:space="0" w:color="auto"/>
        <w:right w:val="none" w:sz="0" w:space="0" w:color="auto"/>
      </w:divBdr>
      <w:divsChild>
        <w:div w:id="1545411388">
          <w:marLeft w:val="0"/>
          <w:marRight w:val="0"/>
          <w:marTop w:val="0"/>
          <w:marBottom w:val="0"/>
          <w:divBdr>
            <w:top w:val="none" w:sz="0" w:space="0" w:color="auto"/>
            <w:left w:val="none" w:sz="0" w:space="0" w:color="auto"/>
            <w:bottom w:val="none" w:sz="0" w:space="0" w:color="auto"/>
            <w:right w:val="none" w:sz="0" w:space="0" w:color="auto"/>
          </w:divBdr>
          <w:divsChild>
            <w:div w:id="1238662277">
              <w:marLeft w:val="0"/>
              <w:marRight w:val="0"/>
              <w:marTop w:val="0"/>
              <w:marBottom w:val="0"/>
              <w:divBdr>
                <w:top w:val="none" w:sz="0" w:space="0" w:color="auto"/>
                <w:left w:val="none" w:sz="0" w:space="0" w:color="auto"/>
                <w:bottom w:val="none" w:sz="0" w:space="0" w:color="auto"/>
                <w:right w:val="none" w:sz="0" w:space="0" w:color="auto"/>
              </w:divBdr>
              <w:divsChild>
                <w:div w:id="2130395152">
                  <w:marLeft w:val="0"/>
                  <w:marRight w:val="0"/>
                  <w:marTop w:val="0"/>
                  <w:marBottom w:val="0"/>
                  <w:divBdr>
                    <w:top w:val="none" w:sz="0" w:space="0" w:color="auto"/>
                    <w:left w:val="none" w:sz="0" w:space="0" w:color="auto"/>
                    <w:bottom w:val="none" w:sz="0" w:space="0" w:color="auto"/>
                    <w:right w:val="none" w:sz="0" w:space="0" w:color="auto"/>
                  </w:divBdr>
                </w:div>
              </w:divsChild>
            </w:div>
            <w:div w:id="904990850">
              <w:marLeft w:val="0"/>
              <w:marRight w:val="0"/>
              <w:marTop w:val="0"/>
              <w:marBottom w:val="0"/>
              <w:divBdr>
                <w:top w:val="none" w:sz="0" w:space="0" w:color="auto"/>
                <w:left w:val="none" w:sz="0" w:space="0" w:color="auto"/>
                <w:bottom w:val="none" w:sz="0" w:space="0" w:color="auto"/>
                <w:right w:val="none" w:sz="0" w:space="0" w:color="auto"/>
              </w:divBdr>
              <w:divsChild>
                <w:div w:id="1362240595">
                  <w:marLeft w:val="0"/>
                  <w:marRight w:val="0"/>
                  <w:marTop w:val="0"/>
                  <w:marBottom w:val="0"/>
                  <w:divBdr>
                    <w:top w:val="none" w:sz="0" w:space="0" w:color="auto"/>
                    <w:left w:val="none" w:sz="0" w:space="0" w:color="auto"/>
                    <w:bottom w:val="none" w:sz="0" w:space="0" w:color="auto"/>
                    <w:right w:val="none" w:sz="0" w:space="0" w:color="auto"/>
                  </w:divBdr>
                </w:div>
                <w:div w:id="1463234885">
                  <w:marLeft w:val="0"/>
                  <w:marRight w:val="0"/>
                  <w:marTop w:val="0"/>
                  <w:marBottom w:val="0"/>
                  <w:divBdr>
                    <w:top w:val="none" w:sz="0" w:space="0" w:color="auto"/>
                    <w:left w:val="none" w:sz="0" w:space="0" w:color="auto"/>
                    <w:bottom w:val="none" w:sz="0" w:space="0" w:color="auto"/>
                    <w:right w:val="none" w:sz="0" w:space="0" w:color="auto"/>
                  </w:divBdr>
                </w:div>
              </w:divsChild>
            </w:div>
            <w:div w:id="1504931403">
              <w:marLeft w:val="0"/>
              <w:marRight w:val="0"/>
              <w:marTop w:val="0"/>
              <w:marBottom w:val="0"/>
              <w:divBdr>
                <w:top w:val="none" w:sz="0" w:space="0" w:color="auto"/>
                <w:left w:val="none" w:sz="0" w:space="0" w:color="auto"/>
                <w:bottom w:val="none" w:sz="0" w:space="0" w:color="auto"/>
                <w:right w:val="none" w:sz="0" w:space="0" w:color="auto"/>
              </w:divBdr>
              <w:divsChild>
                <w:div w:id="143936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99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B69547-6AEF-4A64-9FE8-75E5F59E9A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3</Pages>
  <Words>1043</Words>
  <Characters>5951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6981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5</cp:revision>
  <cp:lastPrinted>2014-05-27T09:53:00Z</cp:lastPrinted>
  <dcterms:created xsi:type="dcterms:W3CDTF">2013-10-30T17:36:00Z</dcterms:created>
  <dcterms:modified xsi:type="dcterms:W3CDTF">2014-06-02T02:01:00Z</dcterms:modified>
</cp:coreProperties>
</file>