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835CD" w:rsidRDefault="00C835CD" w:rsidP="007F4286">
      <w:pPr>
        <w:spacing w:after="0" w:line="240" w:lineRule="auto"/>
        <w:jc w:val="right"/>
        <w:rPr>
          <w:lang w:val="en-US"/>
        </w:rPr>
      </w:pPr>
    </w:p>
    <w:p w:rsidR="00C835CD" w:rsidRDefault="00C835CD" w:rsidP="00C835CD">
      <w:pPr>
        <w:spacing w:after="0" w:line="240" w:lineRule="auto"/>
        <w:rPr>
          <w:lang w:val="en-US"/>
        </w:rPr>
      </w:pPr>
    </w:p>
    <w:p w:rsidR="00A766A3" w:rsidRDefault="00A766A3" w:rsidP="00A766A3">
      <w:pPr>
        <w:spacing w:after="0" w:line="240" w:lineRule="auto"/>
        <w:rPr>
          <w:lang w:val="en-US"/>
        </w:rPr>
      </w:pPr>
      <w:r>
        <w:rPr>
          <w:b/>
          <w:i/>
          <w:noProof/>
          <w:color w:val="C00000"/>
          <w:sz w:val="56"/>
          <w:szCs w:val="56"/>
          <w:lang w:eastAsia="en-CA"/>
        </w:rPr>
        <w:drawing>
          <wp:inline distT="0" distB="0" distL="0" distR="0" wp14:anchorId="28DDC657" wp14:editId="5F0EC30F">
            <wp:extent cx="838200" cy="531639"/>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37817" cy="531396"/>
                    </a:xfrm>
                    <a:prstGeom prst="rect">
                      <a:avLst/>
                    </a:prstGeom>
                    <a:noFill/>
                    <a:ln>
                      <a:noFill/>
                    </a:ln>
                  </pic:spPr>
                </pic:pic>
              </a:graphicData>
            </a:graphic>
          </wp:inline>
        </w:drawing>
      </w:r>
    </w:p>
    <w:p w:rsidR="00A766A3" w:rsidRDefault="00A766A3" w:rsidP="00C835CD">
      <w:pPr>
        <w:spacing w:after="0" w:line="240" w:lineRule="auto"/>
        <w:jc w:val="right"/>
        <w:rPr>
          <w:lang w:val="en-US"/>
        </w:rPr>
      </w:pPr>
    </w:p>
    <w:p w:rsidR="00C835CD" w:rsidRDefault="001301BC" w:rsidP="00C835CD">
      <w:pPr>
        <w:spacing w:after="0" w:line="240" w:lineRule="auto"/>
        <w:jc w:val="right"/>
        <w:rPr>
          <w:b/>
          <w:lang w:val="en-US"/>
        </w:rPr>
      </w:pPr>
      <w:r>
        <w:rPr>
          <w:lang w:val="en-US"/>
        </w:rPr>
        <w:t>1-</w:t>
      </w:r>
      <w:r w:rsidR="007220CA">
        <w:rPr>
          <w:lang w:val="en-US"/>
        </w:rPr>
        <w:t>4-</w:t>
      </w:r>
      <w:r w:rsidR="00C835CD">
        <w:rPr>
          <w:lang w:val="en-US"/>
        </w:rPr>
        <w:t>4</w:t>
      </w:r>
      <w:r w:rsidR="000C6682">
        <w:rPr>
          <w:lang w:val="en-US"/>
        </w:rPr>
        <w:t>-</w:t>
      </w:r>
      <w:r w:rsidR="00C835CD">
        <w:rPr>
          <w:lang w:val="en-US"/>
        </w:rPr>
        <w:t>A</w:t>
      </w:r>
    </w:p>
    <w:p w:rsidR="00C835CD" w:rsidRDefault="00C835CD" w:rsidP="007F4286">
      <w:pPr>
        <w:spacing w:after="0" w:line="240" w:lineRule="auto"/>
        <w:jc w:val="center"/>
        <w:rPr>
          <w:b/>
          <w:lang w:val="en-US"/>
        </w:rPr>
      </w:pPr>
      <w:r>
        <w:rPr>
          <w:b/>
          <w:lang w:val="en-US"/>
        </w:rPr>
        <w:t>Request for fin</w:t>
      </w:r>
      <w:r w:rsidR="00A766A3">
        <w:rPr>
          <w:b/>
          <w:lang w:val="en-US"/>
        </w:rPr>
        <w:t>a</w:t>
      </w:r>
      <w:r>
        <w:rPr>
          <w:b/>
          <w:lang w:val="en-US"/>
        </w:rPr>
        <w:t>ncial Assistance</w:t>
      </w:r>
    </w:p>
    <w:p w:rsidR="00512648" w:rsidRDefault="00C835CD" w:rsidP="007F4286">
      <w:pPr>
        <w:spacing w:after="0" w:line="240" w:lineRule="auto"/>
        <w:jc w:val="center"/>
        <w:rPr>
          <w:b/>
          <w:lang w:val="en-US"/>
        </w:rPr>
      </w:pPr>
      <w:r>
        <w:rPr>
          <w:b/>
          <w:lang w:val="en-US"/>
        </w:rPr>
        <w:t>Sunshine Initiative</w:t>
      </w:r>
    </w:p>
    <w:p w:rsidR="00A67EB6" w:rsidRDefault="00A67EB6" w:rsidP="007F4286">
      <w:pPr>
        <w:spacing w:after="0" w:line="240" w:lineRule="auto"/>
        <w:jc w:val="center"/>
        <w:rPr>
          <w:b/>
          <w:lang w:val="en-US"/>
        </w:rPr>
      </w:pPr>
    </w:p>
    <w:p w:rsidR="00D43336" w:rsidRDefault="00D43336" w:rsidP="007F4286">
      <w:pPr>
        <w:spacing w:after="0" w:line="240" w:lineRule="auto"/>
        <w:rPr>
          <w:b/>
          <w:lang w:val="en-US"/>
        </w:rPr>
      </w:pPr>
    </w:p>
    <w:p w:rsidR="00864A35" w:rsidRDefault="009F586E" w:rsidP="007F4286">
      <w:pPr>
        <w:spacing w:after="0" w:line="240" w:lineRule="auto"/>
        <w:rPr>
          <w:rFonts w:ascii="Calibri" w:hAnsi="Calibri"/>
          <w:lang w:val="en-US"/>
        </w:rPr>
      </w:pPr>
      <w:r>
        <w:rPr>
          <w:b/>
          <w:lang w:val="en-US"/>
        </w:rPr>
        <w:t>Mission</w:t>
      </w:r>
      <w:r w:rsidR="0041138A">
        <w:rPr>
          <w:b/>
          <w:lang w:val="en-US"/>
        </w:rPr>
        <w:t xml:space="preserve">:  </w:t>
      </w:r>
      <w:r w:rsidR="00F10E7C" w:rsidRPr="00F10E7C">
        <w:rPr>
          <w:rFonts w:ascii="Calibri" w:hAnsi="Calibri" w:cs="Calibri"/>
        </w:rPr>
        <w:t>Education</w:t>
      </w:r>
      <w:r w:rsidR="00F10E7C" w:rsidRPr="00F10E7C">
        <w:rPr>
          <w:rFonts w:ascii="Calibri" w:hAnsi="Calibri"/>
        </w:rPr>
        <w:t xml:space="preserve"> 20/20 Inc. </w:t>
      </w:r>
      <w:r w:rsidR="00533362">
        <w:rPr>
          <w:rFonts w:ascii="Calibri" w:hAnsi="Calibri"/>
        </w:rPr>
        <w:t>i</w:t>
      </w:r>
      <w:r w:rsidR="00F10E7C" w:rsidRPr="00F10E7C">
        <w:rPr>
          <w:rFonts w:ascii="Calibri" w:hAnsi="Calibri"/>
        </w:rPr>
        <w:t xml:space="preserve">s federally incorporated as an independent, broad based, national, not-for-profit education organization, located in Charlottetown, PEI and is </w:t>
      </w:r>
      <w:r w:rsidR="00F10E7C" w:rsidRPr="00F10E7C">
        <w:rPr>
          <w:rFonts w:ascii="Calibri" w:hAnsi="Calibri" w:cs="Calibri"/>
        </w:rPr>
        <w:t xml:space="preserve">governed by a volunteer Board of Directors.  </w:t>
      </w:r>
      <w:r w:rsidR="001F3902">
        <w:rPr>
          <w:rFonts w:ascii="Calibri" w:hAnsi="Calibri" w:cs="Calibri"/>
        </w:rPr>
        <w:t xml:space="preserve">Our </w:t>
      </w:r>
      <w:r w:rsidR="00721E20">
        <w:rPr>
          <w:rFonts w:ascii="Calibri" w:hAnsi="Calibri"/>
          <w:lang w:val="en-US"/>
        </w:rPr>
        <w:t>vis</w:t>
      </w:r>
      <w:r w:rsidR="00721E20" w:rsidRPr="00F10E7C">
        <w:rPr>
          <w:rFonts w:ascii="Calibri" w:hAnsi="Calibri"/>
          <w:lang w:val="en-US"/>
        </w:rPr>
        <w:t>ion</w:t>
      </w:r>
      <w:r w:rsidR="00F10E7C" w:rsidRPr="00F10E7C">
        <w:rPr>
          <w:rFonts w:ascii="Calibri" w:hAnsi="Calibri"/>
          <w:lang w:val="en-US"/>
        </w:rPr>
        <w:t xml:space="preserve"> is a </w:t>
      </w:r>
      <w:r w:rsidR="00F10E7C" w:rsidRPr="00F10E7C">
        <w:rPr>
          <w:rFonts w:ascii="Calibri" w:hAnsi="Calibri" w:cs="Calibri"/>
        </w:rPr>
        <w:t>quality education for every Canadian and</w:t>
      </w:r>
      <w:r w:rsidR="00997944">
        <w:rPr>
          <w:rFonts w:ascii="Calibri" w:hAnsi="Calibri" w:cs="Calibri"/>
        </w:rPr>
        <w:t xml:space="preserve"> </w:t>
      </w:r>
      <w:r w:rsidR="00F10E7C" w:rsidRPr="00F10E7C">
        <w:rPr>
          <w:rFonts w:ascii="Calibri" w:hAnsi="Calibri" w:cs="Calibri"/>
        </w:rPr>
        <w:t xml:space="preserve">mission is to </w:t>
      </w:r>
      <w:r w:rsidR="00F10E7C" w:rsidRPr="00F10E7C">
        <w:rPr>
          <w:rFonts w:ascii="Calibri" w:hAnsi="Calibri"/>
          <w:lang w:val="en-US"/>
        </w:rPr>
        <w:t>support and strengthen a cultur</w:t>
      </w:r>
      <w:r w:rsidR="00CB3A2D">
        <w:rPr>
          <w:rFonts w:ascii="Calibri" w:hAnsi="Calibri"/>
          <w:lang w:val="en-US"/>
        </w:rPr>
        <w:t xml:space="preserve">e of learning for all Canadians; Education 20/20 Inc. is unique among educational organizations in Canada in that it is unaligned with any educational institutions, grade level, subject field or cause.  </w:t>
      </w:r>
      <w:r w:rsidR="00511509">
        <w:rPr>
          <w:rFonts w:ascii="Calibri" w:hAnsi="Calibri"/>
          <w:lang w:val="en-US"/>
        </w:rPr>
        <w:t xml:space="preserve"> The organization operates with ten Directors, a network of some fifty people, and a mailing list of </w:t>
      </w:r>
      <w:r w:rsidR="00894CB5">
        <w:rPr>
          <w:rFonts w:ascii="Calibri" w:hAnsi="Calibri"/>
          <w:lang w:val="en-US"/>
        </w:rPr>
        <w:t xml:space="preserve">about </w:t>
      </w:r>
      <w:r w:rsidR="00EA2155">
        <w:rPr>
          <w:rFonts w:ascii="Calibri" w:hAnsi="Calibri"/>
          <w:lang w:val="en-US"/>
        </w:rPr>
        <w:t>250</w:t>
      </w:r>
      <w:r w:rsidR="007C2C1F">
        <w:rPr>
          <w:rFonts w:ascii="Calibri" w:hAnsi="Calibri"/>
          <w:lang w:val="en-US"/>
        </w:rPr>
        <w:t>; a</w:t>
      </w:r>
      <w:r w:rsidR="00511509">
        <w:rPr>
          <w:rFonts w:ascii="Calibri" w:hAnsi="Calibri"/>
          <w:lang w:val="en-US"/>
        </w:rPr>
        <w:t xml:space="preserve">n application for charitable status has been filed with Canada Revenue Agency; in the meantime, The Community </w:t>
      </w:r>
      <w:r w:rsidR="001301BC">
        <w:rPr>
          <w:rFonts w:ascii="Calibri" w:hAnsi="Calibri"/>
          <w:lang w:val="en-US"/>
        </w:rPr>
        <w:t>F</w:t>
      </w:r>
      <w:r w:rsidR="00511509">
        <w:rPr>
          <w:rFonts w:ascii="Calibri" w:hAnsi="Calibri"/>
          <w:lang w:val="en-US"/>
        </w:rPr>
        <w:t>oundation of Prince Edward Island</w:t>
      </w:r>
      <w:r w:rsidR="002F7B0D">
        <w:rPr>
          <w:rFonts w:ascii="Calibri" w:hAnsi="Calibri"/>
          <w:lang w:val="en-US"/>
        </w:rPr>
        <w:t xml:space="preserve"> </w:t>
      </w:r>
      <w:r w:rsidR="001301BC">
        <w:rPr>
          <w:rFonts w:ascii="Calibri" w:hAnsi="Calibri"/>
          <w:lang w:val="en-US"/>
        </w:rPr>
        <w:t xml:space="preserve">accepts </w:t>
      </w:r>
      <w:r w:rsidR="002F7B0D">
        <w:rPr>
          <w:rFonts w:ascii="Calibri" w:hAnsi="Calibri"/>
          <w:lang w:val="en-US"/>
        </w:rPr>
        <w:t xml:space="preserve">donations </w:t>
      </w:r>
      <w:r w:rsidR="001301BC">
        <w:rPr>
          <w:rFonts w:ascii="Calibri" w:hAnsi="Calibri"/>
          <w:lang w:val="en-US"/>
        </w:rPr>
        <w:t>and pays invoices on our behalf.</w:t>
      </w:r>
      <w:r w:rsidR="00511509">
        <w:rPr>
          <w:rFonts w:ascii="Calibri" w:hAnsi="Calibri"/>
          <w:lang w:val="en-US"/>
        </w:rPr>
        <w:t xml:space="preserve"> </w:t>
      </w:r>
      <w:r w:rsidR="00894CB5">
        <w:rPr>
          <w:rFonts w:ascii="Calibri" w:hAnsi="Calibri"/>
          <w:lang w:val="en-US"/>
        </w:rPr>
        <w:t xml:space="preserve">Attached </w:t>
      </w:r>
      <w:r w:rsidR="00C835CD">
        <w:rPr>
          <w:rFonts w:ascii="Calibri" w:hAnsi="Calibri"/>
          <w:lang w:val="en-US"/>
        </w:rPr>
        <w:t xml:space="preserve">is </w:t>
      </w:r>
      <w:r w:rsidR="00894CB5">
        <w:rPr>
          <w:rFonts w:ascii="Calibri" w:hAnsi="Calibri"/>
          <w:lang w:val="en-US"/>
        </w:rPr>
        <w:t xml:space="preserve">a list of activities carried out </w:t>
      </w:r>
      <w:r w:rsidR="00C835CD">
        <w:rPr>
          <w:rFonts w:ascii="Calibri" w:hAnsi="Calibri"/>
          <w:lang w:val="en-US"/>
        </w:rPr>
        <w:t xml:space="preserve">last year and </w:t>
      </w:r>
      <w:r w:rsidR="00894CB5">
        <w:rPr>
          <w:rFonts w:ascii="Calibri" w:hAnsi="Calibri"/>
          <w:lang w:val="en-US"/>
        </w:rPr>
        <w:t>activities planned for the coming year</w:t>
      </w:r>
    </w:p>
    <w:p w:rsidR="00533362" w:rsidRDefault="00533362" w:rsidP="007F4286">
      <w:pPr>
        <w:spacing w:after="0" w:line="240" w:lineRule="auto"/>
        <w:rPr>
          <w:rFonts w:ascii="Calibri" w:hAnsi="Calibri"/>
          <w:lang w:val="en-US"/>
        </w:rPr>
      </w:pPr>
    </w:p>
    <w:p w:rsidR="00A766A3" w:rsidRDefault="00A766A3" w:rsidP="00A766A3">
      <w:pPr>
        <w:spacing w:after="0" w:line="240" w:lineRule="auto"/>
        <w:rPr>
          <w:rFonts w:ascii="Calibri" w:hAnsi="Calibri"/>
          <w:b/>
          <w:lang w:val="en-US"/>
        </w:rPr>
      </w:pPr>
      <w:r>
        <w:rPr>
          <w:rFonts w:ascii="Calibri" w:hAnsi="Calibri"/>
          <w:b/>
          <w:lang w:val="en-US"/>
        </w:rPr>
        <w:t>Issue being addressed</w:t>
      </w:r>
      <w:r>
        <w:rPr>
          <w:rFonts w:ascii="Calibri" w:hAnsi="Calibri"/>
          <w:b/>
          <w:lang w:val="en-US"/>
        </w:rPr>
        <w:t>:</w:t>
      </w:r>
    </w:p>
    <w:p w:rsidR="00A766A3" w:rsidRPr="00E272D7" w:rsidRDefault="00A766A3" w:rsidP="00A766A3">
      <w:pPr>
        <w:spacing w:after="0" w:line="240" w:lineRule="auto"/>
        <w:rPr>
          <w:rFonts w:ascii="Calibri" w:hAnsi="Calibri"/>
          <w:lang w:val="en-US"/>
        </w:rPr>
      </w:pPr>
      <w:bookmarkStart w:id="0" w:name="_GoBack"/>
      <w:bookmarkEnd w:id="0"/>
      <w:r>
        <w:rPr>
          <w:rFonts w:ascii="Calibri" w:hAnsi="Calibri"/>
          <w:lang w:val="en-US"/>
        </w:rPr>
        <w:t>The proposal addresses one of the major issues of the day in education, namely the low level of basic education skills demonstrated by young people, including high school graduates</w:t>
      </w:r>
      <w:r w:rsidRPr="007F4286">
        <w:rPr>
          <w:rFonts w:ascii="Calibri" w:hAnsi="Calibri"/>
          <w:b/>
          <w:lang w:val="en-US"/>
        </w:rPr>
        <w:t xml:space="preserve">. </w:t>
      </w:r>
      <w:r w:rsidRPr="00E272D7">
        <w:rPr>
          <w:rFonts w:ascii="Calibri" w:hAnsi="Calibri"/>
          <w:lang w:val="en-US"/>
        </w:rPr>
        <w:t>The attached one-</w:t>
      </w:r>
      <w:proofErr w:type="spellStart"/>
      <w:r w:rsidRPr="00E272D7">
        <w:rPr>
          <w:rFonts w:ascii="Calibri" w:hAnsi="Calibri"/>
          <w:lang w:val="en-US"/>
        </w:rPr>
        <w:t>psger</w:t>
      </w:r>
      <w:proofErr w:type="spellEnd"/>
      <w:r w:rsidRPr="00E272D7">
        <w:rPr>
          <w:rFonts w:ascii="Calibri" w:hAnsi="Calibri"/>
          <w:lang w:val="en-US"/>
        </w:rPr>
        <w:t xml:space="preserve"> </w:t>
      </w:r>
      <w:r>
        <w:rPr>
          <w:rFonts w:ascii="Calibri" w:hAnsi="Calibri"/>
          <w:lang w:val="en-US"/>
        </w:rPr>
        <w:t>describes how Education 20/20 arrived at this decision.</w:t>
      </w:r>
    </w:p>
    <w:p w:rsidR="00C835CD" w:rsidRPr="00C835CD" w:rsidRDefault="00C835CD" w:rsidP="007F4286">
      <w:pPr>
        <w:spacing w:after="0" w:line="240" w:lineRule="auto"/>
        <w:rPr>
          <w:rFonts w:ascii="Calibri" w:hAnsi="Calibri"/>
          <w:b/>
          <w:lang w:val="en-US"/>
        </w:rPr>
      </w:pPr>
    </w:p>
    <w:p w:rsidR="00C835CD" w:rsidRDefault="00C835CD" w:rsidP="007F4286">
      <w:pPr>
        <w:spacing w:after="0" w:line="240" w:lineRule="auto"/>
        <w:rPr>
          <w:rFonts w:ascii="Calibri" w:hAnsi="Calibri"/>
          <w:b/>
          <w:lang w:val="en-US"/>
        </w:rPr>
      </w:pPr>
    </w:p>
    <w:p w:rsidR="00C835CD" w:rsidRDefault="00C835CD" w:rsidP="007F4286">
      <w:pPr>
        <w:spacing w:after="0" w:line="240" w:lineRule="auto"/>
        <w:rPr>
          <w:rFonts w:ascii="Calibri" w:hAnsi="Calibri"/>
          <w:b/>
          <w:lang w:val="en-US"/>
        </w:rPr>
      </w:pPr>
    </w:p>
    <w:p w:rsidR="00C835CD" w:rsidRDefault="00C835CD" w:rsidP="007F4286">
      <w:pPr>
        <w:spacing w:after="0" w:line="240" w:lineRule="auto"/>
        <w:rPr>
          <w:rFonts w:ascii="Calibri" w:hAnsi="Calibri"/>
          <w:b/>
          <w:lang w:val="en-US"/>
        </w:rPr>
      </w:pPr>
    </w:p>
    <w:p w:rsidR="00C835CD" w:rsidRDefault="00C835CD" w:rsidP="007F4286">
      <w:pPr>
        <w:spacing w:after="0" w:line="240" w:lineRule="auto"/>
        <w:rPr>
          <w:rFonts w:ascii="Calibri" w:hAnsi="Calibri"/>
          <w:b/>
          <w:lang w:val="en-US"/>
        </w:rPr>
      </w:pPr>
    </w:p>
    <w:p w:rsidR="00C835CD" w:rsidRDefault="00C835CD" w:rsidP="007F4286">
      <w:pPr>
        <w:spacing w:after="0" w:line="240" w:lineRule="auto"/>
        <w:rPr>
          <w:rFonts w:ascii="Calibri" w:hAnsi="Calibri"/>
          <w:b/>
          <w:lang w:val="en-US"/>
        </w:rPr>
      </w:pPr>
    </w:p>
    <w:p w:rsidR="00C835CD" w:rsidRDefault="00C835CD" w:rsidP="007F4286">
      <w:pPr>
        <w:spacing w:after="0" w:line="240" w:lineRule="auto"/>
        <w:rPr>
          <w:rFonts w:ascii="Calibri" w:hAnsi="Calibri"/>
          <w:b/>
          <w:lang w:val="en-US"/>
        </w:rPr>
      </w:pPr>
    </w:p>
    <w:p w:rsidR="00C835CD" w:rsidRDefault="00C835CD" w:rsidP="007F4286">
      <w:pPr>
        <w:spacing w:after="0" w:line="240" w:lineRule="auto"/>
        <w:rPr>
          <w:rFonts w:ascii="Calibri" w:hAnsi="Calibri"/>
          <w:b/>
          <w:lang w:val="en-US"/>
        </w:rPr>
      </w:pPr>
    </w:p>
    <w:p w:rsidR="00C835CD" w:rsidRDefault="00C835CD" w:rsidP="007F4286">
      <w:pPr>
        <w:spacing w:after="0" w:line="240" w:lineRule="auto"/>
        <w:rPr>
          <w:rFonts w:ascii="Calibri" w:hAnsi="Calibri"/>
          <w:b/>
          <w:lang w:val="en-US"/>
        </w:rPr>
      </w:pPr>
    </w:p>
    <w:p w:rsidR="00C835CD" w:rsidRDefault="00C835CD" w:rsidP="007F4286">
      <w:pPr>
        <w:spacing w:after="0" w:line="240" w:lineRule="auto"/>
        <w:rPr>
          <w:rFonts w:ascii="Calibri" w:hAnsi="Calibri"/>
          <w:b/>
          <w:lang w:val="en-US"/>
        </w:rPr>
      </w:pPr>
    </w:p>
    <w:p w:rsidR="00E272D7" w:rsidRDefault="00572C70" w:rsidP="007F4286">
      <w:pPr>
        <w:spacing w:after="0" w:line="240" w:lineRule="auto"/>
        <w:rPr>
          <w:color w:val="000000" w:themeColor="text1"/>
        </w:rPr>
      </w:pPr>
      <w:proofErr w:type="gramStart"/>
      <w:r>
        <w:rPr>
          <w:color w:val="000000" w:themeColor="text1"/>
        </w:rPr>
        <w:t>to</w:t>
      </w:r>
      <w:proofErr w:type="gramEnd"/>
      <w:r>
        <w:rPr>
          <w:color w:val="000000" w:themeColor="text1"/>
        </w:rPr>
        <w:t xml:space="preserve"> further study and employment.</w:t>
      </w:r>
      <w:r w:rsidR="00FD6C32">
        <w:rPr>
          <w:color w:val="000000" w:themeColor="text1"/>
        </w:rPr>
        <w:t xml:space="preserve"> </w:t>
      </w:r>
    </w:p>
    <w:p w:rsidR="00E272D7" w:rsidRDefault="00E272D7" w:rsidP="007F4286">
      <w:pPr>
        <w:spacing w:after="0" w:line="240" w:lineRule="auto"/>
        <w:rPr>
          <w:color w:val="000000" w:themeColor="text1"/>
        </w:rPr>
      </w:pPr>
    </w:p>
    <w:p w:rsidR="007A4CBE" w:rsidRDefault="007A4CBE" w:rsidP="007F4286">
      <w:pPr>
        <w:spacing w:after="0" w:line="240" w:lineRule="auto"/>
        <w:rPr>
          <w:rFonts w:ascii="Calibri" w:hAnsi="Calibri"/>
          <w:b/>
          <w:lang w:val="en-US"/>
        </w:rPr>
      </w:pPr>
      <w:r>
        <w:rPr>
          <w:rFonts w:ascii="Calibri" w:hAnsi="Calibri"/>
          <w:b/>
          <w:lang w:val="en-US"/>
        </w:rPr>
        <w:t>Issue being addressed</w:t>
      </w:r>
    </w:p>
    <w:p w:rsidR="00E272D7" w:rsidRPr="00E272D7" w:rsidRDefault="007A4CBE" w:rsidP="007F4286">
      <w:pPr>
        <w:spacing w:after="0" w:line="240" w:lineRule="auto"/>
        <w:rPr>
          <w:rFonts w:ascii="Calibri" w:hAnsi="Calibri"/>
          <w:lang w:val="en-US"/>
        </w:rPr>
      </w:pPr>
      <w:r>
        <w:rPr>
          <w:rFonts w:ascii="Calibri" w:hAnsi="Calibri"/>
          <w:lang w:val="en-US"/>
        </w:rPr>
        <w:t>The proposal addresses one of the major issues of the day in education, namely the low level of basic education skills demonstrated by young people, including high school graduates</w:t>
      </w:r>
      <w:r w:rsidRPr="007F4286">
        <w:rPr>
          <w:rFonts w:ascii="Calibri" w:hAnsi="Calibri"/>
          <w:b/>
          <w:lang w:val="en-US"/>
        </w:rPr>
        <w:t xml:space="preserve">. </w:t>
      </w:r>
      <w:r w:rsidR="00E272D7" w:rsidRPr="00E272D7">
        <w:rPr>
          <w:rFonts w:ascii="Calibri" w:hAnsi="Calibri"/>
          <w:lang w:val="en-US"/>
        </w:rPr>
        <w:t>The attached one-</w:t>
      </w:r>
      <w:proofErr w:type="spellStart"/>
      <w:r w:rsidR="00E272D7" w:rsidRPr="00E272D7">
        <w:rPr>
          <w:rFonts w:ascii="Calibri" w:hAnsi="Calibri"/>
          <w:lang w:val="en-US"/>
        </w:rPr>
        <w:t>psger</w:t>
      </w:r>
      <w:proofErr w:type="spellEnd"/>
      <w:r w:rsidR="00E272D7" w:rsidRPr="00E272D7">
        <w:rPr>
          <w:rFonts w:ascii="Calibri" w:hAnsi="Calibri"/>
          <w:lang w:val="en-US"/>
        </w:rPr>
        <w:t xml:space="preserve"> </w:t>
      </w:r>
      <w:r w:rsidR="00E272D7">
        <w:rPr>
          <w:rFonts w:ascii="Calibri" w:hAnsi="Calibri"/>
          <w:lang w:val="en-US"/>
        </w:rPr>
        <w:t>describes how Education 20/20 arrived at</w:t>
      </w:r>
      <w:r w:rsidR="00386520">
        <w:rPr>
          <w:rFonts w:ascii="Calibri" w:hAnsi="Calibri"/>
          <w:lang w:val="en-US"/>
        </w:rPr>
        <w:t xml:space="preserve"> </w:t>
      </w:r>
      <w:r w:rsidR="00E272D7">
        <w:rPr>
          <w:rFonts w:ascii="Calibri" w:hAnsi="Calibri"/>
          <w:lang w:val="en-US"/>
        </w:rPr>
        <w:t>this decision.</w:t>
      </w:r>
    </w:p>
    <w:p w:rsidR="00E272D7" w:rsidRDefault="00E272D7" w:rsidP="007F4286">
      <w:pPr>
        <w:spacing w:after="0" w:line="240" w:lineRule="auto"/>
        <w:rPr>
          <w:rFonts w:ascii="Calibri" w:hAnsi="Calibri"/>
          <w:b/>
          <w:lang w:val="en-US"/>
        </w:rPr>
      </w:pPr>
    </w:p>
    <w:p w:rsidR="007F4286" w:rsidRPr="007F4286" w:rsidRDefault="007F4286" w:rsidP="007F4286">
      <w:pPr>
        <w:spacing w:after="0" w:line="240" w:lineRule="auto"/>
        <w:rPr>
          <w:rFonts w:ascii="Calibri" w:hAnsi="Calibri"/>
          <w:b/>
          <w:lang w:val="en-US"/>
        </w:rPr>
      </w:pPr>
      <w:r w:rsidRPr="007F4286">
        <w:rPr>
          <w:rFonts w:ascii="Calibri" w:hAnsi="Calibri"/>
          <w:b/>
          <w:lang w:val="en-US"/>
        </w:rPr>
        <w:t>See Appendix A for details</w:t>
      </w:r>
    </w:p>
    <w:p w:rsidR="007F4286" w:rsidRDefault="007F4286" w:rsidP="007F4286">
      <w:pPr>
        <w:spacing w:after="0" w:line="240" w:lineRule="auto"/>
        <w:rPr>
          <w:rFonts w:ascii="Calibri" w:hAnsi="Calibri"/>
          <w:lang w:val="en-US"/>
        </w:rPr>
      </w:pPr>
    </w:p>
    <w:p w:rsidR="007F4286" w:rsidRPr="005D5EBC" w:rsidRDefault="007F4286" w:rsidP="005D5EBC">
      <w:pPr>
        <w:spacing w:after="0" w:line="240" w:lineRule="auto"/>
        <w:rPr>
          <w:rFonts w:eastAsia="Times New Roman" w:cs="Times New Roman"/>
          <w:lang w:val="en-US" w:eastAsia="en-CA"/>
        </w:rPr>
      </w:pPr>
    </w:p>
    <w:p w:rsidR="007A4CBE" w:rsidRDefault="005D5EBC" w:rsidP="005D5EBC">
      <w:pPr>
        <w:spacing w:after="0" w:line="240" w:lineRule="auto"/>
        <w:jc w:val="center"/>
        <w:rPr>
          <w:rFonts w:ascii="Calibri" w:hAnsi="Calibri"/>
          <w:b/>
          <w:lang w:val="en-US"/>
        </w:rPr>
      </w:pPr>
      <w:r>
        <w:rPr>
          <w:rFonts w:ascii="Calibri" w:hAnsi="Calibri"/>
          <w:b/>
          <w:lang w:val="en-US"/>
        </w:rPr>
        <w:t>PROGRAM NARRATIVE</w:t>
      </w:r>
    </w:p>
    <w:p w:rsidR="007A4CBE" w:rsidRDefault="007A4CBE" w:rsidP="007F4286">
      <w:pPr>
        <w:spacing w:after="0" w:line="240" w:lineRule="auto"/>
        <w:rPr>
          <w:rFonts w:eastAsia="Times New Roman" w:cs="Times New Roman"/>
          <w:lang w:val="en-US" w:eastAsia="en-CA"/>
        </w:rPr>
      </w:pPr>
      <w:r>
        <w:rPr>
          <w:rFonts w:eastAsia="Times New Roman" w:cs="Times New Roman"/>
          <w:b/>
          <w:lang w:val="en-US" w:eastAsia="en-CA"/>
        </w:rPr>
        <w:t>Relationship to Foun</w:t>
      </w:r>
      <w:r w:rsidRPr="00864A35">
        <w:rPr>
          <w:rFonts w:eastAsia="Times New Roman" w:cs="Times New Roman"/>
          <w:b/>
          <w:lang w:val="en-US" w:eastAsia="en-CA"/>
        </w:rPr>
        <w:t>dation Priorities</w:t>
      </w:r>
    </w:p>
    <w:p w:rsidR="007A4CBE" w:rsidRDefault="007A4CBE" w:rsidP="007F4286">
      <w:pPr>
        <w:spacing w:after="0" w:line="240" w:lineRule="auto"/>
        <w:rPr>
          <w:rFonts w:eastAsia="Times New Roman" w:cs="Times New Roman"/>
          <w:lang w:val="en-US" w:eastAsia="en-CA"/>
        </w:rPr>
      </w:pPr>
      <w:r w:rsidRPr="00A95D00">
        <w:rPr>
          <w:rFonts w:eastAsia="Times New Roman" w:cs="Times New Roman"/>
          <w:lang w:val="en-US" w:eastAsia="en-CA"/>
        </w:rPr>
        <w:t>The Windsor Foundation</w:t>
      </w:r>
      <w:r>
        <w:rPr>
          <w:rFonts w:eastAsia="Times New Roman" w:cs="Times New Roman"/>
          <w:lang w:val="en-US" w:eastAsia="en-CA"/>
        </w:rPr>
        <w:t xml:space="preserve"> has two major areas of interest</w:t>
      </w:r>
    </w:p>
    <w:p w:rsidR="007A4CBE" w:rsidRDefault="007A4CBE" w:rsidP="007F4286">
      <w:pPr>
        <w:pStyle w:val="ListParagraph"/>
        <w:numPr>
          <w:ilvl w:val="0"/>
          <w:numId w:val="13"/>
        </w:numPr>
        <w:spacing w:after="0" w:line="240" w:lineRule="auto"/>
        <w:rPr>
          <w:rFonts w:eastAsia="Times New Roman" w:cs="Times New Roman"/>
          <w:lang w:val="en-US" w:eastAsia="en-CA"/>
        </w:rPr>
      </w:pPr>
      <w:r w:rsidRPr="00CB3A2D">
        <w:rPr>
          <w:rFonts w:eastAsia="Times New Roman" w:cs="Times New Roman"/>
          <w:b/>
          <w:lang w:val="en-US" w:eastAsia="en-CA"/>
        </w:rPr>
        <w:lastRenderedPageBreak/>
        <w:t>Disadvantaged or vulnerable youth</w:t>
      </w:r>
      <w:r>
        <w:rPr>
          <w:rFonts w:eastAsia="Times New Roman" w:cs="Times New Roman"/>
          <w:lang w:val="en-US" w:eastAsia="en-CA"/>
        </w:rPr>
        <w:t>: These are tough times for young people in transition from public school to further education and to work.  While there are many causes, this proposal addresses the issue of basic skills, those skills needed to gain entry to the next phase of life and</w:t>
      </w:r>
      <w:proofErr w:type="gramStart"/>
      <w:r>
        <w:rPr>
          <w:rFonts w:eastAsia="Times New Roman" w:cs="Times New Roman"/>
          <w:lang w:val="en-US" w:eastAsia="en-CA"/>
        </w:rPr>
        <w:t>,  without</w:t>
      </w:r>
      <w:proofErr w:type="gramEnd"/>
      <w:r>
        <w:rPr>
          <w:rFonts w:eastAsia="Times New Roman" w:cs="Times New Roman"/>
          <w:lang w:val="en-US" w:eastAsia="en-CA"/>
        </w:rPr>
        <w:t xml:space="preserve"> which many are branded as failures.  We are aware that sometimes this may </w:t>
      </w:r>
      <w:r w:rsidR="00904081">
        <w:rPr>
          <w:rFonts w:eastAsia="Times New Roman" w:cs="Times New Roman"/>
          <w:lang w:val="en-US" w:eastAsia="en-CA"/>
        </w:rPr>
        <w:t xml:space="preserve">from </w:t>
      </w:r>
      <w:r>
        <w:rPr>
          <w:rFonts w:eastAsia="Times New Roman" w:cs="Times New Roman"/>
          <w:lang w:val="en-US" w:eastAsia="en-CA"/>
        </w:rPr>
        <w:t xml:space="preserve">poor decisions by  students  themselves; on the other hand, we are also aware that the gap may from incorrect information, biased counselling, streaming, out dated course content, poor teaching, inflexible scheduling, lack of encouragement and mentoring, and the list goes on. </w:t>
      </w:r>
    </w:p>
    <w:p w:rsidR="007A4CBE" w:rsidRDefault="007A4CBE" w:rsidP="007F4286">
      <w:pPr>
        <w:pStyle w:val="ListParagraph"/>
        <w:numPr>
          <w:ilvl w:val="0"/>
          <w:numId w:val="13"/>
        </w:numPr>
        <w:spacing w:after="0" w:line="240" w:lineRule="auto"/>
        <w:rPr>
          <w:rFonts w:eastAsia="Times New Roman" w:cs="Times New Roman"/>
          <w:lang w:val="en-US" w:eastAsia="en-CA"/>
        </w:rPr>
      </w:pPr>
      <w:r w:rsidRPr="00CB3A2D">
        <w:rPr>
          <w:rFonts w:eastAsia="Times New Roman" w:cs="Times New Roman"/>
          <w:b/>
          <w:lang w:val="en-US" w:eastAsia="en-CA"/>
        </w:rPr>
        <w:t>Higher education initiatives:</w:t>
      </w:r>
      <w:r>
        <w:rPr>
          <w:rFonts w:eastAsia="Times New Roman" w:cs="Times New Roman"/>
          <w:lang w:val="en-US" w:eastAsia="en-CA"/>
        </w:rPr>
        <w:t xml:space="preserve"> Although not as </w:t>
      </w:r>
      <w:proofErr w:type="gramStart"/>
      <w:r>
        <w:rPr>
          <w:rFonts w:eastAsia="Times New Roman" w:cs="Times New Roman"/>
          <w:lang w:val="en-US" w:eastAsia="en-CA"/>
        </w:rPr>
        <w:t>well  documented</w:t>
      </w:r>
      <w:proofErr w:type="gramEnd"/>
      <w:r>
        <w:rPr>
          <w:rFonts w:eastAsia="Times New Roman" w:cs="Times New Roman"/>
          <w:lang w:val="en-US" w:eastAsia="en-CA"/>
        </w:rPr>
        <w:t>, we’ve also been made aware  of the many young people now in college and university who struggle with their studies because of low level of basic skills</w:t>
      </w:r>
      <w:r w:rsidR="00904081">
        <w:rPr>
          <w:rFonts w:eastAsia="Times New Roman" w:cs="Times New Roman"/>
          <w:lang w:val="en-US" w:eastAsia="en-CA"/>
        </w:rPr>
        <w:t xml:space="preserve">; the writer </w:t>
      </w:r>
      <w:r>
        <w:rPr>
          <w:rFonts w:eastAsia="Times New Roman" w:cs="Times New Roman"/>
          <w:lang w:val="en-US" w:eastAsia="en-CA"/>
        </w:rPr>
        <w:t>actually visited make-up classes a</w:t>
      </w:r>
      <w:r w:rsidR="00904081">
        <w:rPr>
          <w:rFonts w:eastAsia="Times New Roman" w:cs="Times New Roman"/>
          <w:lang w:val="en-US" w:eastAsia="en-CA"/>
        </w:rPr>
        <w:t xml:space="preserve">s part of the information gathering </w:t>
      </w:r>
      <w:proofErr w:type="spellStart"/>
      <w:r w:rsidR="00904081">
        <w:rPr>
          <w:rFonts w:eastAsia="Times New Roman" w:cs="Times New Roman"/>
          <w:lang w:val="en-US" w:eastAsia="en-CA"/>
        </w:rPr>
        <w:t>process.</w:t>
      </w:r>
      <w:r>
        <w:rPr>
          <w:rFonts w:eastAsia="Times New Roman" w:cs="Times New Roman"/>
          <w:lang w:val="en-US" w:eastAsia="en-CA"/>
        </w:rPr>
        <w:t>Although</w:t>
      </w:r>
      <w:proofErr w:type="spellEnd"/>
      <w:r>
        <w:rPr>
          <w:rFonts w:eastAsia="Times New Roman" w:cs="Times New Roman"/>
          <w:lang w:val="en-US" w:eastAsia="en-CA"/>
        </w:rPr>
        <w:t xml:space="preserve"> we do not have the actual figures, we know that the duplication of services is a strain on taxpayer’s dollars.</w:t>
      </w:r>
    </w:p>
    <w:p w:rsidR="007A4CBE" w:rsidRDefault="007A4CBE" w:rsidP="007F4286">
      <w:pPr>
        <w:spacing w:after="0" w:line="240" w:lineRule="auto"/>
        <w:ind w:left="360"/>
        <w:jc w:val="center"/>
        <w:rPr>
          <w:rFonts w:eastAsia="Times New Roman" w:cs="Times New Roman"/>
          <w:b/>
          <w:lang w:val="en-US" w:eastAsia="en-CA"/>
        </w:rPr>
      </w:pPr>
    </w:p>
    <w:p w:rsidR="00C04594" w:rsidRPr="00B268B9" w:rsidRDefault="00904081" w:rsidP="007F4286">
      <w:pPr>
        <w:spacing w:after="0" w:line="240" w:lineRule="auto"/>
        <w:rPr>
          <w:rFonts w:ascii="Calibri" w:hAnsi="Calibri"/>
          <w:b/>
          <w:lang w:val="en-US"/>
        </w:rPr>
      </w:pPr>
      <w:r>
        <w:rPr>
          <w:rFonts w:eastAsia="Times New Roman" w:cs="Times New Roman"/>
          <w:lang w:val="en-US" w:eastAsia="en-CA"/>
        </w:rPr>
        <w:t xml:space="preserve">Our proposal </w:t>
      </w:r>
      <w:r w:rsidR="000C492F" w:rsidRPr="000C492F">
        <w:rPr>
          <w:rFonts w:eastAsia="Times New Roman" w:cs="Times New Roman"/>
          <w:lang w:val="en-US" w:eastAsia="en-CA"/>
        </w:rPr>
        <w:t xml:space="preserve">has several innovative features including (1) </w:t>
      </w:r>
      <w:r w:rsidR="00C25BD2">
        <w:rPr>
          <w:rFonts w:eastAsia="Times New Roman" w:cs="Times New Roman"/>
          <w:lang w:val="en-US" w:eastAsia="en-CA"/>
        </w:rPr>
        <w:t xml:space="preserve">a </w:t>
      </w:r>
      <w:r w:rsidR="008B0CDF">
        <w:rPr>
          <w:rFonts w:eastAsia="Times New Roman" w:cs="Times New Roman"/>
          <w:lang w:val="en-US" w:eastAsia="en-CA"/>
        </w:rPr>
        <w:t xml:space="preserve">curriculum map </w:t>
      </w:r>
      <w:r w:rsidR="00C25BD2">
        <w:rPr>
          <w:rFonts w:eastAsia="Times New Roman" w:cs="Times New Roman"/>
          <w:lang w:val="en-US" w:eastAsia="en-CA"/>
        </w:rPr>
        <w:t xml:space="preserve">to be used by </w:t>
      </w:r>
      <w:r w:rsidR="008B0CDF">
        <w:rPr>
          <w:rFonts w:eastAsia="Times New Roman" w:cs="Times New Roman"/>
          <w:lang w:val="en-US" w:eastAsia="en-CA"/>
        </w:rPr>
        <w:t xml:space="preserve">teachers and learners alike, </w:t>
      </w:r>
      <w:r w:rsidR="00C25BD2">
        <w:rPr>
          <w:rFonts w:eastAsia="Times New Roman" w:cs="Times New Roman"/>
          <w:lang w:val="en-US" w:eastAsia="en-CA"/>
        </w:rPr>
        <w:t xml:space="preserve">it also ensures </w:t>
      </w:r>
      <w:proofErr w:type="spellStart"/>
      <w:r w:rsidR="00C25BD2">
        <w:rPr>
          <w:rFonts w:eastAsia="Times New Roman" w:cs="Times New Roman"/>
          <w:lang w:val="en-US" w:eastAsia="en-CA"/>
        </w:rPr>
        <w:t>tha</w:t>
      </w:r>
      <w:proofErr w:type="spellEnd"/>
      <w:r w:rsidR="00C25BD2">
        <w:rPr>
          <w:rFonts w:eastAsia="Times New Roman" w:cs="Times New Roman"/>
          <w:lang w:val="en-US" w:eastAsia="en-CA"/>
        </w:rPr>
        <w:t xml:space="preserve"> students and teachers have the same view of the content and process, </w:t>
      </w:r>
      <w:proofErr w:type="spellStart"/>
      <w:r w:rsidR="00C25BD2">
        <w:rPr>
          <w:rFonts w:eastAsia="Times New Roman" w:cs="Times New Roman"/>
          <w:lang w:val="en-US" w:eastAsia="en-CA"/>
        </w:rPr>
        <w:t>ot</w:t>
      </w:r>
      <w:proofErr w:type="spellEnd"/>
      <w:r w:rsidR="00C25BD2">
        <w:rPr>
          <w:rFonts w:eastAsia="Times New Roman" w:cs="Times New Roman"/>
          <w:lang w:val="en-US" w:eastAsia="en-CA"/>
        </w:rPr>
        <w:t xml:space="preserve"> ensures that </w:t>
      </w:r>
      <w:r w:rsidR="000C492F" w:rsidRPr="000C492F">
        <w:rPr>
          <w:rFonts w:eastAsia="Times New Roman" w:cs="Times New Roman"/>
          <w:lang w:val="en-US" w:eastAsia="en-CA"/>
        </w:rPr>
        <w:t xml:space="preserve">common map to be used by learners and teachers alike so that students and teachers have the same view of the process, (2) </w:t>
      </w:r>
      <w:r w:rsidR="00C25BD2">
        <w:rPr>
          <w:rFonts w:eastAsia="Times New Roman" w:cs="Times New Roman"/>
          <w:lang w:val="en-US" w:eastAsia="en-CA"/>
        </w:rPr>
        <w:t xml:space="preserve">it </w:t>
      </w:r>
      <w:proofErr w:type="spellStart"/>
      <w:r w:rsidR="00C25BD2">
        <w:rPr>
          <w:rFonts w:eastAsia="Times New Roman" w:cs="Times New Roman"/>
          <w:lang w:val="en-US" w:eastAsia="en-CA"/>
        </w:rPr>
        <w:t>ts</w:t>
      </w:r>
      <w:proofErr w:type="spellEnd"/>
      <w:r w:rsidR="00C25BD2">
        <w:rPr>
          <w:rFonts w:eastAsia="Times New Roman" w:cs="Times New Roman"/>
          <w:lang w:val="en-US" w:eastAsia="en-CA"/>
        </w:rPr>
        <w:t xml:space="preserve"> </w:t>
      </w:r>
      <w:r w:rsidR="000C492F" w:rsidRPr="000C492F">
        <w:rPr>
          <w:rFonts w:eastAsia="Times New Roman" w:cs="Times New Roman"/>
          <w:lang w:val="en-US" w:eastAsia="en-CA"/>
        </w:rPr>
        <w:t xml:space="preserve">a single analysis with multiple profiles instead of the </w:t>
      </w:r>
      <w:r w:rsidR="00C25BD2">
        <w:rPr>
          <w:rFonts w:eastAsia="Times New Roman" w:cs="Times New Roman"/>
          <w:lang w:val="en-US" w:eastAsia="en-CA"/>
        </w:rPr>
        <w:t xml:space="preserve">current </w:t>
      </w:r>
      <w:r w:rsidR="000C492F" w:rsidRPr="000C492F">
        <w:rPr>
          <w:rFonts w:eastAsia="Times New Roman" w:cs="Times New Roman"/>
          <w:lang w:val="en-US" w:eastAsia="en-CA"/>
        </w:rPr>
        <w:t>approach of creating a map for each grade, (3)</w:t>
      </w:r>
      <w:r>
        <w:rPr>
          <w:rFonts w:eastAsia="Times New Roman" w:cs="Times New Roman"/>
          <w:lang w:val="en-US" w:eastAsia="en-CA"/>
        </w:rPr>
        <w:t xml:space="preserve"> engaging s broad range of users and providers in the curriculum development process</w:t>
      </w:r>
      <w:r w:rsidR="00660287">
        <w:rPr>
          <w:rFonts w:eastAsia="Times New Roman" w:cs="Times New Roman"/>
          <w:lang w:val="en-US" w:eastAsia="en-CA"/>
        </w:rPr>
        <w:t xml:space="preserve"> </w:t>
      </w:r>
      <w:r>
        <w:rPr>
          <w:rFonts w:eastAsia="Times New Roman" w:cs="Times New Roman"/>
          <w:lang w:val="en-US" w:eastAsia="en-CA"/>
        </w:rPr>
        <w:t>and</w:t>
      </w:r>
      <w:r w:rsidR="000C492F" w:rsidRPr="000C492F">
        <w:rPr>
          <w:rFonts w:eastAsia="Times New Roman" w:cs="Times New Roman"/>
          <w:lang w:val="en-US" w:eastAsia="en-CA"/>
        </w:rPr>
        <w:t xml:space="preserve"> </w:t>
      </w:r>
      <w:r w:rsidR="001C1F32">
        <w:rPr>
          <w:rFonts w:eastAsia="Times New Roman" w:cs="Times New Roman"/>
          <w:lang w:val="en-US" w:eastAsia="en-CA"/>
        </w:rPr>
        <w:t>(4)</w:t>
      </w:r>
      <w:r w:rsidR="00660287">
        <w:rPr>
          <w:rFonts w:eastAsia="Times New Roman" w:cs="Times New Roman"/>
          <w:lang w:val="en-US" w:eastAsia="en-CA"/>
        </w:rPr>
        <w:t xml:space="preserve"> </w:t>
      </w:r>
      <w:r w:rsidR="00C25BD2">
        <w:rPr>
          <w:rFonts w:eastAsia="Times New Roman" w:cs="Times New Roman"/>
          <w:lang w:val="en-US" w:eastAsia="en-CA"/>
        </w:rPr>
        <w:t xml:space="preserve">encourages </w:t>
      </w:r>
      <w:proofErr w:type="spellStart"/>
      <w:r w:rsidR="00660287">
        <w:rPr>
          <w:rFonts w:eastAsia="Times New Roman" w:cs="Times New Roman"/>
          <w:lang w:val="en-US" w:eastAsia="en-CA"/>
        </w:rPr>
        <w:t>gonf</w:t>
      </w:r>
      <w:proofErr w:type="spellEnd"/>
      <w:r w:rsidR="00660287">
        <w:rPr>
          <w:rFonts w:eastAsia="Times New Roman" w:cs="Times New Roman"/>
          <w:lang w:val="en-US" w:eastAsia="en-CA"/>
        </w:rPr>
        <w:t xml:space="preserve"> all educators to see</w:t>
      </w:r>
      <w:r w:rsidR="000C492F" w:rsidRPr="000C492F">
        <w:rPr>
          <w:rFonts w:eastAsia="Times New Roman" w:cs="Times New Roman"/>
          <w:lang w:val="en-US" w:eastAsia="en-CA"/>
        </w:rPr>
        <w:t xml:space="preserve"> themselves as a team.   </w:t>
      </w:r>
    </w:p>
    <w:p w:rsidR="00B268B9" w:rsidRDefault="005D5EBC" w:rsidP="007F4286">
      <w:pPr>
        <w:spacing w:after="0" w:line="240" w:lineRule="auto"/>
        <w:rPr>
          <w:rFonts w:eastAsia="Times New Roman" w:cs="Times New Roman"/>
          <w:lang w:val="en-US" w:eastAsia="en-CA"/>
        </w:rPr>
      </w:pPr>
      <w:r>
        <w:rPr>
          <w:rFonts w:ascii="Calibri" w:hAnsi="Calibri"/>
          <w:b/>
          <w:lang w:val="en-US"/>
        </w:rPr>
        <w:t>Steps:</w:t>
      </w:r>
    </w:p>
    <w:p w:rsidR="0062102B" w:rsidRPr="00DC65C7" w:rsidRDefault="00DC65C7" w:rsidP="007F4286">
      <w:pPr>
        <w:spacing w:after="0" w:line="240" w:lineRule="auto"/>
        <w:rPr>
          <w:rFonts w:ascii="Calibri" w:hAnsi="Calibri"/>
          <w:lang w:val="en-US"/>
        </w:rPr>
      </w:pPr>
      <w:r>
        <w:rPr>
          <w:rFonts w:eastAsia="Times New Roman" w:cs="Times New Roman"/>
          <w:lang w:val="en-US" w:eastAsia="en-CA"/>
        </w:rPr>
        <w:t xml:space="preserve">This proposal </w:t>
      </w:r>
      <w:r w:rsidR="008B0CDF">
        <w:rPr>
          <w:rFonts w:eastAsia="Times New Roman" w:cs="Times New Roman"/>
          <w:lang w:val="en-US" w:eastAsia="en-CA"/>
        </w:rPr>
        <w:t>has several innovative features</w:t>
      </w:r>
      <w:r w:rsidR="00C25BD2">
        <w:rPr>
          <w:rFonts w:eastAsia="Times New Roman" w:cs="Times New Roman"/>
          <w:lang w:val="en-US" w:eastAsia="en-CA"/>
        </w:rPr>
        <w:t xml:space="preserve"> all focused on improving basic school levels.  Steps </w:t>
      </w:r>
      <w:proofErr w:type="spellStart"/>
      <w:r w:rsidR="00C25BD2">
        <w:rPr>
          <w:rFonts w:eastAsia="Times New Roman" w:cs="Times New Roman"/>
          <w:lang w:val="en-US" w:eastAsia="en-CA"/>
        </w:rPr>
        <w:t>onclude</w:t>
      </w:r>
      <w:proofErr w:type="spellEnd"/>
      <w:r w:rsidR="00C25BD2">
        <w:rPr>
          <w:rFonts w:eastAsia="Times New Roman" w:cs="Times New Roman"/>
          <w:lang w:val="en-US" w:eastAsia="en-CA"/>
        </w:rPr>
        <w:t>:</w:t>
      </w:r>
    </w:p>
    <w:p w:rsidR="00B268B9" w:rsidRDefault="00C04594" w:rsidP="007F4286">
      <w:pPr>
        <w:pStyle w:val="ListParagraph"/>
        <w:numPr>
          <w:ilvl w:val="0"/>
          <w:numId w:val="15"/>
        </w:numPr>
        <w:spacing w:after="0" w:line="240" w:lineRule="auto"/>
        <w:rPr>
          <w:rFonts w:ascii="Calibri" w:hAnsi="Calibri"/>
          <w:lang w:val="en-US"/>
        </w:rPr>
      </w:pPr>
      <w:r w:rsidRPr="00B268B9">
        <w:rPr>
          <w:rFonts w:ascii="Calibri" w:hAnsi="Calibri"/>
          <w:lang w:val="en-US"/>
        </w:rPr>
        <w:t>Establish</w:t>
      </w:r>
      <w:r w:rsidR="00C25BD2">
        <w:rPr>
          <w:rFonts w:ascii="Calibri" w:hAnsi="Calibri"/>
          <w:lang w:val="en-US"/>
        </w:rPr>
        <w:t>ing</w:t>
      </w:r>
      <w:r w:rsidRPr="00B268B9">
        <w:rPr>
          <w:rFonts w:ascii="Calibri" w:hAnsi="Calibri"/>
          <w:lang w:val="en-US"/>
        </w:rPr>
        <w:t xml:space="preserve"> a steering committee</w:t>
      </w:r>
    </w:p>
    <w:p w:rsidR="00B268B9" w:rsidRDefault="0062102B" w:rsidP="007F4286">
      <w:pPr>
        <w:pStyle w:val="ListParagraph"/>
        <w:numPr>
          <w:ilvl w:val="0"/>
          <w:numId w:val="15"/>
        </w:numPr>
        <w:spacing w:after="0" w:line="240" w:lineRule="auto"/>
        <w:rPr>
          <w:rFonts w:ascii="Calibri" w:hAnsi="Calibri"/>
          <w:lang w:val="en-US"/>
        </w:rPr>
      </w:pPr>
      <w:r w:rsidRPr="00B268B9">
        <w:rPr>
          <w:rFonts w:ascii="Calibri" w:hAnsi="Calibri"/>
          <w:lang w:val="en-US"/>
        </w:rPr>
        <w:t>Search</w:t>
      </w:r>
      <w:r w:rsidR="00C25BD2">
        <w:rPr>
          <w:rFonts w:ascii="Calibri" w:hAnsi="Calibri"/>
          <w:lang w:val="en-US"/>
        </w:rPr>
        <w:t>ing</w:t>
      </w:r>
      <w:r w:rsidR="002F15E5">
        <w:rPr>
          <w:rFonts w:ascii="Calibri" w:hAnsi="Calibri"/>
          <w:lang w:val="en-US"/>
        </w:rPr>
        <w:t xml:space="preserve"> for and compile relevant information</w:t>
      </w:r>
    </w:p>
    <w:p w:rsidR="00B268B9" w:rsidRDefault="002F15E5" w:rsidP="007F4286">
      <w:pPr>
        <w:pStyle w:val="ListParagraph"/>
        <w:numPr>
          <w:ilvl w:val="0"/>
          <w:numId w:val="15"/>
        </w:numPr>
        <w:spacing w:after="0" w:line="240" w:lineRule="auto"/>
        <w:rPr>
          <w:rFonts w:ascii="Calibri" w:hAnsi="Calibri"/>
          <w:lang w:val="en-US"/>
        </w:rPr>
      </w:pPr>
      <w:r>
        <w:rPr>
          <w:rFonts w:ascii="Calibri" w:hAnsi="Calibri"/>
          <w:lang w:val="en-US"/>
        </w:rPr>
        <w:t>Prepa</w:t>
      </w:r>
      <w:r w:rsidR="00C25BD2">
        <w:rPr>
          <w:rFonts w:ascii="Calibri" w:hAnsi="Calibri"/>
          <w:lang w:val="en-US"/>
        </w:rPr>
        <w:t xml:space="preserve">ring </w:t>
      </w:r>
      <w:r>
        <w:rPr>
          <w:rFonts w:ascii="Calibri" w:hAnsi="Calibri"/>
          <w:lang w:val="en-US"/>
        </w:rPr>
        <w:t xml:space="preserve">a competency analysis </w:t>
      </w:r>
      <w:r w:rsidR="00B268B9" w:rsidRPr="00B268B9">
        <w:rPr>
          <w:rFonts w:ascii="Calibri" w:hAnsi="Calibri"/>
          <w:lang w:val="en-US"/>
        </w:rPr>
        <w:t xml:space="preserve">based on the DACUM model. </w:t>
      </w:r>
    </w:p>
    <w:p w:rsidR="00B268B9" w:rsidRPr="00B268B9" w:rsidRDefault="002F15E5" w:rsidP="007F4286">
      <w:pPr>
        <w:pStyle w:val="ListParagraph"/>
        <w:numPr>
          <w:ilvl w:val="0"/>
          <w:numId w:val="15"/>
        </w:numPr>
        <w:spacing w:after="0" w:line="240" w:lineRule="auto"/>
        <w:rPr>
          <w:rFonts w:ascii="Calibri" w:hAnsi="Calibri"/>
          <w:lang w:val="en-US"/>
        </w:rPr>
      </w:pPr>
      <w:r>
        <w:rPr>
          <w:rFonts w:ascii="Calibri" w:hAnsi="Calibri"/>
          <w:lang w:val="en-US"/>
        </w:rPr>
        <w:t>Develop</w:t>
      </w:r>
      <w:r w:rsidR="00C25BD2">
        <w:rPr>
          <w:rFonts w:ascii="Calibri" w:hAnsi="Calibri"/>
          <w:lang w:val="en-US"/>
        </w:rPr>
        <w:t>ing</w:t>
      </w:r>
      <w:r>
        <w:rPr>
          <w:rFonts w:ascii="Calibri" w:hAnsi="Calibri"/>
          <w:lang w:val="en-US"/>
        </w:rPr>
        <w:t xml:space="preserve"> </w:t>
      </w:r>
      <w:r w:rsidR="00B268B9" w:rsidRPr="00B268B9">
        <w:rPr>
          <w:rFonts w:ascii="Calibri" w:hAnsi="Calibri"/>
          <w:lang w:val="en-US"/>
        </w:rPr>
        <w:t xml:space="preserve">a criterion reference rating scale reflective of Bloom’s Taxonomy </w:t>
      </w:r>
    </w:p>
    <w:p w:rsidR="00B268B9" w:rsidRPr="007463B5" w:rsidRDefault="0062102B" w:rsidP="007F4286">
      <w:pPr>
        <w:pStyle w:val="ListParagraph"/>
        <w:numPr>
          <w:ilvl w:val="0"/>
          <w:numId w:val="15"/>
        </w:numPr>
        <w:spacing w:after="0" w:line="240" w:lineRule="auto"/>
        <w:rPr>
          <w:rFonts w:ascii="Calibri" w:hAnsi="Calibri"/>
          <w:lang w:val="en-US"/>
        </w:rPr>
      </w:pPr>
      <w:proofErr w:type="spellStart"/>
      <w:r w:rsidRPr="007463B5">
        <w:rPr>
          <w:rFonts w:ascii="Calibri" w:hAnsi="Calibri"/>
          <w:lang w:val="en-US"/>
        </w:rPr>
        <w:t>Identif</w:t>
      </w:r>
      <w:r w:rsidR="00C25BD2">
        <w:rPr>
          <w:rFonts w:ascii="Calibri" w:hAnsi="Calibri"/>
          <w:lang w:val="en-US"/>
        </w:rPr>
        <w:t>ing</w:t>
      </w:r>
      <w:proofErr w:type="spellEnd"/>
      <w:r w:rsidRPr="007463B5">
        <w:rPr>
          <w:rFonts w:ascii="Calibri" w:hAnsi="Calibri"/>
          <w:lang w:val="en-US"/>
        </w:rPr>
        <w:t xml:space="preserve"> profiles of math skills </w:t>
      </w:r>
      <w:r w:rsidR="007463B5" w:rsidRPr="007463B5">
        <w:rPr>
          <w:rFonts w:ascii="Calibri" w:hAnsi="Calibri"/>
          <w:lang w:val="en-US"/>
        </w:rPr>
        <w:t xml:space="preserve">reflective of gap - </w:t>
      </w:r>
      <w:r w:rsidRPr="007463B5">
        <w:rPr>
          <w:rFonts w:ascii="Calibri" w:hAnsi="Calibri"/>
          <w:lang w:val="en-US"/>
        </w:rPr>
        <w:t xml:space="preserve">citizenship, work entry and entry into postsecondary institutions.  </w:t>
      </w:r>
    </w:p>
    <w:p w:rsidR="00B268B9" w:rsidRDefault="0062102B" w:rsidP="007F4286">
      <w:pPr>
        <w:pStyle w:val="ListParagraph"/>
        <w:numPr>
          <w:ilvl w:val="0"/>
          <w:numId w:val="15"/>
        </w:numPr>
        <w:spacing w:after="0" w:line="240" w:lineRule="auto"/>
        <w:rPr>
          <w:rFonts w:ascii="Calibri" w:hAnsi="Calibri"/>
          <w:lang w:val="en-US"/>
        </w:rPr>
      </w:pPr>
      <w:r w:rsidRPr="00B268B9">
        <w:rPr>
          <w:rFonts w:ascii="Calibri" w:hAnsi="Calibri"/>
          <w:lang w:val="en-US"/>
        </w:rPr>
        <w:t>Establish</w:t>
      </w:r>
      <w:r w:rsidR="00C25BD2" w:rsidRPr="00C25BD2">
        <w:rPr>
          <w:rFonts w:ascii="Calibri" w:hAnsi="Calibri"/>
          <w:lang w:val="en-US"/>
        </w:rPr>
        <w:t xml:space="preserve"> </w:t>
      </w:r>
      <w:proofErr w:type="spellStart"/>
      <w:r w:rsidR="00C25BD2">
        <w:rPr>
          <w:rFonts w:ascii="Calibri" w:hAnsi="Calibri"/>
          <w:lang w:val="en-US"/>
        </w:rPr>
        <w:t>ing</w:t>
      </w:r>
      <w:proofErr w:type="spellEnd"/>
      <w:r w:rsidRPr="00B268B9">
        <w:rPr>
          <w:rFonts w:ascii="Calibri" w:hAnsi="Calibri"/>
          <w:lang w:val="en-US"/>
        </w:rPr>
        <w:t xml:space="preserve"> a benchmark</w:t>
      </w:r>
      <w:r w:rsidR="007463B5">
        <w:rPr>
          <w:rFonts w:ascii="Calibri" w:hAnsi="Calibri"/>
          <w:lang w:val="en-US"/>
        </w:rPr>
        <w:t xml:space="preserve"> for each profile</w:t>
      </w:r>
    </w:p>
    <w:p w:rsidR="002F15E5" w:rsidRDefault="002F15E5" w:rsidP="007F4286">
      <w:pPr>
        <w:pStyle w:val="ListParagraph"/>
        <w:numPr>
          <w:ilvl w:val="0"/>
          <w:numId w:val="15"/>
        </w:numPr>
        <w:spacing w:after="0" w:line="240" w:lineRule="auto"/>
        <w:rPr>
          <w:rFonts w:ascii="Calibri" w:hAnsi="Calibri"/>
          <w:lang w:val="en-US"/>
        </w:rPr>
      </w:pPr>
      <w:r>
        <w:rPr>
          <w:rFonts w:ascii="Calibri" w:hAnsi="Calibri"/>
          <w:lang w:val="en-US"/>
        </w:rPr>
        <w:t>Test</w:t>
      </w:r>
      <w:r w:rsidR="00C25BD2">
        <w:rPr>
          <w:rFonts w:ascii="Calibri" w:hAnsi="Calibri"/>
          <w:lang w:val="en-US"/>
        </w:rPr>
        <w:t>ing</w:t>
      </w:r>
      <w:r>
        <w:rPr>
          <w:rFonts w:ascii="Calibri" w:hAnsi="Calibri"/>
          <w:lang w:val="en-US"/>
        </w:rPr>
        <w:t xml:space="preserve"> the model</w:t>
      </w:r>
    </w:p>
    <w:p w:rsidR="002F15E5" w:rsidRDefault="00C25BD2" w:rsidP="007F4286">
      <w:pPr>
        <w:pStyle w:val="ListParagraph"/>
        <w:numPr>
          <w:ilvl w:val="0"/>
          <w:numId w:val="15"/>
        </w:numPr>
        <w:spacing w:after="0" w:line="240" w:lineRule="auto"/>
        <w:rPr>
          <w:rFonts w:ascii="Calibri" w:hAnsi="Calibri"/>
          <w:lang w:val="en-US"/>
        </w:rPr>
      </w:pPr>
      <w:r>
        <w:rPr>
          <w:rFonts w:ascii="Calibri" w:hAnsi="Calibri"/>
          <w:lang w:val="en-US"/>
        </w:rPr>
        <w:t>Preparing</w:t>
      </w:r>
      <w:r w:rsidR="002F15E5">
        <w:rPr>
          <w:rFonts w:ascii="Calibri" w:hAnsi="Calibri"/>
          <w:lang w:val="en-US"/>
        </w:rPr>
        <w:t xml:space="preserve"> a report</w:t>
      </w:r>
    </w:p>
    <w:p w:rsidR="0062102B" w:rsidRDefault="0062102B" w:rsidP="007F4286">
      <w:pPr>
        <w:spacing w:after="0" w:line="240" w:lineRule="auto"/>
        <w:rPr>
          <w:rFonts w:ascii="Calibri" w:hAnsi="Calibri"/>
          <w:b/>
          <w:lang w:val="en-US"/>
        </w:rPr>
      </w:pPr>
    </w:p>
    <w:p w:rsidR="005D5EBC" w:rsidRDefault="005D5EBC" w:rsidP="007F4286">
      <w:pPr>
        <w:spacing w:after="0" w:line="240" w:lineRule="auto"/>
        <w:rPr>
          <w:rFonts w:ascii="Calibri" w:hAnsi="Calibri"/>
          <w:b/>
          <w:lang w:val="en-US"/>
        </w:rPr>
      </w:pPr>
      <w:r>
        <w:rPr>
          <w:rFonts w:ascii="Calibri" w:hAnsi="Calibri"/>
          <w:b/>
          <w:lang w:val="en-US"/>
        </w:rPr>
        <w:t>Timelines:</w:t>
      </w:r>
    </w:p>
    <w:p w:rsidR="005D5EBC" w:rsidRDefault="005D5EBC" w:rsidP="007F4286">
      <w:pPr>
        <w:spacing w:after="0" w:line="240" w:lineRule="auto"/>
        <w:rPr>
          <w:rFonts w:ascii="Calibri" w:hAnsi="Calibri"/>
          <w:b/>
          <w:lang w:val="en-US"/>
        </w:rPr>
      </w:pPr>
    </w:p>
    <w:p w:rsidR="0062102B" w:rsidRDefault="0062102B" w:rsidP="007F4286">
      <w:pPr>
        <w:spacing w:after="0" w:line="240" w:lineRule="auto"/>
        <w:rPr>
          <w:rFonts w:ascii="Calibri" w:hAnsi="Calibri"/>
          <w:b/>
          <w:lang w:val="en-US"/>
        </w:rPr>
      </w:pPr>
      <w:r w:rsidRPr="00B31C0E">
        <w:rPr>
          <w:rFonts w:ascii="Calibri" w:hAnsi="Calibri"/>
          <w:b/>
          <w:lang w:val="en-US"/>
        </w:rPr>
        <w:t>Benefits:</w:t>
      </w:r>
    </w:p>
    <w:p w:rsidR="0062102B" w:rsidRPr="00B31C0E" w:rsidRDefault="0062102B" w:rsidP="007F4286">
      <w:pPr>
        <w:pStyle w:val="ListParagraph"/>
        <w:numPr>
          <w:ilvl w:val="0"/>
          <w:numId w:val="4"/>
        </w:numPr>
        <w:spacing w:after="0" w:line="240" w:lineRule="auto"/>
        <w:rPr>
          <w:lang w:val="en-US"/>
        </w:rPr>
      </w:pPr>
      <w:r>
        <w:rPr>
          <w:rFonts w:ascii="Calibri" w:hAnsi="Calibri"/>
          <w:lang w:val="en-US"/>
        </w:rPr>
        <w:t xml:space="preserve">Brings clarification </w:t>
      </w:r>
      <w:r w:rsidR="00970EB1">
        <w:rPr>
          <w:rFonts w:ascii="Calibri" w:hAnsi="Calibri"/>
          <w:lang w:val="en-US"/>
        </w:rPr>
        <w:t xml:space="preserve">to </w:t>
      </w:r>
      <w:r>
        <w:rPr>
          <w:rFonts w:ascii="Calibri" w:hAnsi="Calibri"/>
          <w:lang w:val="en-US"/>
        </w:rPr>
        <w:t>the issue of basic skills</w:t>
      </w:r>
    </w:p>
    <w:p w:rsidR="0062102B" w:rsidRPr="00B61329" w:rsidRDefault="0062102B" w:rsidP="007F4286">
      <w:pPr>
        <w:pStyle w:val="ListParagraph"/>
        <w:numPr>
          <w:ilvl w:val="0"/>
          <w:numId w:val="4"/>
        </w:numPr>
        <w:spacing w:after="0" w:line="240" w:lineRule="auto"/>
        <w:rPr>
          <w:lang w:val="en-US"/>
        </w:rPr>
      </w:pPr>
      <w:r>
        <w:rPr>
          <w:rFonts w:ascii="Calibri" w:hAnsi="Calibri"/>
          <w:lang w:val="en-US"/>
        </w:rPr>
        <w:t xml:space="preserve">An aid to </w:t>
      </w:r>
      <w:proofErr w:type="spellStart"/>
      <w:r>
        <w:rPr>
          <w:rFonts w:ascii="Calibri" w:hAnsi="Calibri"/>
          <w:lang w:val="en-US"/>
        </w:rPr>
        <w:t>self study</w:t>
      </w:r>
      <w:proofErr w:type="spellEnd"/>
    </w:p>
    <w:p w:rsidR="0062102B" w:rsidRPr="00B61329" w:rsidRDefault="0062102B" w:rsidP="007F4286">
      <w:pPr>
        <w:pStyle w:val="ListParagraph"/>
        <w:numPr>
          <w:ilvl w:val="0"/>
          <w:numId w:val="4"/>
        </w:numPr>
        <w:spacing w:after="0" w:line="240" w:lineRule="auto"/>
        <w:rPr>
          <w:lang w:val="en-US"/>
        </w:rPr>
      </w:pPr>
      <w:r>
        <w:rPr>
          <w:rFonts w:ascii="Calibri" w:hAnsi="Calibri"/>
          <w:lang w:val="en-US"/>
        </w:rPr>
        <w:t>An aid to employers when hiring new employees</w:t>
      </w:r>
    </w:p>
    <w:p w:rsidR="0062102B" w:rsidRPr="006957C4" w:rsidRDefault="0062102B" w:rsidP="007F4286">
      <w:pPr>
        <w:pStyle w:val="ListParagraph"/>
        <w:numPr>
          <w:ilvl w:val="0"/>
          <w:numId w:val="4"/>
        </w:numPr>
        <w:spacing w:after="0" w:line="240" w:lineRule="auto"/>
        <w:rPr>
          <w:lang w:val="en-US"/>
        </w:rPr>
      </w:pPr>
      <w:r>
        <w:rPr>
          <w:rFonts w:ascii="Calibri" w:hAnsi="Calibri"/>
          <w:lang w:val="en-US"/>
        </w:rPr>
        <w:t xml:space="preserve">Improve communications between and among stakeholders </w:t>
      </w:r>
    </w:p>
    <w:p w:rsidR="007463B5" w:rsidRDefault="00970EB1" w:rsidP="007F4286">
      <w:pPr>
        <w:pStyle w:val="ListParagraph"/>
        <w:numPr>
          <w:ilvl w:val="0"/>
          <w:numId w:val="4"/>
        </w:numPr>
        <w:spacing w:after="0" w:line="240" w:lineRule="auto"/>
        <w:rPr>
          <w:lang w:val="en-US"/>
        </w:rPr>
      </w:pPr>
      <w:r>
        <w:rPr>
          <w:lang w:val="en-US"/>
        </w:rPr>
        <w:t xml:space="preserve">Improve </w:t>
      </w:r>
      <w:r w:rsidR="0062102B">
        <w:rPr>
          <w:lang w:val="en-US"/>
        </w:rPr>
        <w:t>Demonstrate some components absent from the current educational process</w:t>
      </w:r>
    </w:p>
    <w:p w:rsidR="0062102B" w:rsidRPr="007463B5" w:rsidRDefault="0062102B" w:rsidP="007F4286">
      <w:pPr>
        <w:pStyle w:val="ListParagraph"/>
        <w:numPr>
          <w:ilvl w:val="0"/>
          <w:numId w:val="4"/>
        </w:numPr>
        <w:spacing w:after="0" w:line="240" w:lineRule="auto"/>
        <w:rPr>
          <w:lang w:val="en-US"/>
        </w:rPr>
      </w:pPr>
      <w:r w:rsidRPr="007463B5">
        <w:rPr>
          <w:rFonts w:ascii="Calibri" w:hAnsi="Calibri"/>
          <w:lang w:val="en-US"/>
        </w:rPr>
        <w:t xml:space="preserve">Replace some of the </w:t>
      </w:r>
      <w:r w:rsidR="007463B5">
        <w:rPr>
          <w:rFonts w:ascii="Calibri" w:hAnsi="Calibri"/>
          <w:lang w:val="en-US"/>
        </w:rPr>
        <w:t>e</w:t>
      </w:r>
      <w:r w:rsidRPr="007463B5">
        <w:rPr>
          <w:rFonts w:ascii="Calibri" w:hAnsi="Calibri"/>
          <w:lang w:val="en-US"/>
        </w:rPr>
        <w:t>xisting costs</w:t>
      </w:r>
    </w:p>
    <w:p w:rsidR="007463B5" w:rsidRDefault="007463B5" w:rsidP="007F4286">
      <w:pPr>
        <w:spacing w:after="0" w:line="240" w:lineRule="auto"/>
        <w:rPr>
          <w:rFonts w:ascii="Calibri" w:hAnsi="Calibri"/>
          <w:b/>
          <w:lang w:val="en-US"/>
        </w:rPr>
      </w:pPr>
    </w:p>
    <w:p w:rsidR="0062102B" w:rsidRDefault="00970EB1" w:rsidP="007F4286">
      <w:pPr>
        <w:spacing w:after="0" w:line="240" w:lineRule="auto"/>
        <w:rPr>
          <w:rFonts w:ascii="Calibri" w:hAnsi="Calibri"/>
          <w:b/>
          <w:lang w:val="en-US"/>
        </w:rPr>
      </w:pPr>
      <w:r>
        <w:rPr>
          <w:rFonts w:ascii="Calibri" w:hAnsi="Calibri"/>
          <w:b/>
          <w:lang w:val="en-US"/>
        </w:rPr>
        <w:t>BUDGET NOTES:</w:t>
      </w:r>
    </w:p>
    <w:p w:rsidR="0062102B" w:rsidRDefault="0062102B" w:rsidP="007F4286">
      <w:pPr>
        <w:spacing w:after="0" w:line="240" w:lineRule="auto"/>
        <w:rPr>
          <w:rFonts w:ascii="Calibri" w:hAnsi="Calibri"/>
          <w:b/>
          <w:lang w:val="en-US"/>
        </w:rPr>
      </w:pPr>
    </w:p>
    <w:p w:rsidR="00B61329" w:rsidRDefault="00B61329" w:rsidP="007F4286">
      <w:pPr>
        <w:spacing w:after="0" w:line="240" w:lineRule="auto"/>
        <w:rPr>
          <w:rFonts w:ascii="Calibri" w:hAnsi="Calibri"/>
          <w:b/>
          <w:lang w:val="en-US"/>
        </w:rPr>
      </w:pPr>
    </w:p>
    <w:p w:rsidR="00B61329" w:rsidRDefault="00B61329" w:rsidP="007F4286">
      <w:pPr>
        <w:spacing w:after="0" w:line="240" w:lineRule="auto"/>
        <w:rPr>
          <w:rFonts w:ascii="Calibri" w:hAnsi="Calibri"/>
          <w:b/>
          <w:lang w:val="en-US"/>
        </w:rPr>
      </w:pPr>
    </w:p>
    <w:p w:rsidR="00B61329" w:rsidRDefault="00B61329" w:rsidP="007F4286">
      <w:pPr>
        <w:spacing w:after="0" w:line="240" w:lineRule="auto"/>
        <w:rPr>
          <w:rFonts w:ascii="Calibri" w:hAnsi="Calibri"/>
          <w:b/>
          <w:lang w:val="en-US"/>
        </w:rPr>
      </w:pPr>
    </w:p>
    <w:p w:rsidR="00F47C19" w:rsidRDefault="00F47C19" w:rsidP="007F4286">
      <w:pPr>
        <w:spacing w:after="0" w:line="240" w:lineRule="auto"/>
        <w:rPr>
          <w:rFonts w:ascii="Calibri" w:hAnsi="Calibri"/>
          <w:lang w:val="en-US"/>
        </w:rPr>
      </w:pPr>
    </w:p>
    <w:p w:rsidR="00F94FD0" w:rsidRDefault="00F94FD0" w:rsidP="007F4286">
      <w:pPr>
        <w:spacing w:after="0" w:line="240" w:lineRule="auto"/>
        <w:rPr>
          <w:rFonts w:ascii="Calibri" w:hAnsi="Calibri"/>
          <w:lang w:val="en-US"/>
        </w:rPr>
      </w:pPr>
    </w:p>
    <w:p w:rsidR="00F94FD0" w:rsidRDefault="00F94FD0" w:rsidP="007F4286">
      <w:pPr>
        <w:spacing w:after="0" w:line="240" w:lineRule="auto"/>
        <w:rPr>
          <w:rFonts w:ascii="Calibri" w:hAnsi="Calibri"/>
          <w:lang w:val="en-US"/>
        </w:rPr>
      </w:pPr>
    </w:p>
    <w:p w:rsidR="00F94FD0" w:rsidRDefault="00F94FD0" w:rsidP="007F4286">
      <w:pPr>
        <w:spacing w:after="0" w:line="240" w:lineRule="auto"/>
        <w:rPr>
          <w:rFonts w:ascii="Calibri" w:hAnsi="Calibri"/>
          <w:lang w:val="en-US"/>
        </w:rPr>
      </w:pPr>
    </w:p>
    <w:p w:rsidR="00F94FD0" w:rsidRDefault="00F94FD0" w:rsidP="007F4286">
      <w:pPr>
        <w:spacing w:after="0" w:line="240" w:lineRule="auto"/>
        <w:rPr>
          <w:rFonts w:ascii="Calibri" w:hAnsi="Calibri"/>
          <w:lang w:val="en-US"/>
        </w:rPr>
      </w:pPr>
    </w:p>
    <w:p w:rsidR="00F94FD0" w:rsidRDefault="00F94FD0" w:rsidP="007F4286">
      <w:pPr>
        <w:spacing w:after="0" w:line="240" w:lineRule="auto"/>
        <w:rPr>
          <w:rFonts w:ascii="Calibri" w:hAnsi="Calibri"/>
          <w:lang w:val="en-US"/>
        </w:rPr>
      </w:pPr>
    </w:p>
    <w:p w:rsidR="00F94FD0" w:rsidRDefault="00F94FD0" w:rsidP="007F4286">
      <w:pPr>
        <w:spacing w:after="0" w:line="240" w:lineRule="auto"/>
        <w:rPr>
          <w:rFonts w:ascii="Calibri" w:hAnsi="Calibri"/>
          <w:lang w:val="en-US"/>
        </w:rPr>
      </w:pPr>
    </w:p>
    <w:p w:rsidR="00F94FD0" w:rsidRDefault="00F94FD0" w:rsidP="007F4286">
      <w:pPr>
        <w:spacing w:after="0" w:line="240" w:lineRule="auto"/>
        <w:rPr>
          <w:rFonts w:ascii="Calibri" w:hAnsi="Calibri"/>
          <w:lang w:val="en-US"/>
        </w:rPr>
      </w:pPr>
    </w:p>
    <w:p w:rsidR="00F94FD0" w:rsidRDefault="00F94FD0" w:rsidP="007F4286">
      <w:pPr>
        <w:spacing w:after="0" w:line="240" w:lineRule="auto"/>
        <w:rPr>
          <w:rFonts w:ascii="Calibri" w:hAnsi="Calibri"/>
          <w:lang w:val="en-US"/>
        </w:rPr>
      </w:pPr>
    </w:p>
    <w:p w:rsidR="00F94FD0" w:rsidRDefault="00F94FD0" w:rsidP="007F4286">
      <w:pPr>
        <w:spacing w:after="0" w:line="240" w:lineRule="auto"/>
        <w:rPr>
          <w:rFonts w:ascii="Calibri" w:hAnsi="Calibri"/>
          <w:lang w:val="en-US"/>
        </w:rPr>
      </w:pPr>
    </w:p>
    <w:p w:rsidR="00F94FD0" w:rsidRDefault="00F94FD0" w:rsidP="007F4286">
      <w:pPr>
        <w:spacing w:after="0" w:line="240" w:lineRule="auto"/>
        <w:rPr>
          <w:rFonts w:ascii="Calibri" w:hAnsi="Calibri"/>
          <w:lang w:val="en-US"/>
        </w:rPr>
      </w:pPr>
    </w:p>
    <w:p w:rsidR="005D5EBC" w:rsidRDefault="005D5EBC" w:rsidP="007F4286">
      <w:pPr>
        <w:spacing w:after="0" w:line="240" w:lineRule="auto"/>
        <w:jc w:val="right"/>
        <w:rPr>
          <w:rFonts w:ascii="Calibri" w:hAnsi="Calibri"/>
          <w:lang w:val="en-US"/>
        </w:rPr>
      </w:pPr>
    </w:p>
    <w:p w:rsidR="005D5EBC" w:rsidRDefault="005D5EBC" w:rsidP="007F4286">
      <w:pPr>
        <w:spacing w:after="0" w:line="240" w:lineRule="auto"/>
        <w:jc w:val="right"/>
        <w:rPr>
          <w:rFonts w:ascii="Calibri" w:hAnsi="Calibri"/>
          <w:lang w:val="en-US"/>
        </w:rPr>
      </w:pPr>
    </w:p>
    <w:p w:rsidR="005D5EBC" w:rsidRDefault="005D5EBC" w:rsidP="007F4286">
      <w:pPr>
        <w:spacing w:after="0" w:line="240" w:lineRule="auto"/>
        <w:jc w:val="right"/>
        <w:rPr>
          <w:rFonts w:ascii="Calibri" w:hAnsi="Calibri"/>
          <w:lang w:val="en-US"/>
        </w:rPr>
      </w:pPr>
    </w:p>
    <w:p w:rsidR="005D5EBC" w:rsidRDefault="005D5EBC" w:rsidP="007F4286">
      <w:pPr>
        <w:spacing w:after="0" w:line="240" w:lineRule="auto"/>
        <w:jc w:val="right"/>
        <w:rPr>
          <w:rFonts w:ascii="Calibri" w:hAnsi="Calibri"/>
          <w:lang w:val="en-US"/>
        </w:rPr>
      </w:pPr>
    </w:p>
    <w:p w:rsidR="005D5EBC" w:rsidRDefault="005D5EBC" w:rsidP="007F4286">
      <w:pPr>
        <w:spacing w:after="0" w:line="240" w:lineRule="auto"/>
        <w:jc w:val="right"/>
        <w:rPr>
          <w:rFonts w:ascii="Calibri" w:hAnsi="Calibri"/>
          <w:lang w:val="en-US"/>
        </w:rPr>
      </w:pPr>
    </w:p>
    <w:p w:rsidR="005D5EBC" w:rsidRDefault="005D5EBC" w:rsidP="007F4286">
      <w:pPr>
        <w:spacing w:after="0" w:line="240" w:lineRule="auto"/>
        <w:jc w:val="right"/>
        <w:rPr>
          <w:rFonts w:ascii="Calibri" w:hAnsi="Calibri"/>
          <w:lang w:val="en-US"/>
        </w:rPr>
      </w:pPr>
    </w:p>
    <w:p w:rsidR="005D5EBC" w:rsidRDefault="005D5EBC" w:rsidP="007F4286">
      <w:pPr>
        <w:spacing w:after="0" w:line="240" w:lineRule="auto"/>
        <w:jc w:val="right"/>
        <w:rPr>
          <w:rFonts w:ascii="Calibri" w:hAnsi="Calibri"/>
          <w:lang w:val="en-US"/>
        </w:rPr>
      </w:pPr>
    </w:p>
    <w:p w:rsidR="005D5EBC" w:rsidRDefault="005D5EBC" w:rsidP="007F4286">
      <w:pPr>
        <w:spacing w:after="0" w:line="240" w:lineRule="auto"/>
        <w:jc w:val="right"/>
        <w:rPr>
          <w:rFonts w:ascii="Calibri" w:hAnsi="Calibri"/>
          <w:lang w:val="en-US"/>
        </w:rPr>
      </w:pPr>
    </w:p>
    <w:p w:rsidR="005D5EBC" w:rsidRDefault="005D5EBC" w:rsidP="007F4286">
      <w:pPr>
        <w:spacing w:after="0" w:line="240" w:lineRule="auto"/>
        <w:jc w:val="right"/>
        <w:rPr>
          <w:rFonts w:ascii="Calibri" w:hAnsi="Calibri"/>
          <w:lang w:val="en-US"/>
        </w:rPr>
      </w:pPr>
    </w:p>
    <w:p w:rsidR="005D5EBC" w:rsidRDefault="005D5EBC" w:rsidP="007F4286">
      <w:pPr>
        <w:spacing w:after="0" w:line="240" w:lineRule="auto"/>
        <w:jc w:val="right"/>
        <w:rPr>
          <w:rFonts w:ascii="Calibri" w:hAnsi="Calibri"/>
          <w:lang w:val="en-US"/>
        </w:rPr>
      </w:pPr>
    </w:p>
    <w:p w:rsidR="005D5EBC" w:rsidRDefault="005D5EBC" w:rsidP="007F4286">
      <w:pPr>
        <w:spacing w:after="0" w:line="240" w:lineRule="auto"/>
        <w:jc w:val="right"/>
        <w:rPr>
          <w:rFonts w:ascii="Calibri" w:hAnsi="Calibri"/>
          <w:lang w:val="en-US"/>
        </w:rPr>
      </w:pPr>
    </w:p>
    <w:p w:rsidR="005D5EBC" w:rsidRDefault="005D5EBC" w:rsidP="007F4286">
      <w:pPr>
        <w:spacing w:after="0" w:line="240" w:lineRule="auto"/>
        <w:jc w:val="right"/>
        <w:rPr>
          <w:rFonts w:ascii="Calibri" w:hAnsi="Calibri"/>
          <w:lang w:val="en-US"/>
        </w:rPr>
      </w:pPr>
    </w:p>
    <w:p w:rsidR="005D5EBC" w:rsidRDefault="005D5EBC" w:rsidP="007F4286">
      <w:pPr>
        <w:spacing w:after="0" w:line="240" w:lineRule="auto"/>
        <w:jc w:val="right"/>
        <w:rPr>
          <w:rFonts w:ascii="Calibri" w:hAnsi="Calibri"/>
          <w:lang w:val="en-US"/>
        </w:rPr>
      </w:pPr>
    </w:p>
    <w:p w:rsidR="005D5EBC" w:rsidRDefault="005D5EBC" w:rsidP="007F4286">
      <w:pPr>
        <w:spacing w:after="0" w:line="240" w:lineRule="auto"/>
        <w:jc w:val="right"/>
        <w:rPr>
          <w:rFonts w:ascii="Calibri" w:hAnsi="Calibri"/>
          <w:lang w:val="en-US"/>
        </w:rPr>
      </w:pPr>
    </w:p>
    <w:p w:rsidR="005D5EBC" w:rsidRDefault="005D5EBC" w:rsidP="007F4286">
      <w:pPr>
        <w:spacing w:after="0" w:line="240" w:lineRule="auto"/>
        <w:jc w:val="right"/>
        <w:rPr>
          <w:rFonts w:ascii="Calibri" w:hAnsi="Calibri"/>
          <w:lang w:val="en-US"/>
        </w:rPr>
      </w:pPr>
    </w:p>
    <w:p w:rsidR="005D5EBC" w:rsidRDefault="005D5EBC" w:rsidP="007F4286">
      <w:pPr>
        <w:spacing w:after="0" w:line="240" w:lineRule="auto"/>
        <w:jc w:val="right"/>
        <w:rPr>
          <w:rFonts w:ascii="Calibri" w:hAnsi="Calibri"/>
          <w:lang w:val="en-US"/>
        </w:rPr>
      </w:pPr>
    </w:p>
    <w:p w:rsidR="005D5EBC" w:rsidRDefault="005D5EBC" w:rsidP="007F4286">
      <w:pPr>
        <w:spacing w:after="0" w:line="240" w:lineRule="auto"/>
        <w:jc w:val="right"/>
        <w:rPr>
          <w:rFonts w:ascii="Calibri" w:hAnsi="Calibri"/>
          <w:lang w:val="en-US"/>
        </w:rPr>
      </w:pPr>
    </w:p>
    <w:p w:rsidR="005D5EBC" w:rsidRDefault="005D5EBC" w:rsidP="007F4286">
      <w:pPr>
        <w:spacing w:after="0" w:line="240" w:lineRule="auto"/>
        <w:jc w:val="right"/>
        <w:rPr>
          <w:rFonts w:ascii="Calibri" w:hAnsi="Calibri"/>
          <w:lang w:val="en-US"/>
        </w:rPr>
      </w:pPr>
    </w:p>
    <w:p w:rsidR="005D5EBC" w:rsidRDefault="005D5EBC" w:rsidP="007F4286">
      <w:pPr>
        <w:spacing w:after="0" w:line="240" w:lineRule="auto"/>
        <w:jc w:val="right"/>
        <w:rPr>
          <w:rFonts w:ascii="Calibri" w:hAnsi="Calibri"/>
          <w:lang w:val="en-US"/>
        </w:rPr>
      </w:pPr>
    </w:p>
    <w:p w:rsidR="005D5EBC" w:rsidRDefault="005D5EBC" w:rsidP="007F4286">
      <w:pPr>
        <w:spacing w:after="0" w:line="240" w:lineRule="auto"/>
        <w:jc w:val="right"/>
        <w:rPr>
          <w:rFonts w:ascii="Calibri" w:hAnsi="Calibri"/>
          <w:lang w:val="en-US"/>
        </w:rPr>
      </w:pPr>
    </w:p>
    <w:p w:rsidR="005D5EBC" w:rsidRDefault="005D5EBC" w:rsidP="007F4286">
      <w:pPr>
        <w:spacing w:after="0" w:line="240" w:lineRule="auto"/>
        <w:jc w:val="right"/>
        <w:rPr>
          <w:rFonts w:ascii="Calibri" w:hAnsi="Calibri"/>
          <w:lang w:val="en-US"/>
        </w:rPr>
      </w:pPr>
    </w:p>
    <w:p w:rsidR="00F94FD0" w:rsidRDefault="00F94FD0" w:rsidP="007F4286">
      <w:pPr>
        <w:spacing w:after="0" w:line="240" w:lineRule="auto"/>
        <w:jc w:val="right"/>
        <w:rPr>
          <w:b/>
          <w:lang w:val="en-US"/>
        </w:rPr>
      </w:pPr>
      <w:r>
        <w:rPr>
          <w:rFonts w:ascii="Calibri" w:hAnsi="Calibri"/>
          <w:lang w:val="en-US"/>
        </w:rPr>
        <w:t>Appendix A</w:t>
      </w:r>
    </w:p>
    <w:p w:rsidR="00F94FD0" w:rsidRPr="004945C2" w:rsidRDefault="00F94FD0" w:rsidP="007F4286">
      <w:pPr>
        <w:spacing w:after="0" w:line="240" w:lineRule="auto"/>
        <w:jc w:val="center"/>
        <w:rPr>
          <w:b/>
          <w:lang w:val="en-US"/>
        </w:rPr>
      </w:pPr>
      <w:proofErr w:type="gramStart"/>
      <w:r w:rsidRPr="004945C2">
        <w:rPr>
          <w:b/>
          <w:lang w:val="en-US"/>
        </w:rPr>
        <w:t>Education 20/20 Inc.</w:t>
      </w:r>
      <w:proofErr w:type="gramEnd"/>
    </w:p>
    <w:p w:rsidR="00F94FD0" w:rsidRDefault="00F94FD0" w:rsidP="007F4286">
      <w:pPr>
        <w:spacing w:after="0" w:line="240" w:lineRule="auto"/>
        <w:jc w:val="center"/>
        <w:rPr>
          <w:b/>
          <w:lang w:val="en-US"/>
        </w:rPr>
      </w:pPr>
      <w:r>
        <w:rPr>
          <w:b/>
          <w:lang w:val="en-US"/>
        </w:rPr>
        <w:t>Preparedness 2- Skills of Citizenship</w:t>
      </w:r>
    </w:p>
    <w:p w:rsidR="00F94FD0" w:rsidRDefault="00F94FD0" w:rsidP="007F4286">
      <w:pPr>
        <w:spacing w:after="0" w:line="240" w:lineRule="auto"/>
        <w:rPr>
          <w:b/>
          <w:lang w:val="en-US"/>
        </w:rPr>
      </w:pPr>
      <w:r>
        <w:rPr>
          <w:b/>
          <w:lang w:val="en-US"/>
        </w:rPr>
        <w:t>Introduction:</w:t>
      </w:r>
    </w:p>
    <w:p w:rsidR="007F4286" w:rsidRDefault="00F94FD0" w:rsidP="007F4286">
      <w:pPr>
        <w:spacing w:after="0" w:line="240" w:lineRule="auto"/>
        <w:rPr>
          <w:rFonts w:ascii="Calibri" w:hAnsi="Calibri" w:cs="Helvetica"/>
        </w:rPr>
      </w:pPr>
      <w:r>
        <w:rPr>
          <w:rFonts w:ascii="Calibri" w:eastAsia="Times New Roman" w:hAnsi="Calibri" w:cs="Times New Roman"/>
          <w:bCs/>
          <w:kern w:val="36"/>
          <w:lang w:eastAsia="en-CA"/>
        </w:rPr>
        <w:t>I</w:t>
      </w:r>
      <w:r w:rsidRPr="000E1AED">
        <w:rPr>
          <w:rFonts w:ascii="Calibri" w:eastAsia="Times New Roman" w:hAnsi="Calibri" w:cs="Times New Roman"/>
          <w:bCs/>
          <w:kern w:val="36"/>
          <w:lang w:eastAsia="en-CA"/>
        </w:rPr>
        <w:t xml:space="preserve">n late 2013, The Community Foundation of Prince Edward Island (CFPEI) undertook a survey of over 200 Island youth </w:t>
      </w:r>
      <w:r>
        <w:rPr>
          <w:rFonts w:ascii="Calibri" w:eastAsia="Times New Roman" w:hAnsi="Calibri" w:cs="Times New Roman"/>
          <w:bCs/>
          <w:kern w:val="36"/>
          <w:lang w:eastAsia="en-CA"/>
        </w:rPr>
        <w:t xml:space="preserve">to identify </w:t>
      </w:r>
      <w:r w:rsidRPr="000E1AED">
        <w:rPr>
          <w:rFonts w:ascii="Calibri" w:eastAsia="Times New Roman" w:hAnsi="Calibri" w:cs="Times New Roman"/>
          <w:bCs/>
          <w:kern w:val="36"/>
          <w:lang w:eastAsia="en-CA"/>
        </w:rPr>
        <w:t xml:space="preserve">issues that directly affect them; the report, </w:t>
      </w:r>
      <w:proofErr w:type="gramStart"/>
      <w:r w:rsidRPr="000E1AED">
        <w:rPr>
          <w:rFonts w:ascii="Calibri" w:eastAsia="Times New Roman" w:hAnsi="Calibri" w:cs="Times New Roman"/>
          <w:bCs/>
          <w:kern w:val="36"/>
          <w:lang w:eastAsia="en-CA"/>
        </w:rPr>
        <w:t>T</w:t>
      </w:r>
      <w:r w:rsidRPr="000E1AED">
        <w:rPr>
          <w:rFonts w:ascii="Calibri" w:eastAsia="Times New Roman" w:hAnsi="Calibri" w:cs="Times New Roman"/>
          <w:bCs/>
          <w:kern w:val="36"/>
          <w:u w:val="single"/>
          <w:lang w:eastAsia="en-CA"/>
        </w:rPr>
        <w:t>aking</w:t>
      </w:r>
      <w:proofErr w:type="gramEnd"/>
      <w:r w:rsidRPr="000E1AED">
        <w:rPr>
          <w:rFonts w:ascii="Calibri" w:eastAsia="Times New Roman" w:hAnsi="Calibri" w:cs="Times New Roman"/>
          <w:bCs/>
          <w:kern w:val="36"/>
          <w:u w:val="single"/>
          <w:lang w:eastAsia="en-CA"/>
        </w:rPr>
        <w:t xml:space="preserve"> the Pulse of Island Youth</w:t>
      </w:r>
      <w:r w:rsidRPr="000E1AED">
        <w:rPr>
          <w:rFonts w:ascii="Calibri" w:eastAsia="Times New Roman" w:hAnsi="Calibri" w:cs="Times New Roman"/>
          <w:bCs/>
          <w:kern w:val="36"/>
          <w:lang w:eastAsia="en-CA"/>
        </w:rPr>
        <w:t>, available on the Foundation</w:t>
      </w:r>
      <w:r w:rsidRPr="000E1AED">
        <w:rPr>
          <w:rFonts w:ascii="Calibri" w:eastAsia="Times New Roman" w:hAnsi="Calibri" w:cs="Times New Roman"/>
          <w:bCs/>
          <w:kern w:val="36"/>
          <w:lang w:val="en-US" w:eastAsia="en-CA"/>
        </w:rPr>
        <w:t>’s</w:t>
      </w:r>
      <w:r w:rsidRPr="000E1AED">
        <w:rPr>
          <w:rFonts w:ascii="Calibri" w:eastAsia="Times New Roman" w:hAnsi="Calibri" w:cs="Times New Roman"/>
          <w:bCs/>
          <w:kern w:val="36"/>
          <w:lang w:eastAsia="en-CA"/>
        </w:rPr>
        <w:t xml:space="preserve"> website at </w:t>
      </w:r>
      <w:hyperlink r:id="rId10" w:history="1">
        <w:r w:rsidRPr="000E1AED">
          <w:rPr>
            <w:rStyle w:val="Hyperlink"/>
            <w:rFonts w:ascii="Calibri" w:eastAsia="Times New Roman" w:hAnsi="Calibri" w:cs="Times New Roman"/>
            <w:bCs/>
            <w:kern w:val="36"/>
            <w:lang w:eastAsia="en-CA"/>
          </w:rPr>
          <w:t>www.cfpei.ca</w:t>
        </w:r>
      </w:hyperlink>
      <w:r w:rsidRPr="000E1AED">
        <w:rPr>
          <w:rStyle w:val="Hyperlink"/>
          <w:rFonts w:ascii="Calibri" w:eastAsia="Times New Roman" w:hAnsi="Calibri" w:cs="Times New Roman"/>
          <w:bCs/>
          <w:kern w:val="36"/>
          <w:lang w:eastAsia="en-CA"/>
        </w:rPr>
        <w:t>,</w:t>
      </w:r>
      <w:r w:rsidRPr="000E1AED">
        <w:rPr>
          <w:rFonts w:ascii="Calibri" w:eastAsia="Times New Roman" w:hAnsi="Calibri" w:cs="Times New Roman"/>
          <w:bCs/>
          <w:kern w:val="36"/>
          <w:lang w:eastAsia="en-CA"/>
        </w:rPr>
        <w:t xml:space="preserve"> provides a snapshot of the findings.  </w:t>
      </w:r>
      <w:r w:rsidRPr="000E1AED">
        <w:rPr>
          <w:rFonts w:ascii="Calibri" w:hAnsi="Calibri" w:cs="Helvetica"/>
        </w:rPr>
        <w:t xml:space="preserve">Bright spots include a positive sense of community, emerging entrepreneurial spirit, volunteerism and new postsecondary offerings. </w:t>
      </w:r>
    </w:p>
    <w:p w:rsidR="007F4286" w:rsidRDefault="007F4286" w:rsidP="007F4286">
      <w:pPr>
        <w:spacing w:after="0" w:line="240" w:lineRule="auto"/>
        <w:rPr>
          <w:rFonts w:ascii="Calibri" w:hAnsi="Calibri" w:cs="Helvetica"/>
        </w:rPr>
      </w:pPr>
    </w:p>
    <w:p w:rsidR="00F94FD0" w:rsidRPr="000E1AED" w:rsidRDefault="00F94FD0" w:rsidP="005D5EBC">
      <w:pPr>
        <w:spacing w:after="0" w:line="240" w:lineRule="auto"/>
        <w:rPr>
          <w:rFonts w:ascii="Calibri" w:hAnsi="Calibri" w:cs="Helvetica"/>
        </w:rPr>
      </w:pPr>
      <w:r w:rsidRPr="000E1AED">
        <w:rPr>
          <w:rFonts w:ascii="Calibri" w:hAnsi="Calibri" w:cs="Helvetica"/>
        </w:rPr>
        <w:t xml:space="preserve">The main concerns include a lack of jobs, surviving on low-paying jobs, educational deficiencies and drug and alcohol addictions.  On the subject of education and learning, the study reports a high rate of completion of high school and postsecondary education, a high level of inclusivity and relatively affordable tuition costs; young people also  </w:t>
      </w:r>
      <w:r>
        <w:rPr>
          <w:rFonts w:ascii="Calibri" w:hAnsi="Calibri" w:cs="Helvetica"/>
        </w:rPr>
        <w:t xml:space="preserve">expressed </w:t>
      </w:r>
      <w:r w:rsidRPr="000E1AED">
        <w:rPr>
          <w:rFonts w:ascii="Calibri" w:hAnsi="Calibri" w:cs="Helvetica"/>
        </w:rPr>
        <w:t xml:space="preserve">concerns about their readiness for the next stage of life including: </w:t>
      </w:r>
    </w:p>
    <w:p w:rsidR="00F94FD0" w:rsidRPr="000E1AED" w:rsidRDefault="00F94FD0" w:rsidP="007F4286">
      <w:pPr>
        <w:spacing w:after="0" w:line="240" w:lineRule="auto"/>
        <w:jc w:val="center"/>
        <w:rPr>
          <w:b/>
          <w:i/>
          <w:lang w:val="en-US"/>
        </w:rPr>
      </w:pPr>
      <w:r w:rsidRPr="000E1AED">
        <w:rPr>
          <w:b/>
          <w:i/>
          <w:lang w:val="en-US"/>
        </w:rPr>
        <w:t>“</w:t>
      </w:r>
      <w:proofErr w:type="gramStart"/>
      <w:r w:rsidRPr="000E1AED">
        <w:rPr>
          <w:b/>
          <w:i/>
          <w:lang w:val="en-US"/>
        </w:rPr>
        <w:t>preparedness</w:t>
      </w:r>
      <w:proofErr w:type="gramEnd"/>
      <w:r w:rsidRPr="000E1AED">
        <w:rPr>
          <w:b/>
          <w:i/>
          <w:lang w:val="en-US"/>
        </w:rPr>
        <w:t xml:space="preserve"> gaps with regard to readiness for</w:t>
      </w:r>
    </w:p>
    <w:p w:rsidR="005D5EBC" w:rsidRDefault="00F94FD0" w:rsidP="005D5EBC">
      <w:pPr>
        <w:spacing w:after="0" w:line="240" w:lineRule="auto"/>
        <w:jc w:val="center"/>
        <w:rPr>
          <w:rFonts w:ascii="Calibri" w:hAnsi="Calibri"/>
        </w:rPr>
      </w:pPr>
      <w:r w:rsidRPr="000E1AED">
        <w:rPr>
          <w:b/>
          <w:i/>
          <w:lang w:val="en-US"/>
        </w:rPr>
        <w:lastRenderedPageBreak/>
        <w:t xml:space="preserve">post- secondary study and the workplace” </w:t>
      </w:r>
      <w:r w:rsidRPr="000E1AED">
        <w:rPr>
          <w:b/>
          <w:lang w:val="en-US"/>
        </w:rPr>
        <w:t>– Vital Signs, CFPEI, 2013</w:t>
      </w:r>
    </w:p>
    <w:p w:rsidR="00F94FD0" w:rsidRDefault="00F94FD0" w:rsidP="005D5EBC">
      <w:pPr>
        <w:spacing w:after="0" w:line="240" w:lineRule="auto"/>
        <w:jc w:val="both"/>
        <w:outlineLvl w:val="0"/>
        <w:rPr>
          <w:rFonts w:ascii="Calibri" w:hAnsi="Calibri"/>
          <w:b/>
          <w:u w:val="single"/>
        </w:rPr>
      </w:pPr>
      <w:r>
        <w:rPr>
          <w:rFonts w:ascii="Calibri" w:hAnsi="Calibri"/>
        </w:rPr>
        <w:t>Following the publication of the CFPEI Report, Edu</w:t>
      </w:r>
      <w:r w:rsidRPr="000E1AED">
        <w:rPr>
          <w:rFonts w:ascii="Calibri" w:hAnsi="Calibri"/>
        </w:rPr>
        <w:t>cation 20/20 organized f</w:t>
      </w:r>
      <w:r>
        <w:rPr>
          <w:rFonts w:ascii="Calibri" w:hAnsi="Calibri"/>
        </w:rPr>
        <w:t>ive</w:t>
      </w:r>
      <w:r w:rsidRPr="000E1AED">
        <w:rPr>
          <w:rFonts w:ascii="Calibri" w:hAnsi="Calibri"/>
        </w:rPr>
        <w:t xml:space="preserve"> public discussions for the purpose of informing the community of the report and its findings, learning more about youth issues in our communities, exploring issues of education and learning, and to identify actions to be taken to close gaps.  Discussions were lively and wide ranging, and carried on well after the formal session ended.   </w:t>
      </w:r>
      <w:r>
        <w:rPr>
          <w:rFonts w:ascii="Calibri" w:hAnsi="Calibri"/>
        </w:rPr>
        <w:t xml:space="preserve">The final report included a number of conclusions and recommendations of which the recommendation below triggered this proposal. </w:t>
      </w:r>
    </w:p>
    <w:p w:rsidR="00F94FD0" w:rsidRDefault="00F94FD0" w:rsidP="007F4286">
      <w:pPr>
        <w:pStyle w:val="ListParagraph"/>
        <w:spacing w:line="240" w:lineRule="auto"/>
        <w:ind w:left="1440"/>
        <w:jc w:val="center"/>
        <w:outlineLvl w:val="0"/>
        <w:rPr>
          <w:rFonts w:ascii="Calibri" w:hAnsi="Calibri"/>
        </w:rPr>
      </w:pPr>
      <w:r w:rsidRPr="00E6123F">
        <w:rPr>
          <w:b/>
          <w:i/>
        </w:rPr>
        <w:t>Further study be undertaken to clarify the gaps in preparation for further study and for work</w:t>
      </w:r>
      <w:r>
        <w:rPr>
          <w:b/>
          <w:i/>
        </w:rPr>
        <w:t xml:space="preserve"> -</w:t>
      </w:r>
      <w:r w:rsidRPr="00E6123F">
        <w:rPr>
          <w:b/>
          <w:i/>
        </w:rPr>
        <w:t xml:space="preserve"> </w:t>
      </w:r>
      <w:r>
        <w:rPr>
          <w:b/>
          <w:i/>
        </w:rPr>
        <w:t>(Preparedness</w:t>
      </w:r>
      <w:proofErr w:type="gramStart"/>
      <w:r>
        <w:rPr>
          <w:b/>
          <w:i/>
        </w:rPr>
        <w:t>,  Education</w:t>
      </w:r>
      <w:proofErr w:type="gramEnd"/>
      <w:r>
        <w:rPr>
          <w:b/>
          <w:i/>
        </w:rPr>
        <w:t xml:space="preserve"> 20/20 Inc., Occasional Paper No. 1)</w:t>
      </w:r>
    </w:p>
    <w:p w:rsidR="00F94FD0" w:rsidRDefault="00F94FD0" w:rsidP="005D5EBC">
      <w:pPr>
        <w:spacing w:after="0" w:line="240" w:lineRule="auto"/>
        <w:jc w:val="both"/>
        <w:outlineLvl w:val="0"/>
        <w:rPr>
          <w:b/>
          <w:color w:val="000000" w:themeColor="text1"/>
        </w:rPr>
      </w:pPr>
      <w:r>
        <w:rPr>
          <w:rFonts w:ascii="Calibri" w:hAnsi="Calibri"/>
        </w:rPr>
        <w:t>Education 20/</w:t>
      </w:r>
      <w:proofErr w:type="gramStart"/>
      <w:r>
        <w:rPr>
          <w:rFonts w:ascii="Calibri" w:hAnsi="Calibri"/>
        </w:rPr>
        <w:t>20  has</w:t>
      </w:r>
      <w:proofErr w:type="gramEnd"/>
      <w:r>
        <w:rPr>
          <w:rFonts w:ascii="Calibri" w:hAnsi="Calibri"/>
        </w:rPr>
        <w:t xml:space="preserve"> continued its exploration under the title, “citizenship skills” meaning those required of any citizens and considered to be a basic foundation for life changes that are likely to occur including skills needed for entrance into employment and expected for acceptance into postsecondary studies.  </w:t>
      </w:r>
      <w:r w:rsidR="005D5EBC">
        <w:rPr>
          <w:rFonts w:ascii="Calibri" w:hAnsi="Calibri"/>
          <w:lang w:val="en-US"/>
        </w:rPr>
        <w:t xml:space="preserve">As evidence I refer to </w:t>
      </w:r>
      <w:r w:rsidR="005D5EBC" w:rsidRPr="008534D6">
        <w:rPr>
          <w:rFonts w:eastAsia="Times New Roman" w:cs="Times New Roman"/>
          <w:lang w:val="en-US" w:eastAsia="en-CA"/>
        </w:rPr>
        <w:t xml:space="preserve">PISA </w:t>
      </w:r>
      <w:r w:rsidR="005D5EBC">
        <w:rPr>
          <w:rFonts w:eastAsia="Times New Roman" w:cs="Times New Roman"/>
          <w:lang w:val="en-US" w:eastAsia="en-CA"/>
        </w:rPr>
        <w:t xml:space="preserve">test </w:t>
      </w:r>
      <w:r w:rsidR="005D5EBC" w:rsidRPr="008534D6">
        <w:rPr>
          <w:rFonts w:eastAsia="Times New Roman" w:cs="Times New Roman"/>
          <w:lang w:val="en-US" w:eastAsia="en-CA"/>
        </w:rPr>
        <w:t>results</w:t>
      </w:r>
      <w:r w:rsidR="005D5EBC">
        <w:rPr>
          <w:rFonts w:eastAsia="Times New Roman" w:cs="Times New Roman"/>
          <w:lang w:val="en-US" w:eastAsia="en-CA"/>
        </w:rPr>
        <w:t xml:space="preserve"> for Prince Edward Island; a 2013 </w:t>
      </w:r>
      <w:r w:rsidR="005D5EBC" w:rsidRPr="008534D6">
        <w:rPr>
          <w:rFonts w:eastAsia="Times New Roman" w:cs="Times New Roman"/>
          <w:lang w:val="en-US" w:eastAsia="en-CA"/>
        </w:rPr>
        <w:t>survey</w:t>
      </w:r>
      <w:r w:rsidR="005D5EBC">
        <w:rPr>
          <w:rFonts w:eastAsia="Times New Roman" w:cs="Times New Roman"/>
          <w:lang w:val="en-US" w:eastAsia="en-CA"/>
        </w:rPr>
        <w:t xml:space="preserve"> of issues of Island youth conducted by the Community Foundation; a presentation to a Standing Committee of the PEI Legislative Assembly by the Charlottetown Area chamber of Commerce; How Canada Performs, a Provincial and Territorial Ranking, Education and Training; Education and Skills, and a series of workshops on Preparedness held throughout PEI by </w:t>
      </w:r>
      <w:r w:rsidR="005D5EBC" w:rsidRPr="008534D6">
        <w:rPr>
          <w:rFonts w:eastAsia="Times New Roman" w:cs="Times New Roman"/>
          <w:lang w:val="en-US" w:eastAsia="en-CA"/>
        </w:rPr>
        <w:t>Education 20/20</w:t>
      </w:r>
      <w:r w:rsidR="005D5EBC">
        <w:rPr>
          <w:rFonts w:eastAsia="Times New Roman" w:cs="Times New Roman"/>
          <w:lang w:val="en-US" w:eastAsia="en-CA"/>
        </w:rPr>
        <w:t xml:space="preserve"> Inc.  The PEI Department of Education has not taken exception to the findings nor, to the best of our knowledge, assumed a leadership role that includes corrective action.  Based on our consultations, a pilot in the area of math has the most likely chance of success.</w:t>
      </w:r>
    </w:p>
    <w:p w:rsidR="00F94FD0" w:rsidRPr="005D5EBC" w:rsidRDefault="00F94FD0" w:rsidP="007F4286">
      <w:pPr>
        <w:spacing w:after="0" w:line="240" w:lineRule="auto"/>
        <w:rPr>
          <w:b/>
          <w:color w:val="000000" w:themeColor="text1"/>
        </w:rPr>
      </w:pPr>
      <w:r w:rsidRPr="005D5EBC">
        <w:rPr>
          <w:b/>
          <w:color w:val="000000" w:themeColor="text1"/>
        </w:rPr>
        <w:t>Based on our explorations, it is the view of Education 20/20 that:</w:t>
      </w:r>
    </w:p>
    <w:p w:rsidR="00F94FD0" w:rsidRDefault="00F94FD0" w:rsidP="007F4286">
      <w:pPr>
        <w:pStyle w:val="ListParagraph"/>
        <w:numPr>
          <w:ilvl w:val="0"/>
          <w:numId w:val="18"/>
        </w:numPr>
        <w:suppressAutoHyphens/>
        <w:autoSpaceDN w:val="0"/>
        <w:spacing w:after="0" w:line="240" w:lineRule="auto"/>
        <w:contextualSpacing w:val="0"/>
        <w:textAlignment w:val="baseline"/>
        <w:rPr>
          <w:color w:val="000000" w:themeColor="text1"/>
        </w:rPr>
      </w:pPr>
      <w:r>
        <w:rPr>
          <w:color w:val="000000" w:themeColor="text1"/>
        </w:rPr>
        <w:t>The math gap is real</w:t>
      </w:r>
    </w:p>
    <w:p w:rsidR="00F94FD0" w:rsidRDefault="00F94FD0" w:rsidP="007F4286">
      <w:pPr>
        <w:pStyle w:val="ListParagraph"/>
        <w:numPr>
          <w:ilvl w:val="0"/>
          <w:numId w:val="18"/>
        </w:numPr>
        <w:suppressAutoHyphens/>
        <w:autoSpaceDN w:val="0"/>
        <w:spacing w:after="0" w:line="240" w:lineRule="auto"/>
        <w:contextualSpacing w:val="0"/>
        <w:textAlignment w:val="baseline"/>
        <w:rPr>
          <w:color w:val="000000" w:themeColor="text1"/>
        </w:rPr>
      </w:pPr>
      <w:r>
        <w:rPr>
          <w:color w:val="000000" w:themeColor="text1"/>
        </w:rPr>
        <w:t>Low basic skill levels on PEI are an issue</w:t>
      </w:r>
    </w:p>
    <w:p w:rsidR="00F94FD0" w:rsidRDefault="00F94FD0" w:rsidP="007F4286">
      <w:pPr>
        <w:pStyle w:val="ListParagraph"/>
        <w:numPr>
          <w:ilvl w:val="0"/>
          <w:numId w:val="18"/>
        </w:numPr>
        <w:suppressAutoHyphens/>
        <w:autoSpaceDN w:val="0"/>
        <w:spacing w:after="0" w:line="240" w:lineRule="auto"/>
        <w:contextualSpacing w:val="0"/>
        <w:textAlignment w:val="baseline"/>
        <w:rPr>
          <w:color w:val="000000" w:themeColor="text1"/>
        </w:rPr>
      </w:pPr>
      <w:r>
        <w:rPr>
          <w:color w:val="000000" w:themeColor="text1"/>
        </w:rPr>
        <w:t xml:space="preserve">Low </w:t>
      </w:r>
      <w:r w:rsidRPr="000A0336">
        <w:rPr>
          <w:color w:val="000000" w:themeColor="text1"/>
        </w:rPr>
        <w:t>basic skill</w:t>
      </w:r>
      <w:r>
        <w:rPr>
          <w:color w:val="000000" w:themeColor="text1"/>
        </w:rPr>
        <w:t xml:space="preserve"> levels are dragging down </w:t>
      </w:r>
      <w:r w:rsidRPr="000A0336">
        <w:rPr>
          <w:color w:val="000000" w:themeColor="text1"/>
        </w:rPr>
        <w:t>the economy of P</w:t>
      </w:r>
      <w:r>
        <w:rPr>
          <w:color w:val="000000" w:themeColor="text1"/>
        </w:rPr>
        <w:t>EI</w:t>
      </w:r>
    </w:p>
    <w:p w:rsidR="00E54BBD" w:rsidRDefault="00E54BBD" w:rsidP="007F4286">
      <w:pPr>
        <w:pStyle w:val="ListParagraph"/>
        <w:numPr>
          <w:ilvl w:val="0"/>
          <w:numId w:val="18"/>
        </w:numPr>
        <w:suppressAutoHyphens/>
        <w:autoSpaceDN w:val="0"/>
        <w:spacing w:after="0" w:line="240" w:lineRule="auto"/>
        <w:contextualSpacing w:val="0"/>
        <w:textAlignment w:val="baseline"/>
        <w:rPr>
          <w:color w:val="000000" w:themeColor="text1"/>
        </w:rPr>
      </w:pPr>
      <w:r>
        <w:rPr>
          <w:color w:val="000000" w:themeColor="text1"/>
        </w:rPr>
        <w:t>Basic skill levels are not consistently defined</w:t>
      </w:r>
    </w:p>
    <w:p w:rsidR="00F94FD0" w:rsidRDefault="00E54BBD" w:rsidP="007F4286">
      <w:pPr>
        <w:pStyle w:val="ListParagraph"/>
        <w:numPr>
          <w:ilvl w:val="0"/>
          <w:numId w:val="18"/>
        </w:numPr>
        <w:suppressAutoHyphens/>
        <w:autoSpaceDN w:val="0"/>
        <w:spacing w:after="0" w:line="240" w:lineRule="auto"/>
        <w:contextualSpacing w:val="0"/>
        <w:textAlignment w:val="baseline"/>
        <w:rPr>
          <w:color w:val="000000" w:themeColor="text1"/>
        </w:rPr>
      </w:pPr>
      <w:r>
        <w:rPr>
          <w:color w:val="000000" w:themeColor="text1"/>
        </w:rPr>
        <w:t xml:space="preserve">Skills thought to have been learned while in high school, are being taught again in Adult Basic Education program at </w:t>
      </w:r>
      <w:r w:rsidR="00F94FD0">
        <w:rPr>
          <w:color w:val="000000" w:themeColor="text1"/>
        </w:rPr>
        <w:t>Holland College</w:t>
      </w:r>
      <w:r>
        <w:rPr>
          <w:color w:val="000000" w:themeColor="text1"/>
        </w:rPr>
        <w:t>.</w:t>
      </w:r>
      <w:r w:rsidR="00F94FD0">
        <w:rPr>
          <w:color w:val="000000" w:themeColor="text1"/>
        </w:rPr>
        <w:t xml:space="preserve"> </w:t>
      </w:r>
    </w:p>
    <w:p w:rsidR="00F94FD0" w:rsidRDefault="00F94FD0" w:rsidP="007F4286">
      <w:pPr>
        <w:pStyle w:val="ListParagraph"/>
        <w:numPr>
          <w:ilvl w:val="0"/>
          <w:numId w:val="18"/>
        </w:numPr>
        <w:suppressAutoHyphens/>
        <w:autoSpaceDN w:val="0"/>
        <w:spacing w:after="0" w:line="240" w:lineRule="auto"/>
        <w:contextualSpacing w:val="0"/>
        <w:textAlignment w:val="baseline"/>
        <w:rPr>
          <w:color w:val="000000" w:themeColor="text1"/>
        </w:rPr>
      </w:pPr>
      <w:r>
        <w:rPr>
          <w:color w:val="000000" w:themeColor="text1"/>
        </w:rPr>
        <w:t>PEI lacks a master list of recognized basic skills</w:t>
      </w:r>
    </w:p>
    <w:p w:rsidR="00E54BBD" w:rsidRDefault="00F94FD0" w:rsidP="007F4286">
      <w:pPr>
        <w:pStyle w:val="ListParagraph"/>
        <w:numPr>
          <w:ilvl w:val="0"/>
          <w:numId w:val="18"/>
        </w:numPr>
        <w:suppressAutoHyphens/>
        <w:autoSpaceDN w:val="0"/>
        <w:spacing w:after="0" w:line="240" w:lineRule="auto"/>
        <w:contextualSpacing w:val="0"/>
        <w:textAlignment w:val="baseline"/>
        <w:rPr>
          <w:color w:val="000000" w:themeColor="text1"/>
        </w:rPr>
      </w:pPr>
      <w:r>
        <w:rPr>
          <w:color w:val="000000" w:themeColor="text1"/>
        </w:rPr>
        <w:t>PEI lacks a single body to give direction to its education efforts</w:t>
      </w:r>
    </w:p>
    <w:p w:rsidR="00F94FD0" w:rsidRDefault="00E54BBD" w:rsidP="007F4286">
      <w:pPr>
        <w:pStyle w:val="ListParagraph"/>
        <w:numPr>
          <w:ilvl w:val="0"/>
          <w:numId w:val="18"/>
        </w:numPr>
        <w:suppressAutoHyphens/>
        <w:autoSpaceDN w:val="0"/>
        <w:spacing w:after="0" w:line="240" w:lineRule="auto"/>
        <w:contextualSpacing w:val="0"/>
        <w:textAlignment w:val="baseline"/>
        <w:rPr>
          <w:color w:val="000000" w:themeColor="text1"/>
        </w:rPr>
      </w:pPr>
      <w:r>
        <w:rPr>
          <w:color w:val="000000" w:themeColor="text1"/>
        </w:rPr>
        <w:t>Basic skills do not appear to be a priority</w:t>
      </w:r>
    </w:p>
    <w:p w:rsidR="00E54BBD" w:rsidRDefault="00E54BBD" w:rsidP="007F4286">
      <w:pPr>
        <w:suppressAutoHyphens/>
        <w:autoSpaceDN w:val="0"/>
        <w:spacing w:after="0" w:line="240" w:lineRule="auto"/>
        <w:textAlignment w:val="baseline"/>
        <w:rPr>
          <w:color w:val="000000" w:themeColor="text1"/>
        </w:rPr>
      </w:pPr>
    </w:p>
    <w:p w:rsidR="00E54BBD" w:rsidRPr="00E54BBD" w:rsidRDefault="00E54BBD" w:rsidP="007F4286">
      <w:pPr>
        <w:suppressAutoHyphens/>
        <w:autoSpaceDN w:val="0"/>
        <w:spacing w:after="0" w:line="240" w:lineRule="auto"/>
        <w:textAlignment w:val="baseline"/>
        <w:rPr>
          <w:color w:val="000000" w:themeColor="text1"/>
        </w:rPr>
      </w:pPr>
      <w:r w:rsidRPr="00E54BBD">
        <w:rPr>
          <w:b/>
          <w:color w:val="000000" w:themeColor="text1"/>
        </w:rPr>
        <w:t>Propos</w:t>
      </w:r>
      <w:r>
        <w:rPr>
          <w:b/>
          <w:color w:val="000000" w:themeColor="text1"/>
        </w:rPr>
        <w:t>al</w:t>
      </w:r>
      <w:r w:rsidRPr="00E54BBD">
        <w:rPr>
          <w:b/>
          <w:color w:val="000000" w:themeColor="text1"/>
        </w:rPr>
        <w:t>:</w:t>
      </w:r>
      <w:r>
        <w:rPr>
          <w:color w:val="000000" w:themeColor="text1"/>
        </w:rPr>
        <w:t xml:space="preserve">   That Education 20/20 Inc. </w:t>
      </w:r>
      <w:proofErr w:type="gramStart"/>
      <w:r>
        <w:rPr>
          <w:color w:val="000000" w:themeColor="text1"/>
        </w:rPr>
        <w:t>take</w:t>
      </w:r>
      <w:proofErr w:type="gramEnd"/>
      <w:r>
        <w:rPr>
          <w:color w:val="000000" w:themeColor="text1"/>
        </w:rPr>
        <w:t xml:space="preserve"> steps to </w:t>
      </w:r>
      <w:r w:rsidR="00D50EF3">
        <w:rPr>
          <w:color w:val="000000" w:themeColor="text1"/>
        </w:rPr>
        <w:t>the nature, extent and causes of the gap.</w:t>
      </w:r>
    </w:p>
    <w:sectPr w:rsidR="00E54BBD" w:rsidRPr="00E54BBD">
      <w:headerReference w:type="defaul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93D80" w:rsidRDefault="00E93D80" w:rsidP="007B2825">
      <w:pPr>
        <w:spacing w:after="0" w:line="240" w:lineRule="auto"/>
      </w:pPr>
      <w:r>
        <w:separator/>
      </w:r>
    </w:p>
  </w:endnote>
  <w:endnote w:type="continuationSeparator" w:id="0">
    <w:p w:rsidR="00E93D80" w:rsidRDefault="00E93D80" w:rsidP="007B28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2040503050203030202"/>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93D80" w:rsidRDefault="00E93D80" w:rsidP="007B2825">
      <w:pPr>
        <w:spacing w:after="0" w:line="240" w:lineRule="auto"/>
      </w:pPr>
      <w:r>
        <w:separator/>
      </w:r>
    </w:p>
  </w:footnote>
  <w:footnote w:type="continuationSeparator" w:id="0">
    <w:p w:rsidR="00E93D80" w:rsidRDefault="00E93D80" w:rsidP="007B282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69978357"/>
      <w:docPartObj>
        <w:docPartGallery w:val="Page Numbers (Margins)"/>
        <w:docPartUnique/>
      </w:docPartObj>
    </w:sdtPr>
    <w:sdtEndPr/>
    <w:sdtContent>
      <w:p w:rsidR="007B2825" w:rsidRDefault="007B2825">
        <w:pPr>
          <w:pStyle w:val="Header"/>
        </w:pPr>
        <w:r>
          <w:rPr>
            <w:noProof/>
            <w:lang w:eastAsia="en-CA"/>
          </w:rPr>
          <mc:AlternateContent>
            <mc:Choice Requires="wps">
              <w:drawing>
                <wp:anchor distT="0" distB="0" distL="114300" distR="114300" simplePos="0" relativeHeight="251659264" behindDoc="0" locked="0" layoutInCell="0" allowOverlap="1" wp14:editId="0872290E">
                  <wp:simplePos x="0" y="0"/>
                  <wp:positionH relativeFrom="leftMargin">
                    <wp:align>center</wp:align>
                  </wp:positionH>
                  <wp:positionV relativeFrom="margin">
                    <wp:align>bottom</wp:align>
                  </wp:positionV>
                  <wp:extent cx="510540" cy="2183130"/>
                  <wp:effectExtent l="0" t="0" r="0" b="0"/>
                  <wp:wrapNone/>
                  <wp:docPr id="57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B2825" w:rsidRDefault="007B2825">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rPr>
                                <w:fldChar w:fldCharType="begin"/>
                              </w:r>
                              <w:r>
                                <w:instrText xml:space="preserve"> PAGE    \* MERGEFORMAT </w:instrText>
                              </w:r>
                              <w:r>
                                <w:rPr>
                                  <w:rFonts w:eastAsiaTheme="minorEastAsia"/>
                                </w:rPr>
                                <w:fldChar w:fldCharType="separate"/>
                              </w:r>
                              <w:r w:rsidR="00A766A3" w:rsidRPr="00A766A3">
                                <w:rPr>
                                  <w:rFonts w:asciiTheme="majorHAnsi" w:eastAsiaTheme="majorEastAsia" w:hAnsiTheme="majorHAnsi" w:cstheme="majorBidi"/>
                                  <w:noProof/>
                                  <w:sz w:val="44"/>
                                  <w:szCs w:val="44"/>
                                </w:rPr>
                                <w:t>1</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0;margin-top:0;width:40.2pt;height:171.9pt;z-index:251659264;visibility:visible;mso-wrap-style:square;mso-width-percent:0;mso-height-percent:0;mso-wrap-distance-left:9pt;mso-wrap-distance-top:0;mso-wrap-distance-right:9pt;mso-wrap-distance-bottom:0;mso-position-horizontal:center;mso-position-horizontal-relative:lef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pNGrQIAAJ8FAAAOAAAAZHJzL2Uyb0RvYy54bWysVF1vmzAUfZ+0/2D5nYIJSQCVVG0I06Ru&#10;q9btBzhggjWwme2EVNX++65Nvtq+TNt4sLj4cnzPPcf3+mbftWjHlOZSZJhcBRgxUcqKi02Gv38r&#10;vBgjbaioaCsFy/AT0/hm8f7d9dCnLJSNbCumEIAInQ59hhtj+tT3ddmwjuor2TMBm7VUHTUQqo1f&#10;KToAetf6YRDM/EGqqleyZFrD13zcxAuHX9esNF/qWjOD2gxDbcatyq1ru/qLa5puFO0bXh7KoH9R&#10;RUe5gENPUDk1FG0VfwPV8VJJLWtzVcrOl3XNS+Y4ABsSvGLz2NCeOS7QHN2f2qT/H2z5efegEK8y&#10;PJ2HGAnagUhfoW1UbFqGJrZBQ69TyHvsH5SlqPt7Wf7QSMhlA1nsVik5NIxWUBax+f6LH2yg4Ve0&#10;Hj7JCtDp1kjXq32tOgsIXUB7J8nTSRK2N6iEj1MSTCMQroStkMQTMnGa+TQ9/t0rbT4w2SH7kmEF&#10;tTt0urvXxlZD02OKPUzIgretkx3OgBT70Z7m1HpOgmQVr+LIi8LZyouCPPdui2XkzQoyn+aTfLnM&#10;yS+LT6K04VXFhIU7OodEf6bMwcOj5ifvaNnyysLZkrTarJetQjsKzi3c43oLO+c0/2UZjixweUWJ&#10;hFFwFyZeMYvnXlREUy+ZB7EXkOQumQVREuXFS0r3XLB/p4SGDCfTcOrUuCj6FbfAPW+50bTjBmZD&#10;y7sMx6ckmlqrrUTlJDSUt+P7RSts+edWgP5HoZ0xrRdHT5v9eg8o1qBrWT2BRZUEB4HbYKDBi13D&#10;OYQDzIcM659bqhhG7UcBTk9IZH1pXBDB5YFAXe6sL3eoKBsJY6c0CqMxWJpxDG17xTcNHEfGRvW3&#10;cD8K7qx7Lu1wq2AKOGaHiWXHzGXsss5zdfEbAAD//wMAUEsDBBQABgAIAAAAIQBKh8822gAAAAQB&#10;AAAPAAAAZHJzL2Rvd25yZXYueG1sTI/BasMwEETvhf6D2EJujZwmBONaDqXQSwiEJj3kuJG2lqm1&#10;MpacKH9ftZf2sjDMMPO23iTXiwuNofOsYDEvQBBrbzpuFXwc3x5LECEiG+w9k4IbBdg093c1VsZf&#10;+Z0uh9iKXMKhQgU2xqGSMmhLDsPcD8TZ+/Sjw5jl2Eoz4jWXu14+FcVaOuw4L1gc6NWS/jpMTsFx&#10;nU46TacF7XTZaqS9ddu9UrOH9PIMIlKKf2H4wc/o0GSms5/YBNEryI/E35u9sliBOCtYrpYlyKaW&#10;/+GbbwAAAP//AwBQSwECLQAUAAYACAAAACEAtoM4kv4AAADhAQAAEwAAAAAAAAAAAAAAAAAAAAAA&#10;W0NvbnRlbnRfVHlwZXNdLnhtbFBLAQItABQABgAIAAAAIQA4/SH/1gAAAJQBAAALAAAAAAAAAAAA&#10;AAAAAC8BAABfcmVscy8ucmVsc1BLAQItABQABgAIAAAAIQBIWpNGrQIAAJ8FAAAOAAAAAAAAAAAA&#10;AAAAAC4CAABkcnMvZTJvRG9jLnhtbFBLAQItABQABgAIAAAAIQBKh8822gAAAAQBAAAPAAAAAAAA&#10;AAAAAAAAAAcFAABkcnMvZG93bnJldi54bWxQSwUGAAAAAAQABADzAAAADgYAAAAA&#10;" o:allowincell="f" filled="f" stroked="f">
                  <v:textbox style="layout-flow:vertical;mso-layout-flow-alt:bottom-to-top;mso-fit-shape-to-text:t">
                    <w:txbxContent>
                      <w:p w:rsidR="007B2825" w:rsidRDefault="007B2825">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rPr>
                          <w:fldChar w:fldCharType="begin"/>
                        </w:r>
                        <w:r>
                          <w:instrText xml:space="preserve"> PAGE    \* MERGEFORMAT </w:instrText>
                        </w:r>
                        <w:r>
                          <w:rPr>
                            <w:rFonts w:eastAsiaTheme="minorEastAsia"/>
                          </w:rPr>
                          <w:fldChar w:fldCharType="separate"/>
                        </w:r>
                        <w:r w:rsidR="00A766A3" w:rsidRPr="00A766A3">
                          <w:rPr>
                            <w:rFonts w:asciiTheme="majorHAnsi" w:eastAsiaTheme="majorEastAsia" w:hAnsiTheme="majorHAnsi" w:cstheme="majorBidi"/>
                            <w:noProof/>
                            <w:sz w:val="44"/>
                            <w:szCs w:val="44"/>
                          </w:rPr>
                          <w:t>1</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07EBE"/>
    <w:multiLevelType w:val="hybridMultilevel"/>
    <w:tmpl w:val="F27C127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nsid w:val="00D222C7"/>
    <w:multiLevelType w:val="hybridMultilevel"/>
    <w:tmpl w:val="B91AA8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023841EA"/>
    <w:multiLevelType w:val="hybridMultilevel"/>
    <w:tmpl w:val="C6C0690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0D452FAC"/>
    <w:multiLevelType w:val="hybridMultilevel"/>
    <w:tmpl w:val="36EA266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nsid w:val="1AC36EC7"/>
    <w:multiLevelType w:val="hybridMultilevel"/>
    <w:tmpl w:val="2982EE4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1B525E32"/>
    <w:multiLevelType w:val="hybridMultilevel"/>
    <w:tmpl w:val="D046CD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nsid w:val="23D00D06"/>
    <w:multiLevelType w:val="hybridMultilevel"/>
    <w:tmpl w:val="A20072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nsid w:val="23E713F5"/>
    <w:multiLevelType w:val="hybridMultilevel"/>
    <w:tmpl w:val="84C850A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2869051A"/>
    <w:multiLevelType w:val="hybridMultilevel"/>
    <w:tmpl w:val="AA8C5D2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nsid w:val="3EFE493D"/>
    <w:multiLevelType w:val="hybridMultilevel"/>
    <w:tmpl w:val="4F7A4C2A"/>
    <w:lvl w:ilvl="0" w:tplc="0B7C09B2">
      <w:start w:val="2"/>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nsid w:val="3F457E46"/>
    <w:multiLevelType w:val="hybridMultilevel"/>
    <w:tmpl w:val="552843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499E765C"/>
    <w:multiLevelType w:val="hybridMultilevel"/>
    <w:tmpl w:val="4BE29B6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2">
    <w:nsid w:val="4A247D1E"/>
    <w:multiLevelType w:val="hybridMultilevel"/>
    <w:tmpl w:val="7B06144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nsid w:val="4C8D1347"/>
    <w:multiLevelType w:val="hybridMultilevel"/>
    <w:tmpl w:val="7132F00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nsid w:val="51E50853"/>
    <w:multiLevelType w:val="hybridMultilevel"/>
    <w:tmpl w:val="0130DE86"/>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15">
    <w:nsid w:val="585D30B8"/>
    <w:multiLevelType w:val="hybridMultilevel"/>
    <w:tmpl w:val="986625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nsid w:val="5F116BC2"/>
    <w:multiLevelType w:val="hybridMultilevel"/>
    <w:tmpl w:val="95CC5CF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nsid w:val="73A8333D"/>
    <w:multiLevelType w:val="hybridMultilevel"/>
    <w:tmpl w:val="7A6297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nsid w:val="754E7D3B"/>
    <w:multiLevelType w:val="hybridMultilevel"/>
    <w:tmpl w:val="23EC89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nsid w:val="75725989"/>
    <w:multiLevelType w:val="hybridMultilevel"/>
    <w:tmpl w:val="407C5A8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num w:numId="1">
    <w:abstractNumId w:val="0"/>
  </w:num>
  <w:num w:numId="2">
    <w:abstractNumId w:val="2"/>
  </w:num>
  <w:num w:numId="3">
    <w:abstractNumId w:val="8"/>
  </w:num>
  <w:num w:numId="4">
    <w:abstractNumId w:val="3"/>
  </w:num>
  <w:num w:numId="5">
    <w:abstractNumId w:val="14"/>
  </w:num>
  <w:num w:numId="6">
    <w:abstractNumId w:val="5"/>
  </w:num>
  <w:num w:numId="7">
    <w:abstractNumId w:val="17"/>
  </w:num>
  <w:num w:numId="8">
    <w:abstractNumId w:val="18"/>
  </w:num>
  <w:num w:numId="9">
    <w:abstractNumId w:val="10"/>
  </w:num>
  <w:num w:numId="10">
    <w:abstractNumId w:val="1"/>
  </w:num>
  <w:num w:numId="11">
    <w:abstractNumId w:val="16"/>
  </w:num>
  <w:num w:numId="12">
    <w:abstractNumId w:val="13"/>
  </w:num>
  <w:num w:numId="13">
    <w:abstractNumId w:val="4"/>
  </w:num>
  <w:num w:numId="14">
    <w:abstractNumId w:val="15"/>
  </w:num>
  <w:num w:numId="15">
    <w:abstractNumId w:val="19"/>
  </w:num>
  <w:num w:numId="16">
    <w:abstractNumId w:val="9"/>
  </w:num>
  <w:num w:numId="17">
    <w:abstractNumId w:val="11"/>
  </w:num>
  <w:num w:numId="18">
    <w:abstractNumId w:val="12"/>
  </w:num>
  <w:num w:numId="19">
    <w:abstractNumId w:val="6"/>
  </w:num>
  <w:num w:numId="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0E7C"/>
    <w:rsid w:val="00071D42"/>
    <w:rsid w:val="00090AEB"/>
    <w:rsid w:val="000C492F"/>
    <w:rsid w:val="000C6682"/>
    <w:rsid w:val="0011242B"/>
    <w:rsid w:val="001301BC"/>
    <w:rsid w:val="001323ED"/>
    <w:rsid w:val="001B0D2F"/>
    <w:rsid w:val="001C11A2"/>
    <w:rsid w:val="001C1F32"/>
    <w:rsid w:val="001D1A4C"/>
    <w:rsid w:val="001F3902"/>
    <w:rsid w:val="00202B88"/>
    <w:rsid w:val="00247089"/>
    <w:rsid w:val="002A54E0"/>
    <w:rsid w:val="002F15E5"/>
    <w:rsid w:val="002F7B0D"/>
    <w:rsid w:val="003106D5"/>
    <w:rsid w:val="0031759A"/>
    <w:rsid w:val="00383FC9"/>
    <w:rsid w:val="00386520"/>
    <w:rsid w:val="003B4659"/>
    <w:rsid w:val="0041138A"/>
    <w:rsid w:val="004127F2"/>
    <w:rsid w:val="004140EF"/>
    <w:rsid w:val="00511509"/>
    <w:rsid w:val="00512648"/>
    <w:rsid w:val="005222F0"/>
    <w:rsid w:val="00533362"/>
    <w:rsid w:val="00572C70"/>
    <w:rsid w:val="005D5EBC"/>
    <w:rsid w:val="006031A6"/>
    <w:rsid w:val="0062102B"/>
    <w:rsid w:val="0062392F"/>
    <w:rsid w:val="00660287"/>
    <w:rsid w:val="006957C4"/>
    <w:rsid w:val="006C0A75"/>
    <w:rsid w:val="00721E20"/>
    <w:rsid w:val="007220CA"/>
    <w:rsid w:val="007463B5"/>
    <w:rsid w:val="007A4CBE"/>
    <w:rsid w:val="007B2825"/>
    <w:rsid w:val="007C2C1F"/>
    <w:rsid w:val="007D5827"/>
    <w:rsid w:val="007E04C0"/>
    <w:rsid w:val="007F1414"/>
    <w:rsid w:val="007F148B"/>
    <w:rsid w:val="007F4286"/>
    <w:rsid w:val="008358C7"/>
    <w:rsid w:val="00864A35"/>
    <w:rsid w:val="00892D4A"/>
    <w:rsid w:val="00894CB5"/>
    <w:rsid w:val="008B0CDF"/>
    <w:rsid w:val="00904081"/>
    <w:rsid w:val="00935435"/>
    <w:rsid w:val="00950BBB"/>
    <w:rsid w:val="00954463"/>
    <w:rsid w:val="009622B0"/>
    <w:rsid w:val="00970EB1"/>
    <w:rsid w:val="0097775B"/>
    <w:rsid w:val="00997944"/>
    <w:rsid w:val="009F586E"/>
    <w:rsid w:val="00A42103"/>
    <w:rsid w:val="00A4539B"/>
    <w:rsid w:val="00A52651"/>
    <w:rsid w:val="00A67EB6"/>
    <w:rsid w:val="00A70BB5"/>
    <w:rsid w:val="00A766A3"/>
    <w:rsid w:val="00A9403D"/>
    <w:rsid w:val="00A954BE"/>
    <w:rsid w:val="00A95D00"/>
    <w:rsid w:val="00AA14EA"/>
    <w:rsid w:val="00B268B9"/>
    <w:rsid w:val="00B31C0E"/>
    <w:rsid w:val="00B3211F"/>
    <w:rsid w:val="00B457B0"/>
    <w:rsid w:val="00B61329"/>
    <w:rsid w:val="00B70440"/>
    <w:rsid w:val="00B70C07"/>
    <w:rsid w:val="00BC27A4"/>
    <w:rsid w:val="00C04594"/>
    <w:rsid w:val="00C2291A"/>
    <w:rsid w:val="00C25BD2"/>
    <w:rsid w:val="00C64DF6"/>
    <w:rsid w:val="00C835CD"/>
    <w:rsid w:val="00C8727E"/>
    <w:rsid w:val="00C90BA9"/>
    <w:rsid w:val="00C90F68"/>
    <w:rsid w:val="00CB3A2D"/>
    <w:rsid w:val="00CC1113"/>
    <w:rsid w:val="00D37E09"/>
    <w:rsid w:val="00D43336"/>
    <w:rsid w:val="00D50EF3"/>
    <w:rsid w:val="00DA4AC7"/>
    <w:rsid w:val="00DA62E3"/>
    <w:rsid w:val="00DB0FA3"/>
    <w:rsid w:val="00DB5C86"/>
    <w:rsid w:val="00DC65C7"/>
    <w:rsid w:val="00E272D7"/>
    <w:rsid w:val="00E54BBD"/>
    <w:rsid w:val="00E77680"/>
    <w:rsid w:val="00E93D80"/>
    <w:rsid w:val="00EA2155"/>
    <w:rsid w:val="00EF0D04"/>
    <w:rsid w:val="00F10E7C"/>
    <w:rsid w:val="00F47C19"/>
    <w:rsid w:val="00F56FB9"/>
    <w:rsid w:val="00F6544C"/>
    <w:rsid w:val="00F87C47"/>
    <w:rsid w:val="00F94FD0"/>
    <w:rsid w:val="00FC5AE6"/>
    <w:rsid w:val="00FD6A73"/>
    <w:rsid w:val="00FD6C3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F10E7C"/>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ListParagraph">
    <w:name w:val="List Paragraph"/>
    <w:basedOn w:val="Normal"/>
    <w:qFormat/>
    <w:rsid w:val="002A54E0"/>
    <w:pPr>
      <w:ind w:left="720"/>
      <w:contextualSpacing/>
    </w:pPr>
  </w:style>
  <w:style w:type="character" w:styleId="Hyperlink">
    <w:name w:val="Hyperlink"/>
    <w:basedOn w:val="DefaultParagraphFont"/>
    <w:uiPriority w:val="99"/>
    <w:unhideWhenUsed/>
    <w:rsid w:val="00F94FD0"/>
    <w:rPr>
      <w:color w:val="0000FF" w:themeColor="hyperlink"/>
      <w:u w:val="single"/>
    </w:rPr>
  </w:style>
  <w:style w:type="paragraph" w:styleId="Header">
    <w:name w:val="header"/>
    <w:basedOn w:val="Normal"/>
    <w:link w:val="HeaderChar"/>
    <w:uiPriority w:val="99"/>
    <w:unhideWhenUsed/>
    <w:rsid w:val="007B28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2825"/>
  </w:style>
  <w:style w:type="paragraph" w:styleId="Footer">
    <w:name w:val="footer"/>
    <w:basedOn w:val="Normal"/>
    <w:link w:val="FooterChar"/>
    <w:uiPriority w:val="99"/>
    <w:unhideWhenUsed/>
    <w:rsid w:val="007B28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2825"/>
  </w:style>
  <w:style w:type="paragraph" w:styleId="BalloonText">
    <w:name w:val="Balloon Text"/>
    <w:basedOn w:val="Normal"/>
    <w:link w:val="BalloonTextChar"/>
    <w:uiPriority w:val="99"/>
    <w:semiHidden/>
    <w:unhideWhenUsed/>
    <w:rsid w:val="00A766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66A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F10E7C"/>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ListParagraph">
    <w:name w:val="List Paragraph"/>
    <w:basedOn w:val="Normal"/>
    <w:qFormat/>
    <w:rsid w:val="002A54E0"/>
    <w:pPr>
      <w:ind w:left="720"/>
      <w:contextualSpacing/>
    </w:pPr>
  </w:style>
  <w:style w:type="character" w:styleId="Hyperlink">
    <w:name w:val="Hyperlink"/>
    <w:basedOn w:val="DefaultParagraphFont"/>
    <w:uiPriority w:val="99"/>
    <w:unhideWhenUsed/>
    <w:rsid w:val="00F94FD0"/>
    <w:rPr>
      <w:color w:val="0000FF" w:themeColor="hyperlink"/>
      <w:u w:val="single"/>
    </w:rPr>
  </w:style>
  <w:style w:type="paragraph" w:styleId="Header">
    <w:name w:val="header"/>
    <w:basedOn w:val="Normal"/>
    <w:link w:val="HeaderChar"/>
    <w:uiPriority w:val="99"/>
    <w:unhideWhenUsed/>
    <w:rsid w:val="007B28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2825"/>
  </w:style>
  <w:style w:type="paragraph" w:styleId="Footer">
    <w:name w:val="footer"/>
    <w:basedOn w:val="Normal"/>
    <w:link w:val="FooterChar"/>
    <w:uiPriority w:val="99"/>
    <w:unhideWhenUsed/>
    <w:rsid w:val="007B28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2825"/>
  </w:style>
  <w:style w:type="paragraph" w:styleId="BalloonText">
    <w:name w:val="Balloon Text"/>
    <w:basedOn w:val="Normal"/>
    <w:link w:val="BalloonTextChar"/>
    <w:uiPriority w:val="99"/>
    <w:semiHidden/>
    <w:unhideWhenUsed/>
    <w:rsid w:val="00A766A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766A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www.cfpei.ca" TargetMode="External"/><Relationship Id="rId4" Type="http://schemas.microsoft.com/office/2007/relationships/stylesWithEffects" Target="stylesWithEffect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02E2D51-47A5-4813-B867-E1106F6131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1166</Words>
  <Characters>6651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7802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2015-09-24T22:39:00Z</cp:lastPrinted>
  <dcterms:created xsi:type="dcterms:W3CDTF">2015-09-27T03:11:00Z</dcterms:created>
  <dcterms:modified xsi:type="dcterms:W3CDTF">2015-09-27T03:11:00Z</dcterms:modified>
</cp:coreProperties>
</file>