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53586">
      <w:pPr>
        <w:pStyle w:val="Standard"/>
        <w:pBdr>
          <w:bottom w:val="single" w:sz="12" w:space="1" w:color="00000A"/>
        </w:pBdr>
      </w:pPr>
      <w:r>
        <w:rPr>
          <w:lang w:val="en-US"/>
        </w:rPr>
        <w:t>3</w:t>
      </w:r>
      <w:r w:rsidR="002368D1">
        <w:rPr>
          <w:lang w:val="en-US"/>
        </w:rPr>
        <w:t>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382882" w:rsidRPr="002E0B54">
        <w:rPr>
          <w:lang w:val="en-US"/>
        </w:rPr>
        <w:t xml:space="preserve">          </w:t>
      </w:r>
      <w:r w:rsidR="00914CE3">
        <w:rPr>
          <w:lang w:val="en-US"/>
        </w:rPr>
        <w:t>April 20</w:t>
      </w:r>
      <w:r w:rsidR="00947BA0" w:rsidRPr="002E0B54">
        <w:rPr>
          <w:lang w:val="en-US"/>
        </w:rPr>
        <w:t>, 2016</w:t>
      </w:r>
    </w:p>
    <w:p w:rsidR="00276843" w:rsidRDefault="00276843" w:rsidP="0039734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sectPr w:rsidR="00276843" w:rsidSect="0039734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0474B7" w:rsidRPr="00276843" w:rsidRDefault="000474B7" w:rsidP="00B5358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</w:pPr>
    </w:p>
    <w:p w:rsidR="00EF28E8" w:rsidRPr="00EF28E8" w:rsidRDefault="00B52CBA" w:rsidP="00EF28E8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b/>
          <w:i/>
          <w:lang w:val="en-US"/>
        </w:rPr>
      </w:pPr>
      <w:r>
        <w:rPr>
          <w:b/>
          <w:i/>
          <w:lang w:val="en-US"/>
        </w:rPr>
        <w:t xml:space="preserve">If </w:t>
      </w:r>
      <w:r w:rsidR="00EF28E8" w:rsidRPr="00EF28E8">
        <w:rPr>
          <w:b/>
          <w:i/>
          <w:lang w:val="en-US"/>
        </w:rPr>
        <w:t xml:space="preserve">you want </w:t>
      </w:r>
      <w:r w:rsidR="002C65A1" w:rsidRPr="00EF28E8">
        <w:rPr>
          <w:b/>
          <w:i/>
          <w:lang w:val="en-US"/>
        </w:rPr>
        <w:t>to</w:t>
      </w:r>
      <w:r w:rsidR="00EF28E8" w:rsidRPr="00EF28E8">
        <w:rPr>
          <w:b/>
          <w:i/>
          <w:lang w:val="en-US"/>
        </w:rPr>
        <w:t xml:space="preserve"> change student learning then change the methods of assess</w:t>
      </w:r>
      <w:r w:rsidR="00011044">
        <w:rPr>
          <w:b/>
          <w:i/>
          <w:lang w:val="en-US"/>
        </w:rPr>
        <w:t xml:space="preserve">ment – </w:t>
      </w:r>
      <w:proofErr w:type="spellStart"/>
      <w:r w:rsidR="00011044">
        <w:rPr>
          <w:b/>
          <w:i/>
          <w:lang w:val="en-US"/>
        </w:rPr>
        <w:t>Chuckett</w:t>
      </w:r>
      <w:proofErr w:type="spellEnd"/>
      <w:r w:rsidR="00011044">
        <w:rPr>
          <w:b/>
          <w:i/>
          <w:lang w:val="en-US"/>
        </w:rPr>
        <w:t xml:space="preserve"> and Sutherland</w:t>
      </w:r>
    </w:p>
    <w:p w:rsidR="00450A45" w:rsidRPr="00ED0B05" w:rsidRDefault="00450A45" w:rsidP="00EF28E8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  <w:sectPr w:rsidR="00450A45" w:rsidRPr="00ED0B05" w:rsidSect="00276843">
          <w:type w:val="continuous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450A45" w:rsidRDefault="00450A45" w:rsidP="00450A45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820FE2" w:rsidRPr="00820FE2" w:rsidRDefault="00820FE2" w:rsidP="00820FE2">
      <w:pPr>
        <w:suppressAutoHyphens w:val="0"/>
        <w:autoSpaceDE w:val="0"/>
        <w:adjustRightInd w:val="0"/>
        <w:contextualSpacing/>
        <w:jc w:val="center"/>
        <w:textAlignment w:val="auto"/>
        <w:rPr>
          <w:b/>
        </w:rPr>
      </w:pPr>
      <w:r>
        <w:rPr>
          <w:b/>
          <w:bCs/>
          <w:iCs/>
        </w:rPr>
        <w:t>…</w:t>
      </w:r>
      <w:r w:rsidRPr="00820FE2">
        <w:rPr>
          <w:b/>
          <w:bCs/>
          <w:iCs/>
        </w:rPr>
        <w:t>hands of both teacher and learner</w:t>
      </w:r>
      <w:r>
        <w:rPr>
          <w:b/>
          <w:bCs/>
          <w:iCs/>
        </w:rPr>
        <w:t>…</w:t>
      </w:r>
    </w:p>
    <w:p w:rsidR="00820FE2" w:rsidRDefault="00820FE2" w:rsidP="007F7123">
      <w:pPr>
        <w:pStyle w:val="Standard"/>
        <w:jc w:val="center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DB27AA" w:rsidRDefault="005A78FE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  <w:r w:rsidRPr="00851718">
        <w:rPr>
          <w:rFonts w:asciiTheme="minorHAnsi" w:hAnsiTheme="minorHAnsi" w:cs="Calibri"/>
          <w:bCs/>
          <w:sz w:val="22"/>
          <w:szCs w:val="22"/>
          <w:lang w:eastAsia="en-CA"/>
        </w:rPr>
        <w:t xml:space="preserve">Elsewhere I reported on a visit to the </w:t>
      </w:r>
      <w:r w:rsidRPr="0085171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Provincial Learning </w:t>
      </w:r>
      <w:proofErr w:type="spellStart"/>
      <w:r w:rsidRPr="0085171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Materials</w:t>
      </w:r>
      <w:proofErr w:type="spellEnd"/>
      <w:r w:rsidRPr="0085171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Distribution Centre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; </w:t>
      </w:r>
      <w:proofErr w:type="spellStart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while</w:t>
      </w:r>
      <w:proofErr w:type="spellEnd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there</w:t>
      </w:r>
      <w:proofErr w:type="spellEnd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, I </w:t>
      </w:r>
      <w:proofErr w:type="spellStart"/>
      <w:r w:rsidRPr="0085171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pick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ed</w:t>
      </w:r>
      <w:proofErr w:type="spellEnd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Pr="0085171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up a copy of the curriculum guide for Grade 10 Math</w:t>
      </w:r>
      <w:r w:rsidR="0085171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.  </w:t>
      </w:r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The Guide </w:t>
      </w:r>
      <w:proofErr w:type="spellStart"/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was</w:t>
      </w:r>
      <w:proofErr w:type="spellEnd"/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developed</w:t>
      </w:r>
      <w:proofErr w:type="spellEnd"/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by the Western and </w:t>
      </w:r>
      <w:proofErr w:type="spellStart"/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Northern</w:t>
      </w:r>
      <w:proofErr w:type="spellEnd"/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Canadian Protocol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, a cons</w:t>
      </w:r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rtium of </w:t>
      </w:r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estern Provinces, </w:t>
      </w:r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and </w:t>
      </w:r>
      <w:proofErr w:type="spellStart"/>
      <w:r w:rsidR="007949C1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was</w:t>
      </w:r>
      <w:proofErr w:type="spellEnd"/>
      <w:r w:rsidR="007949C1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7949C1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adopted</w:t>
      </w:r>
      <w:proofErr w:type="spellEnd"/>
      <w:r w:rsidR="007949C1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by a </w:t>
      </w:r>
      <w:proofErr w:type="spellStart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other</w:t>
      </w:r>
      <w:proofErr w:type="spellEnd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="003202C5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Provinc</w:t>
      </w:r>
      <w:r w:rsid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es </w:t>
      </w:r>
      <w:proofErr w:type="spellStart"/>
      <w:r w:rsid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including</w:t>
      </w:r>
      <w:proofErr w:type="spellEnd"/>
      <w:r w:rsid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PEI. </w:t>
      </w:r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I</w:t>
      </w:r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enjoyed</w:t>
      </w:r>
      <w:proofErr w:type="spellEnd"/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math in </w:t>
      </w:r>
      <w:proofErr w:type="spellStart"/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school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and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still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feel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that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my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math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skills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are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quite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adequate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for good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citizenship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but I must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confess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that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I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really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didn’t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understand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most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of the </w:t>
      </w:r>
      <w:proofErr w:type="spellStart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outcomes</w:t>
      </w:r>
      <w:proofErr w:type="spellEnd"/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in the guide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</w:t>
      </w:r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.</w:t>
      </w:r>
      <w:r w:rsidR="00CB0C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 </w:t>
      </w:r>
      <w:r w:rsidR="00545840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</w:p>
    <w:p w:rsidR="00DB27AA" w:rsidRDefault="00DB27AA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</w:p>
    <w:p w:rsidR="00545840" w:rsidRDefault="00DB27AA" w:rsidP="00EA6069">
      <w:p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  <w:proofErr w:type="spellStart"/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When</w:t>
      </w:r>
      <w:proofErr w:type="spellEnd"/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I </w:t>
      </w:r>
      <w:proofErr w:type="spellStart"/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checked</w:t>
      </w:r>
      <w:proofErr w:type="spellEnd"/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some</w:t>
      </w:r>
      <w:proofErr w:type="spellEnd"/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old</w:t>
      </w:r>
      <w:proofErr w:type="spellEnd"/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note</w:t>
      </w: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</w:t>
      </w:r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, I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was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reminded</w:t>
      </w:r>
      <w:proofErr w:type="spellEnd"/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that</w:t>
      </w:r>
      <w:proofErr w:type="spellEnd"/>
      <w:r w:rsidRPr="00DB27AA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outcomes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should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be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Pr="00DB27AA">
        <w:rPr>
          <w:bCs/>
          <w:iCs/>
        </w:rPr>
        <w:t>clear and unambig</w:t>
      </w:r>
      <w:r w:rsidRPr="00DB27AA">
        <w:rPr>
          <w:bCs/>
          <w:iCs/>
        </w:rPr>
        <w:t>u</w:t>
      </w:r>
      <w:r>
        <w:rPr>
          <w:bCs/>
          <w:iCs/>
        </w:rPr>
        <w:t>ous.  I would say that the Math ou</w:t>
      </w:r>
      <w:r w:rsidR="00A93432">
        <w:rPr>
          <w:bCs/>
          <w:iCs/>
        </w:rPr>
        <w:t>t</w:t>
      </w:r>
      <w:r>
        <w:rPr>
          <w:bCs/>
          <w:iCs/>
        </w:rPr>
        <w:t>comes are anything but</w:t>
      </w:r>
      <w:r w:rsidR="008123CC">
        <w:rPr>
          <w:bCs/>
          <w:iCs/>
        </w:rPr>
        <w:t xml:space="preserve"> – at least to me</w:t>
      </w:r>
      <w:r>
        <w:rPr>
          <w:bCs/>
          <w:iCs/>
        </w:rPr>
        <w:t>.</w:t>
      </w:r>
      <w:r w:rsidR="004B6CA6">
        <w:rPr>
          <w:bCs/>
          <w:iCs/>
        </w:rPr>
        <w:t xml:space="preserve">  While </w:t>
      </w: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I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realize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that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guides are </w:t>
      </w:r>
      <w:proofErr w:type="spellStart"/>
      <w:proofErr w:type="gram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written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 for</w:t>
      </w:r>
      <w:proofErr w:type="gram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teachers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and not for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students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,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my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guess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is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that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some</w:t>
      </w:r>
      <w:proofErr w:type="spellEnd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teachers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may</w:t>
      </w:r>
      <w:proofErr w:type="spellEnd"/>
      <w:r w:rsidR="008123C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also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benefit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from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more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cleary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written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guides.</w:t>
      </w:r>
    </w:p>
    <w:p w:rsidR="004B6CA6" w:rsidRDefault="004B6CA6" w:rsidP="00EA6069">
      <w:p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</w:p>
    <w:p w:rsidR="004B6CA6" w:rsidRDefault="008123CC" w:rsidP="00EA6069">
      <w:p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There are a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number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of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ways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to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describe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comes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 : (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1)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educational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outcomes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as William </w:t>
      </w:r>
      <w:proofErr w:type="spellStart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padey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proposed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, (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2) 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curriculum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outcomes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as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found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generally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in public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zchools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across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the country, and (3)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competencies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used</w:t>
      </w:r>
      <w:proofErr w:type="spellEnd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r w:rsidR="00C33B9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by</w:t>
      </w:r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sime</w:t>
      </w:r>
      <w:proofErr w:type="spellEnd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</w:t>
      </w:r>
      <w:proofErr w:type="spellStart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colleges</w:t>
      </w:r>
      <w:proofErr w:type="spellEnd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, </w:t>
      </w:r>
      <w:proofErr w:type="spellStart"/>
      <w: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uni</w:t>
      </w:r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versities</w:t>
      </w:r>
      <w:proofErr w:type="spellEnd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 and </w:t>
      </w:r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qualification </w:t>
      </w:r>
      <w:proofErr w:type="spellStart"/>
      <w:r w:rsidR="004B6CA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auth</w:t>
      </w:r>
      <w:r w:rsidR="00C33B9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or</w:t>
      </w:r>
      <w:r w:rsidR="00C33B9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i</w:t>
      </w:r>
      <w:r w:rsidR="00C33B98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>ties</w:t>
      </w:r>
      <w:proofErr w:type="spellEnd"/>
      <w:r w:rsidR="00A93432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  <w:t xml:space="preserve">.  </w:t>
      </w:r>
    </w:p>
    <w:p w:rsidR="007949C1" w:rsidRDefault="007949C1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</w:p>
    <w:p w:rsidR="007949C1" w:rsidRDefault="00C33B98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I started this column with the </w:t>
      </w:r>
      <w:r w:rsidR="00A93432">
        <w:rPr>
          <w:rFonts w:asciiTheme="minorHAnsi" w:hAnsiTheme="minorHAnsi" w:cs="Calibri"/>
          <w:bCs/>
          <w:sz w:val="22"/>
          <w:szCs w:val="22"/>
          <w:lang w:eastAsia="en-CA"/>
        </w:rPr>
        <w:t xml:space="preserve">intention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>of recommending that students be given curriculum outcomes for subjects they study;</w:t>
      </w:r>
      <w:r w:rsidR="00A93432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based on my review, however, I </w:t>
      </w:r>
      <w:r w:rsidR="008123CC">
        <w:rPr>
          <w:rFonts w:asciiTheme="minorHAnsi" w:hAnsiTheme="minorHAnsi" w:cs="Calibri"/>
          <w:bCs/>
          <w:sz w:val="22"/>
          <w:szCs w:val="22"/>
          <w:lang w:eastAsia="en-CA"/>
        </w:rPr>
        <w:t xml:space="preserve">believe that a new level of detail be added </w:t>
      </w:r>
      <w:r w:rsidR="00641409">
        <w:rPr>
          <w:rFonts w:asciiTheme="minorHAnsi" w:hAnsiTheme="minorHAnsi" w:cs="Calibri"/>
          <w:bCs/>
          <w:sz w:val="22"/>
          <w:szCs w:val="22"/>
          <w:lang w:eastAsia="en-CA"/>
        </w:rPr>
        <w:t>first.</w:t>
      </w:r>
    </w:p>
    <w:p w:rsidR="007949C1" w:rsidRDefault="007949C1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Default="007949C1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Default="007949C1" w:rsidP="00DB27AA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7949C1" w:rsidRDefault="007949C1" w:rsidP="00DB27AA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641409" w:rsidRDefault="00641409" w:rsidP="00450A45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641409" w:rsidRDefault="00641409" w:rsidP="00450A45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641409" w:rsidRDefault="00641409" w:rsidP="00450A45">
      <w:pPr>
        <w:pStyle w:val="Standard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3062E9" w:rsidRPr="00851718" w:rsidRDefault="003062E9" w:rsidP="0039734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3062E9" w:rsidRPr="00851718" w:rsidRDefault="009F0351" w:rsidP="0039734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noProof/>
          <w:sz w:val="22"/>
          <w:szCs w:val="22"/>
          <w:lang w:eastAsia="en-CA" w:bidi="ar-SA"/>
        </w:rPr>
        <w:drawing>
          <wp:inline distT="0" distB="0" distL="0" distR="0">
            <wp:extent cx="2743200" cy="2056757"/>
            <wp:effectExtent l="0" t="0" r="0" b="1270"/>
            <wp:docPr id="1" name="Picture 1" descr="C:\Users\Donald\AppData\Local\Microsoft\Windows Live Mail\WLMDSS.tmp\WLM5EFB.tmp\IMG_1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nald\AppData\Local\Microsoft\Windows Live Mail\WLMDSS.tmp\WLM5EFB.tmp\IMG_142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2E9" w:rsidRDefault="009F0351" w:rsidP="009F0351">
      <w:pPr>
        <w:pStyle w:val="Standard"/>
        <w:jc w:val="center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Don Glendenning and Tom White-Hassler</w:t>
      </w:r>
    </w:p>
    <w:p w:rsidR="009F0351" w:rsidRPr="00851718" w:rsidRDefault="00EA6069" w:rsidP="009F0351">
      <w:pPr>
        <w:pStyle w:val="Standard"/>
        <w:jc w:val="center"/>
        <w:rPr>
          <w:rFonts w:asciiTheme="minorHAnsi" w:hAnsiTheme="minorHAnsi" w:cs="Calibri"/>
          <w:bCs/>
          <w:sz w:val="22"/>
          <w:szCs w:val="22"/>
          <w:lang w:eastAsia="en-CA"/>
        </w:rPr>
      </w:pPr>
      <w:proofErr w:type="gramStart"/>
      <w:r>
        <w:rPr>
          <w:rFonts w:asciiTheme="minorHAnsi" w:hAnsiTheme="minorHAnsi" w:cs="Calibri"/>
          <w:bCs/>
          <w:sz w:val="22"/>
          <w:szCs w:val="22"/>
          <w:lang w:eastAsia="en-CA"/>
        </w:rPr>
        <w:t>c</w:t>
      </w:r>
      <w:r w:rsidR="009F0351">
        <w:rPr>
          <w:rFonts w:asciiTheme="minorHAnsi" w:hAnsiTheme="minorHAnsi" w:cs="Calibri"/>
          <w:bCs/>
          <w:sz w:val="22"/>
          <w:szCs w:val="22"/>
          <w:lang w:eastAsia="en-CA"/>
        </w:rPr>
        <w:t>ontinue</w:t>
      </w:r>
      <w:proofErr w:type="gramEnd"/>
      <w:r w:rsidR="009F0351">
        <w:rPr>
          <w:rFonts w:asciiTheme="minorHAnsi" w:hAnsiTheme="minorHAnsi" w:cs="Calibri"/>
          <w:bCs/>
          <w:sz w:val="22"/>
          <w:szCs w:val="22"/>
          <w:lang w:eastAsia="en-CA"/>
        </w:rPr>
        <w:t xml:space="preserve"> the discussion after a recent meeting</w:t>
      </w:r>
      <w:bookmarkStart w:id="0" w:name="_GoBack"/>
      <w:bookmarkEnd w:id="0"/>
    </w:p>
    <w:p w:rsidR="00EA6069" w:rsidRDefault="00EA6069" w:rsidP="0039734B">
      <w:pPr>
        <w:pStyle w:val="Standard"/>
        <w:jc w:val="both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EB6125" w:rsidRPr="00EB6125" w:rsidRDefault="00EB6125" w:rsidP="0039734B">
      <w:pPr>
        <w:pStyle w:val="Standard"/>
        <w:jc w:val="both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EB6125">
        <w:rPr>
          <w:rFonts w:asciiTheme="minorHAnsi" w:hAnsiTheme="minorHAnsi" w:cs="Calibri"/>
          <w:b/>
          <w:bCs/>
          <w:sz w:val="22"/>
          <w:szCs w:val="22"/>
          <w:lang w:eastAsia="en-CA"/>
        </w:rPr>
        <w:t>Effectiveness or efficienc</w:t>
      </w:r>
      <w:r>
        <w:rPr>
          <w:rFonts w:asciiTheme="minorHAnsi" w:hAnsiTheme="minorHAnsi" w:cs="Calibri"/>
          <w:b/>
          <w:bCs/>
          <w:sz w:val="22"/>
          <w:szCs w:val="22"/>
          <w:lang w:eastAsia="en-CA"/>
        </w:rPr>
        <w:t>y</w:t>
      </w:r>
    </w:p>
    <w:p w:rsidR="003062E9" w:rsidRDefault="003062E9" w:rsidP="0039734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3062E9" w:rsidRPr="00C202CB" w:rsidRDefault="00EB6125" w:rsidP="00C202C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proofErr w:type="gramStart"/>
      <w:r>
        <w:rPr>
          <w:rFonts w:asciiTheme="minorHAnsi" w:hAnsiTheme="minorHAnsi" w:cs="Calibri"/>
          <w:bCs/>
          <w:sz w:val="22"/>
          <w:szCs w:val="22"/>
          <w:lang w:eastAsia="en-CA"/>
        </w:rPr>
        <w:t>A  couple</w:t>
      </w:r>
      <w:proofErr w:type="gramEnd"/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of items  caught my eye recently.  One was an announcement from Ontario about adding reading specialists to schools</w:t>
      </w:r>
      <w:r w:rsidR="006E34D3">
        <w:rPr>
          <w:rFonts w:asciiTheme="minorHAnsi" w:hAnsiTheme="minorHAnsi" w:cs="Calibri"/>
          <w:bCs/>
          <w:sz w:val="22"/>
          <w:szCs w:val="22"/>
          <w:lang w:eastAsia="en-CA"/>
        </w:rPr>
        <w:t xml:space="preserve">;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>the other was about converting 32 admini</w:t>
      </w:r>
      <w:r w:rsidR="006E34D3">
        <w:rPr>
          <w:rFonts w:asciiTheme="minorHAnsi" w:hAnsiTheme="minorHAnsi" w:cs="Calibri"/>
          <w:bCs/>
          <w:sz w:val="22"/>
          <w:szCs w:val="22"/>
          <w:lang w:eastAsia="en-CA"/>
        </w:rPr>
        <w:t>s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>trative positions to teachin</w:t>
      </w:r>
      <w:r w:rsidR="006E34D3">
        <w:rPr>
          <w:rFonts w:asciiTheme="minorHAnsi" w:hAnsiTheme="minorHAnsi" w:cs="Calibri"/>
          <w:bCs/>
          <w:sz w:val="22"/>
          <w:szCs w:val="22"/>
          <w:lang w:eastAsia="en-CA"/>
        </w:rPr>
        <w:t>g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positions in PEI.  To my way of thinking, both are examples of incr</w:t>
      </w:r>
      <w:r w:rsidR="00C202CB">
        <w:rPr>
          <w:rFonts w:asciiTheme="minorHAnsi" w:hAnsiTheme="minorHAnsi" w:cs="Calibri"/>
          <w:bCs/>
          <w:sz w:val="22"/>
          <w:szCs w:val="22"/>
          <w:lang w:eastAsia="en-CA"/>
        </w:rPr>
        <w:t>easing efficiency.</w:t>
      </w:r>
    </w:p>
    <w:p w:rsidR="00E650CD" w:rsidRDefault="00E650CD" w:rsidP="00E650CD">
      <w:pPr>
        <w:jc w:val="center"/>
        <w:rPr>
          <w:rFonts w:asciiTheme="minorHAnsi" w:hAnsiTheme="minorHAnsi"/>
          <w:b/>
          <w:sz w:val="22"/>
          <w:szCs w:val="22"/>
        </w:rPr>
      </w:pPr>
    </w:p>
    <w:p w:rsidR="00562A04" w:rsidRDefault="00E650CD" w:rsidP="00E650CD">
      <w:pPr>
        <w:jc w:val="center"/>
        <w:rPr>
          <w:rFonts w:asciiTheme="minorHAnsi" w:hAnsiTheme="minorHAnsi"/>
          <w:b/>
          <w:sz w:val="22"/>
          <w:szCs w:val="22"/>
        </w:rPr>
      </w:pPr>
      <w:r w:rsidRPr="00E650CD">
        <w:rPr>
          <w:rFonts w:asciiTheme="minorHAnsi" w:hAnsiTheme="minorHAnsi"/>
          <w:b/>
          <w:sz w:val="22"/>
          <w:szCs w:val="22"/>
        </w:rPr>
        <w:t>Literacy for the 21</w:t>
      </w:r>
      <w:r w:rsidRPr="00E650CD">
        <w:rPr>
          <w:rFonts w:asciiTheme="minorHAnsi" w:hAnsiTheme="minorHAnsi"/>
          <w:b/>
          <w:sz w:val="22"/>
          <w:szCs w:val="22"/>
          <w:vertAlign w:val="superscript"/>
        </w:rPr>
        <w:t>st</w:t>
      </w:r>
      <w:r w:rsidRPr="00E650CD">
        <w:rPr>
          <w:rFonts w:asciiTheme="minorHAnsi" w:hAnsiTheme="minorHAnsi"/>
          <w:b/>
          <w:sz w:val="22"/>
          <w:szCs w:val="22"/>
        </w:rPr>
        <w:t xml:space="preserve"> century</w:t>
      </w:r>
    </w:p>
    <w:p w:rsidR="00E650CD" w:rsidRPr="00E650CD" w:rsidRDefault="00E650CD" w:rsidP="00E650CD">
      <w:pPr>
        <w:jc w:val="center"/>
        <w:rPr>
          <w:rFonts w:asciiTheme="minorHAnsi" w:hAnsiTheme="minorHAnsi"/>
          <w:b/>
          <w:sz w:val="22"/>
          <w:szCs w:val="22"/>
        </w:rPr>
      </w:pPr>
    </w:p>
    <w:p w:rsidR="004C7F60" w:rsidRDefault="00CC391B" w:rsidP="0018360B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Keep an eye out for </w:t>
      </w:r>
      <w:r w:rsidR="00836484" w:rsidRPr="0018360B">
        <w:rPr>
          <w:rFonts w:asciiTheme="minorHAnsi" w:hAnsiTheme="minorHAnsi"/>
          <w:sz w:val="22"/>
          <w:szCs w:val="22"/>
        </w:rPr>
        <w:t>a</w:t>
      </w:r>
      <w:r w:rsidR="00C468DF" w:rsidRPr="0018360B">
        <w:rPr>
          <w:rFonts w:asciiTheme="minorHAnsi" w:hAnsiTheme="minorHAnsi"/>
          <w:sz w:val="22"/>
          <w:szCs w:val="22"/>
        </w:rPr>
        <w:t xml:space="preserve"> presentation </w:t>
      </w:r>
      <w:r w:rsidR="00F15570" w:rsidRPr="0018360B">
        <w:rPr>
          <w:rFonts w:asciiTheme="minorHAnsi" w:hAnsiTheme="minorHAnsi"/>
          <w:sz w:val="22"/>
          <w:szCs w:val="22"/>
        </w:rPr>
        <w:t xml:space="preserve">about </w:t>
      </w:r>
      <w:r w:rsidR="00C468DF" w:rsidRPr="0018360B">
        <w:rPr>
          <w:rFonts w:asciiTheme="minorHAnsi" w:hAnsiTheme="minorHAnsi"/>
          <w:sz w:val="22"/>
          <w:szCs w:val="22"/>
        </w:rPr>
        <w:t xml:space="preserve">PEI results on the </w:t>
      </w:r>
      <w:r w:rsidR="00276843" w:rsidRPr="0018360B">
        <w:rPr>
          <w:rFonts w:asciiTheme="minorHAnsi" w:hAnsiTheme="minorHAnsi"/>
          <w:sz w:val="22"/>
          <w:szCs w:val="22"/>
        </w:rPr>
        <w:t xml:space="preserve">Programme for the </w:t>
      </w:r>
      <w:r w:rsidR="00737391" w:rsidRPr="0018360B">
        <w:rPr>
          <w:rFonts w:asciiTheme="minorHAnsi" w:hAnsiTheme="minorHAnsi"/>
          <w:sz w:val="22"/>
          <w:szCs w:val="22"/>
        </w:rPr>
        <w:t>International Assessment</w:t>
      </w:r>
      <w:r w:rsidR="00276843" w:rsidRPr="0018360B">
        <w:rPr>
          <w:rFonts w:asciiTheme="minorHAnsi" w:hAnsiTheme="minorHAnsi"/>
          <w:sz w:val="22"/>
          <w:szCs w:val="22"/>
        </w:rPr>
        <w:t xml:space="preserve"> of Adult </w:t>
      </w:r>
      <w:r w:rsidR="00737391" w:rsidRPr="0018360B">
        <w:rPr>
          <w:rFonts w:asciiTheme="minorHAnsi" w:hAnsiTheme="minorHAnsi"/>
          <w:sz w:val="22"/>
          <w:szCs w:val="22"/>
        </w:rPr>
        <w:t>Competencies (</w:t>
      </w:r>
      <w:r w:rsidR="00276843" w:rsidRPr="0018360B">
        <w:rPr>
          <w:rFonts w:asciiTheme="minorHAnsi" w:hAnsiTheme="minorHAnsi"/>
          <w:sz w:val="22"/>
          <w:szCs w:val="22"/>
        </w:rPr>
        <w:t>PIAAC)</w:t>
      </w:r>
      <w:r w:rsidR="00C468DF" w:rsidRPr="0018360B">
        <w:rPr>
          <w:rFonts w:asciiTheme="minorHAnsi" w:hAnsiTheme="minorHAnsi"/>
          <w:sz w:val="22"/>
          <w:szCs w:val="22"/>
        </w:rPr>
        <w:t xml:space="preserve">.  </w:t>
      </w:r>
      <w:r w:rsidR="00562A04">
        <w:rPr>
          <w:rFonts w:asciiTheme="minorHAnsi" w:hAnsiTheme="minorHAnsi"/>
          <w:sz w:val="22"/>
          <w:szCs w:val="22"/>
        </w:rPr>
        <w:t>T</w:t>
      </w:r>
      <w:r w:rsidR="00C468DF" w:rsidRPr="0018360B">
        <w:rPr>
          <w:rFonts w:asciiTheme="minorHAnsi" w:hAnsiTheme="minorHAnsi"/>
          <w:sz w:val="22"/>
          <w:szCs w:val="22"/>
        </w:rPr>
        <w:t xml:space="preserve">he </w:t>
      </w:r>
      <w:r w:rsidR="00276843" w:rsidRPr="0018360B">
        <w:rPr>
          <w:rFonts w:asciiTheme="minorHAnsi" w:hAnsiTheme="minorHAnsi"/>
          <w:sz w:val="22"/>
          <w:szCs w:val="22"/>
        </w:rPr>
        <w:t>presentation will provide information on where PEI stand</w:t>
      </w:r>
      <w:r w:rsidR="00BF4896" w:rsidRPr="0018360B">
        <w:rPr>
          <w:rFonts w:asciiTheme="minorHAnsi" w:hAnsiTheme="minorHAnsi"/>
          <w:sz w:val="22"/>
          <w:szCs w:val="22"/>
        </w:rPr>
        <w:t>s</w:t>
      </w:r>
      <w:r w:rsidR="00276843" w:rsidRPr="0018360B">
        <w:rPr>
          <w:rFonts w:asciiTheme="minorHAnsi" w:hAnsiTheme="minorHAnsi"/>
          <w:sz w:val="22"/>
          <w:szCs w:val="22"/>
        </w:rPr>
        <w:t xml:space="preserve"> compared to the rest of Canada, and, in particular, to other Atlantic </w:t>
      </w:r>
      <w:r w:rsidR="00B96A1C">
        <w:rPr>
          <w:rFonts w:asciiTheme="minorHAnsi" w:hAnsiTheme="minorHAnsi"/>
          <w:sz w:val="22"/>
          <w:szCs w:val="22"/>
        </w:rPr>
        <w:t>p</w:t>
      </w:r>
      <w:r w:rsidR="00276843" w:rsidRPr="0018360B">
        <w:rPr>
          <w:rFonts w:asciiTheme="minorHAnsi" w:hAnsiTheme="minorHAnsi"/>
          <w:sz w:val="22"/>
          <w:szCs w:val="22"/>
        </w:rPr>
        <w:t xml:space="preserve">rovinces. </w:t>
      </w:r>
    </w:p>
    <w:p w:rsidR="004C7F60" w:rsidRDefault="004C7F60" w:rsidP="00591615">
      <w:pPr>
        <w:pStyle w:val="Standard"/>
        <w:pBdr>
          <w:bottom w:val="single" w:sz="12" w:space="1" w:color="auto"/>
        </w:pBdr>
        <w:jc w:val="right"/>
        <w:rPr>
          <w:rFonts w:asciiTheme="minorHAnsi" w:hAnsiTheme="minorHAnsi"/>
          <w:i/>
          <w:sz w:val="20"/>
          <w:szCs w:val="20"/>
        </w:rPr>
      </w:pPr>
    </w:p>
    <w:p w:rsidR="00B80FDE" w:rsidRPr="00ED0B05" w:rsidRDefault="00B80FDE" w:rsidP="00B96A1C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0"/>
          <w:szCs w:val="20"/>
        </w:rPr>
      </w:pPr>
      <w:r w:rsidRPr="00ED0B05">
        <w:rPr>
          <w:rFonts w:asciiTheme="minorHAnsi" w:hAnsiTheme="minorHAnsi"/>
          <w:i/>
          <w:sz w:val="20"/>
          <w:szCs w:val="20"/>
        </w:rPr>
        <w:t>Don Glendenning, Editor</w:t>
      </w:r>
    </w:p>
    <w:p w:rsidR="00B80FDE" w:rsidRPr="00ED0B05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ED0B05">
        <w:rPr>
          <w:rFonts w:asciiTheme="minorHAnsi" w:hAnsiTheme="minorHAnsi" w:cs="Calibri"/>
          <w:bCs/>
          <w:i/>
          <w:sz w:val="18"/>
          <w:szCs w:val="18"/>
          <w:lang w:eastAsia="en-CA"/>
        </w:rPr>
        <w:t>Education 20/20 Inc.</w:t>
      </w:r>
      <w:proofErr w:type="gramEnd"/>
    </w:p>
    <w:p w:rsidR="00B80FDE" w:rsidRPr="00ED0B05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ED0B05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B80FDE" w:rsidRPr="00ED0B05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ED0B05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ED0B05">
        <w:rPr>
          <w:rFonts w:asciiTheme="minorHAnsi" w:hAnsiTheme="minorHAnsi" w:cs="Calibri"/>
          <w:sz w:val="18"/>
          <w:szCs w:val="18"/>
        </w:rPr>
        <w:t xml:space="preserve">  </w:t>
      </w:r>
      <w:r w:rsidRPr="00ED0B05">
        <w:rPr>
          <w:rFonts w:asciiTheme="minorHAnsi" w:hAnsiTheme="minorHAnsi" w:cs="Calibri"/>
          <w:sz w:val="18"/>
          <w:szCs w:val="18"/>
          <w:lang w:val="fr-CA"/>
        </w:rPr>
        <w:t xml:space="preserve">C1A 1M0 </w:t>
      </w:r>
    </w:p>
    <w:p w:rsidR="00B80FDE" w:rsidRPr="00ED0B05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ED0B05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ED0B05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ED0B05">
        <w:rPr>
          <w:rFonts w:asciiTheme="minorHAnsi" w:hAnsiTheme="minorHAnsi" w:cs="Calibri"/>
          <w:sz w:val="18"/>
          <w:szCs w:val="18"/>
          <w:lang w:val="fr-CA"/>
        </w:rPr>
        <w:t>Tél. : 902-892-2060</w:t>
      </w:r>
      <w:r w:rsidR="001979EB">
        <w:rPr>
          <w:rFonts w:asciiTheme="minorHAnsi" w:hAnsiTheme="minorHAnsi" w:cs="Calibri"/>
          <w:sz w:val="18"/>
          <w:szCs w:val="18"/>
          <w:lang w:val="fr-CA"/>
        </w:rPr>
        <w:t xml:space="preserve">, </w:t>
      </w:r>
    </w:p>
    <w:p w:rsidR="00B80FDE" w:rsidRPr="00ED0B05" w:rsidRDefault="00B80FDE" w:rsidP="00B80FDE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18"/>
          <w:szCs w:val="18"/>
          <w:lang w:val="fr-CA"/>
        </w:rPr>
      </w:pPr>
      <w:r w:rsidRPr="00ED0B05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1" w:history="1">
        <w:r w:rsidRPr="00ED0B05">
          <w:rPr>
            <w:rStyle w:val="Hyperlink"/>
            <w:rFonts w:asciiTheme="minorHAnsi" w:hAnsiTheme="minorHAns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5A78FE" w:rsidRDefault="00B80FDE" w:rsidP="00562A04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ED0B05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2" w:history="1">
        <w:r w:rsidR="004A6849" w:rsidRPr="00ED0B05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sectPr w:rsidR="005A78FE" w:rsidSect="00A93432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5894" w:rsidRDefault="00D75894">
      <w:r>
        <w:separator/>
      </w:r>
    </w:p>
  </w:endnote>
  <w:endnote w:type="continuationSeparator" w:id="0">
    <w:p w:rsidR="00D75894" w:rsidRDefault="00D75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5894" w:rsidRDefault="00D75894">
      <w:r>
        <w:rPr>
          <w:color w:val="000000"/>
        </w:rPr>
        <w:separator/>
      </w:r>
    </w:p>
  </w:footnote>
  <w:footnote w:type="continuationSeparator" w:id="0">
    <w:p w:rsidR="00D75894" w:rsidRDefault="00D75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F35F8"/>
    <w:multiLevelType w:val="hybridMultilevel"/>
    <w:tmpl w:val="F09E7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16B379AC"/>
    <w:multiLevelType w:val="hybridMultilevel"/>
    <w:tmpl w:val="FDF8AF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1E970B6"/>
    <w:multiLevelType w:val="hybridMultilevel"/>
    <w:tmpl w:val="982C5F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C6955D7"/>
    <w:multiLevelType w:val="hybridMultilevel"/>
    <w:tmpl w:val="C72455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7F7A02"/>
    <w:multiLevelType w:val="hybridMultilevel"/>
    <w:tmpl w:val="0F385D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4B77E7"/>
    <w:multiLevelType w:val="hybridMultilevel"/>
    <w:tmpl w:val="47E48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500B24"/>
    <w:multiLevelType w:val="hybridMultilevel"/>
    <w:tmpl w:val="0A3AA6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5456CC"/>
    <w:multiLevelType w:val="hybridMultilevel"/>
    <w:tmpl w:val="E71249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C12444"/>
    <w:multiLevelType w:val="hybridMultilevel"/>
    <w:tmpl w:val="1A0A72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0">
    <w:nsid w:val="7EB24A5C"/>
    <w:multiLevelType w:val="hybridMultilevel"/>
    <w:tmpl w:val="DFF6A0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5"/>
  </w:num>
  <w:num w:numId="3">
    <w:abstractNumId w:val="29"/>
  </w:num>
  <w:num w:numId="4">
    <w:abstractNumId w:val="10"/>
  </w:num>
  <w:num w:numId="5">
    <w:abstractNumId w:val="13"/>
  </w:num>
  <w:num w:numId="6">
    <w:abstractNumId w:val="17"/>
  </w:num>
  <w:num w:numId="7">
    <w:abstractNumId w:val="14"/>
  </w:num>
  <w:num w:numId="8">
    <w:abstractNumId w:val="3"/>
  </w:num>
  <w:num w:numId="9">
    <w:abstractNumId w:val="5"/>
    <w:lvlOverride w:ilvl="0">
      <w:startOverride w:val="1"/>
    </w:lvlOverride>
  </w:num>
  <w:num w:numId="10">
    <w:abstractNumId w:val="13"/>
  </w:num>
  <w:num w:numId="11">
    <w:abstractNumId w:val="10"/>
  </w:num>
  <w:num w:numId="12">
    <w:abstractNumId w:val="8"/>
  </w:num>
  <w:num w:numId="13">
    <w:abstractNumId w:val="21"/>
  </w:num>
  <w:num w:numId="14">
    <w:abstractNumId w:val="2"/>
  </w:num>
  <w:num w:numId="15">
    <w:abstractNumId w:val="12"/>
  </w:num>
  <w:num w:numId="16">
    <w:abstractNumId w:val="18"/>
  </w:num>
  <w:num w:numId="17">
    <w:abstractNumId w:val="9"/>
  </w:num>
  <w:num w:numId="18">
    <w:abstractNumId w:val="0"/>
  </w:num>
  <w:num w:numId="19">
    <w:abstractNumId w:val="22"/>
  </w:num>
  <w:num w:numId="20">
    <w:abstractNumId w:val="16"/>
  </w:num>
  <w:num w:numId="21">
    <w:abstractNumId w:val="24"/>
  </w:num>
  <w:num w:numId="22">
    <w:abstractNumId w:val="7"/>
  </w:num>
  <w:num w:numId="23">
    <w:abstractNumId w:val="25"/>
  </w:num>
  <w:num w:numId="24">
    <w:abstractNumId w:val="6"/>
  </w:num>
  <w:num w:numId="25">
    <w:abstractNumId w:val="4"/>
  </w:num>
  <w:num w:numId="26">
    <w:abstractNumId w:val="1"/>
  </w:num>
  <w:num w:numId="27">
    <w:abstractNumId w:val="20"/>
  </w:num>
  <w:num w:numId="28">
    <w:abstractNumId w:val="15"/>
  </w:num>
  <w:num w:numId="29">
    <w:abstractNumId w:val="23"/>
  </w:num>
  <w:num w:numId="30">
    <w:abstractNumId w:val="11"/>
  </w:num>
  <w:num w:numId="31">
    <w:abstractNumId w:val="30"/>
  </w:num>
  <w:num w:numId="32">
    <w:abstractNumId w:val="26"/>
  </w:num>
  <w:num w:numId="33">
    <w:abstractNumId w:val="19"/>
  </w:num>
  <w:num w:numId="34">
    <w:abstractNumId w:val="27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783"/>
    <w:rsid w:val="00011044"/>
    <w:rsid w:val="00013902"/>
    <w:rsid w:val="00017539"/>
    <w:rsid w:val="000474B7"/>
    <w:rsid w:val="000518A3"/>
    <w:rsid w:val="000520A9"/>
    <w:rsid w:val="000551A6"/>
    <w:rsid w:val="00067A9C"/>
    <w:rsid w:val="000737E1"/>
    <w:rsid w:val="00083499"/>
    <w:rsid w:val="000B3BF9"/>
    <w:rsid w:val="000C601D"/>
    <w:rsid w:val="000C637F"/>
    <w:rsid w:val="000C6B50"/>
    <w:rsid w:val="000D37EC"/>
    <w:rsid w:val="001022EF"/>
    <w:rsid w:val="00111FBB"/>
    <w:rsid w:val="00143EFA"/>
    <w:rsid w:val="00170332"/>
    <w:rsid w:val="00173E1E"/>
    <w:rsid w:val="0018360B"/>
    <w:rsid w:val="001979B9"/>
    <w:rsid w:val="001979EB"/>
    <w:rsid w:val="001A29A5"/>
    <w:rsid w:val="001A7F8F"/>
    <w:rsid w:val="001B2336"/>
    <w:rsid w:val="001D0A83"/>
    <w:rsid w:val="001F6BCB"/>
    <w:rsid w:val="0020117A"/>
    <w:rsid w:val="00223E9B"/>
    <w:rsid w:val="00234E69"/>
    <w:rsid w:val="002368D1"/>
    <w:rsid w:val="00241D9A"/>
    <w:rsid w:val="00270DC4"/>
    <w:rsid w:val="00271BD1"/>
    <w:rsid w:val="0027447C"/>
    <w:rsid w:val="00276843"/>
    <w:rsid w:val="00281D71"/>
    <w:rsid w:val="00281DC8"/>
    <w:rsid w:val="00282769"/>
    <w:rsid w:val="00295402"/>
    <w:rsid w:val="002C56E7"/>
    <w:rsid w:val="002C65A1"/>
    <w:rsid w:val="002C767B"/>
    <w:rsid w:val="002E0B54"/>
    <w:rsid w:val="002E453B"/>
    <w:rsid w:val="002F2EFD"/>
    <w:rsid w:val="002F4783"/>
    <w:rsid w:val="002F4A7D"/>
    <w:rsid w:val="003062E9"/>
    <w:rsid w:val="00312834"/>
    <w:rsid w:val="003202C5"/>
    <w:rsid w:val="0032458F"/>
    <w:rsid w:val="00327445"/>
    <w:rsid w:val="003400B3"/>
    <w:rsid w:val="00351299"/>
    <w:rsid w:val="00363E8F"/>
    <w:rsid w:val="003720B4"/>
    <w:rsid w:val="00382882"/>
    <w:rsid w:val="003860ED"/>
    <w:rsid w:val="0039734B"/>
    <w:rsid w:val="003B47F1"/>
    <w:rsid w:val="003B527F"/>
    <w:rsid w:val="003C315D"/>
    <w:rsid w:val="003E7B64"/>
    <w:rsid w:val="003F41AF"/>
    <w:rsid w:val="003F45A1"/>
    <w:rsid w:val="003F4DF8"/>
    <w:rsid w:val="00406D27"/>
    <w:rsid w:val="00445259"/>
    <w:rsid w:val="00450A45"/>
    <w:rsid w:val="004514BE"/>
    <w:rsid w:val="00454602"/>
    <w:rsid w:val="00461971"/>
    <w:rsid w:val="00471C78"/>
    <w:rsid w:val="00473D47"/>
    <w:rsid w:val="00484E6F"/>
    <w:rsid w:val="004A5EF3"/>
    <w:rsid w:val="004A6849"/>
    <w:rsid w:val="004A7C54"/>
    <w:rsid w:val="004B1892"/>
    <w:rsid w:val="004B6CA6"/>
    <w:rsid w:val="004C319C"/>
    <w:rsid w:val="004C7F60"/>
    <w:rsid w:val="004E21A7"/>
    <w:rsid w:val="00514D9D"/>
    <w:rsid w:val="00524CF2"/>
    <w:rsid w:val="00537321"/>
    <w:rsid w:val="00537E3B"/>
    <w:rsid w:val="00545840"/>
    <w:rsid w:val="005626B1"/>
    <w:rsid w:val="00562A04"/>
    <w:rsid w:val="00566606"/>
    <w:rsid w:val="00591615"/>
    <w:rsid w:val="00592BE1"/>
    <w:rsid w:val="00596CA3"/>
    <w:rsid w:val="00597717"/>
    <w:rsid w:val="005A161F"/>
    <w:rsid w:val="005A78FE"/>
    <w:rsid w:val="005C4876"/>
    <w:rsid w:val="005D2913"/>
    <w:rsid w:val="005D597D"/>
    <w:rsid w:val="005E1A90"/>
    <w:rsid w:val="005E3561"/>
    <w:rsid w:val="005E3A1F"/>
    <w:rsid w:val="006277AB"/>
    <w:rsid w:val="00634EB9"/>
    <w:rsid w:val="00640304"/>
    <w:rsid w:val="00641409"/>
    <w:rsid w:val="006416F7"/>
    <w:rsid w:val="0064383C"/>
    <w:rsid w:val="00653AF3"/>
    <w:rsid w:val="006738AC"/>
    <w:rsid w:val="006739C6"/>
    <w:rsid w:val="00676D7C"/>
    <w:rsid w:val="00681147"/>
    <w:rsid w:val="0068162B"/>
    <w:rsid w:val="00693232"/>
    <w:rsid w:val="006939A3"/>
    <w:rsid w:val="006B39AC"/>
    <w:rsid w:val="006C0797"/>
    <w:rsid w:val="006E34D3"/>
    <w:rsid w:val="006E544D"/>
    <w:rsid w:val="006F7C44"/>
    <w:rsid w:val="00714C80"/>
    <w:rsid w:val="0072165A"/>
    <w:rsid w:val="007245A1"/>
    <w:rsid w:val="00725D11"/>
    <w:rsid w:val="0072627C"/>
    <w:rsid w:val="00737391"/>
    <w:rsid w:val="0074442C"/>
    <w:rsid w:val="007572CF"/>
    <w:rsid w:val="00772759"/>
    <w:rsid w:val="00787A18"/>
    <w:rsid w:val="007940B3"/>
    <w:rsid w:val="007949C1"/>
    <w:rsid w:val="007971D5"/>
    <w:rsid w:val="007D4FF5"/>
    <w:rsid w:val="007E0F45"/>
    <w:rsid w:val="007F010C"/>
    <w:rsid w:val="007F0284"/>
    <w:rsid w:val="007F1F0F"/>
    <w:rsid w:val="007F7123"/>
    <w:rsid w:val="0080065D"/>
    <w:rsid w:val="008123CC"/>
    <w:rsid w:val="00820FE2"/>
    <w:rsid w:val="00834862"/>
    <w:rsid w:val="00836484"/>
    <w:rsid w:val="008431AB"/>
    <w:rsid w:val="00851718"/>
    <w:rsid w:val="00853A59"/>
    <w:rsid w:val="00870E69"/>
    <w:rsid w:val="00872B29"/>
    <w:rsid w:val="00875575"/>
    <w:rsid w:val="0088131C"/>
    <w:rsid w:val="00894ABC"/>
    <w:rsid w:val="008B4131"/>
    <w:rsid w:val="008C0223"/>
    <w:rsid w:val="008D6DEB"/>
    <w:rsid w:val="008E1054"/>
    <w:rsid w:val="008E32A2"/>
    <w:rsid w:val="008E5FB2"/>
    <w:rsid w:val="008F2140"/>
    <w:rsid w:val="00902190"/>
    <w:rsid w:val="00904E4B"/>
    <w:rsid w:val="009114B3"/>
    <w:rsid w:val="00913EF4"/>
    <w:rsid w:val="00914CE3"/>
    <w:rsid w:val="009175F8"/>
    <w:rsid w:val="0092487D"/>
    <w:rsid w:val="00932890"/>
    <w:rsid w:val="00937601"/>
    <w:rsid w:val="00947BA0"/>
    <w:rsid w:val="00951AD4"/>
    <w:rsid w:val="00952321"/>
    <w:rsid w:val="00955A37"/>
    <w:rsid w:val="00961AD4"/>
    <w:rsid w:val="00962BCD"/>
    <w:rsid w:val="009739C0"/>
    <w:rsid w:val="00992863"/>
    <w:rsid w:val="009964C8"/>
    <w:rsid w:val="0099787C"/>
    <w:rsid w:val="00997A4F"/>
    <w:rsid w:val="009A6470"/>
    <w:rsid w:val="009B5970"/>
    <w:rsid w:val="009D51F2"/>
    <w:rsid w:val="009F0351"/>
    <w:rsid w:val="00A17A88"/>
    <w:rsid w:val="00A22A5B"/>
    <w:rsid w:val="00A32270"/>
    <w:rsid w:val="00A35169"/>
    <w:rsid w:val="00A42703"/>
    <w:rsid w:val="00A46E08"/>
    <w:rsid w:val="00A65094"/>
    <w:rsid w:val="00A81484"/>
    <w:rsid w:val="00A93432"/>
    <w:rsid w:val="00A972FF"/>
    <w:rsid w:val="00AA0EA2"/>
    <w:rsid w:val="00AA6257"/>
    <w:rsid w:val="00AB6BED"/>
    <w:rsid w:val="00AD2310"/>
    <w:rsid w:val="00AE1904"/>
    <w:rsid w:val="00AE2CC9"/>
    <w:rsid w:val="00AE7849"/>
    <w:rsid w:val="00AF376C"/>
    <w:rsid w:val="00AF5CF7"/>
    <w:rsid w:val="00B41383"/>
    <w:rsid w:val="00B521E5"/>
    <w:rsid w:val="00B52CBA"/>
    <w:rsid w:val="00B53586"/>
    <w:rsid w:val="00B56EBB"/>
    <w:rsid w:val="00B666C9"/>
    <w:rsid w:val="00B670DC"/>
    <w:rsid w:val="00B80FDE"/>
    <w:rsid w:val="00B8431E"/>
    <w:rsid w:val="00B87E4C"/>
    <w:rsid w:val="00B96A1C"/>
    <w:rsid w:val="00BB24E8"/>
    <w:rsid w:val="00BC1D0F"/>
    <w:rsid w:val="00BD3777"/>
    <w:rsid w:val="00BF4896"/>
    <w:rsid w:val="00C05BA2"/>
    <w:rsid w:val="00C11C9B"/>
    <w:rsid w:val="00C13780"/>
    <w:rsid w:val="00C169AE"/>
    <w:rsid w:val="00C202CB"/>
    <w:rsid w:val="00C30B5D"/>
    <w:rsid w:val="00C33B98"/>
    <w:rsid w:val="00C3637A"/>
    <w:rsid w:val="00C468DF"/>
    <w:rsid w:val="00C473B7"/>
    <w:rsid w:val="00C51E64"/>
    <w:rsid w:val="00C571F4"/>
    <w:rsid w:val="00C62192"/>
    <w:rsid w:val="00C662F2"/>
    <w:rsid w:val="00C965D0"/>
    <w:rsid w:val="00CB0C8C"/>
    <w:rsid w:val="00CB786B"/>
    <w:rsid w:val="00CC391B"/>
    <w:rsid w:val="00CD19B6"/>
    <w:rsid w:val="00CE0679"/>
    <w:rsid w:val="00CE4859"/>
    <w:rsid w:val="00CF210F"/>
    <w:rsid w:val="00D30F2B"/>
    <w:rsid w:val="00D350E6"/>
    <w:rsid w:val="00D437A7"/>
    <w:rsid w:val="00D46694"/>
    <w:rsid w:val="00D50E30"/>
    <w:rsid w:val="00D73F11"/>
    <w:rsid w:val="00D75894"/>
    <w:rsid w:val="00D77DD6"/>
    <w:rsid w:val="00D81958"/>
    <w:rsid w:val="00D82665"/>
    <w:rsid w:val="00D84B7B"/>
    <w:rsid w:val="00D913D3"/>
    <w:rsid w:val="00D924C9"/>
    <w:rsid w:val="00DB27AA"/>
    <w:rsid w:val="00DD09A9"/>
    <w:rsid w:val="00DE1D29"/>
    <w:rsid w:val="00DE51D4"/>
    <w:rsid w:val="00DF768B"/>
    <w:rsid w:val="00DF7ED8"/>
    <w:rsid w:val="00E2150D"/>
    <w:rsid w:val="00E24C7A"/>
    <w:rsid w:val="00E24DC5"/>
    <w:rsid w:val="00E63099"/>
    <w:rsid w:val="00E650CD"/>
    <w:rsid w:val="00E66857"/>
    <w:rsid w:val="00E72C29"/>
    <w:rsid w:val="00E74491"/>
    <w:rsid w:val="00E75F2D"/>
    <w:rsid w:val="00E86EEB"/>
    <w:rsid w:val="00E9670F"/>
    <w:rsid w:val="00EA050D"/>
    <w:rsid w:val="00EA2DD7"/>
    <w:rsid w:val="00EA6069"/>
    <w:rsid w:val="00EB2F5B"/>
    <w:rsid w:val="00EB6125"/>
    <w:rsid w:val="00EC5668"/>
    <w:rsid w:val="00ED0B05"/>
    <w:rsid w:val="00EF2333"/>
    <w:rsid w:val="00EF28E8"/>
    <w:rsid w:val="00EF434C"/>
    <w:rsid w:val="00EF67EA"/>
    <w:rsid w:val="00F051BF"/>
    <w:rsid w:val="00F07A68"/>
    <w:rsid w:val="00F15570"/>
    <w:rsid w:val="00F1714B"/>
    <w:rsid w:val="00F41364"/>
    <w:rsid w:val="00F608DA"/>
    <w:rsid w:val="00F74C4B"/>
    <w:rsid w:val="00F8516E"/>
    <w:rsid w:val="00F86DF7"/>
    <w:rsid w:val="00F87F71"/>
    <w:rsid w:val="00FA191D"/>
    <w:rsid w:val="00FA55CF"/>
    <w:rsid w:val="00FB4062"/>
    <w:rsid w:val="00FC045D"/>
    <w:rsid w:val="00FC5697"/>
    <w:rsid w:val="00FF00EB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4C8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4C8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3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39EEC-2505-4925-9A5C-F1617B691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1</Pages>
  <Words>413</Words>
  <Characters>2164</Characters>
  <Application>Microsoft Office Word</Application>
  <DocSecurity>0</DocSecurity>
  <Lines>90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13</cp:revision>
  <cp:lastPrinted>2013-04-23T12:00:00Z</cp:lastPrinted>
  <dcterms:created xsi:type="dcterms:W3CDTF">2016-04-05T19:12:00Z</dcterms:created>
  <dcterms:modified xsi:type="dcterms:W3CDTF">2016-04-16T01:51:00Z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