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B53586">
      <w:pPr>
        <w:pStyle w:val="Standard"/>
        <w:pBdr>
          <w:bottom w:val="single" w:sz="12" w:space="1" w:color="00000A"/>
        </w:pBdr>
      </w:pPr>
      <w:r>
        <w:rPr>
          <w:lang w:val="en-US"/>
        </w:rPr>
        <w:t>3</w:t>
      </w:r>
      <w:r w:rsidR="002368D1">
        <w:rPr>
          <w:lang w:val="en-US"/>
        </w:rPr>
        <w:t>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382882" w:rsidRPr="002E0B54">
        <w:rPr>
          <w:lang w:val="en-US"/>
        </w:rPr>
        <w:t xml:space="preserve">          </w:t>
      </w:r>
      <w:r w:rsidR="00914CE3">
        <w:rPr>
          <w:lang w:val="en-US"/>
        </w:rPr>
        <w:t>April 20</w:t>
      </w:r>
      <w:r w:rsidR="00947BA0" w:rsidRPr="002E0B54">
        <w:rPr>
          <w:lang w:val="en-US"/>
        </w:rPr>
        <w:t>, 2016</w:t>
      </w:r>
    </w:p>
    <w:p w:rsidR="00276843" w:rsidRDefault="00276843" w:rsidP="0039734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sectPr w:rsidR="00276843" w:rsidSect="0039734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0474B7" w:rsidRPr="00276843" w:rsidRDefault="000474B7" w:rsidP="00B5358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</w:pPr>
    </w:p>
    <w:p w:rsidR="00EF28E8" w:rsidRPr="00EF28E8" w:rsidRDefault="00B52CBA" w:rsidP="00EF28E8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b/>
          <w:i/>
          <w:lang w:val="en-US"/>
        </w:rPr>
      </w:pPr>
      <w:r>
        <w:rPr>
          <w:b/>
          <w:i/>
          <w:lang w:val="en-US"/>
        </w:rPr>
        <w:t xml:space="preserve">If </w:t>
      </w:r>
      <w:r w:rsidR="00EF28E8" w:rsidRPr="00EF28E8">
        <w:rPr>
          <w:b/>
          <w:i/>
          <w:lang w:val="en-US"/>
        </w:rPr>
        <w:t xml:space="preserve">you want </w:t>
      </w:r>
      <w:r w:rsidR="002C65A1" w:rsidRPr="00EF28E8">
        <w:rPr>
          <w:b/>
          <w:i/>
          <w:lang w:val="en-US"/>
        </w:rPr>
        <w:t>to</w:t>
      </w:r>
      <w:r w:rsidR="00EF28E8" w:rsidRPr="00EF28E8">
        <w:rPr>
          <w:b/>
          <w:i/>
          <w:lang w:val="en-US"/>
        </w:rPr>
        <w:t xml:space="preserve"> change student learning then change the methods of assess</w:t>
      </w:r>
      <w:r w:rsidR="00011044">
        <w:rPr>
          <w:b/>
          <w:i/>
          <w:lang w:val="en-US"/>
        </w:rPr>
        <w:t xml:space="preserve">ment – </w:t>
      </w:r>
      <w:proofErr w:type="spellStart"/>
      <w:r w:rsidR="00011044">
        <w:rPr>
          <w:b/>
          <w:i/>
          <w:lang w:val="en-US"/>
        </w:rPr>
        <w:t>Chuckett</w:t>
      </w:r>
      <w:proofErr w:type="spellEnd"/>
      <w:r w:rsidR="00011044">
        <w:rPr>
          <w:b/>
          <w:i/>
          <w:lang w:val="en-US"/>
        </w:rPr>
        <w:t xml:space="preserve"> and Sutherland</w:t>
      </w:r>
    </w:p>
    <w:p w:rsidR="00450A45" w:rsidRPr="00ED0B05" w:rsidRDefault="00450A45" w:rsidP="00EF28E8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  <w:sectPr w:rsidR="00450A45" w:rsidRPr="00ED0B05" w:rsidSect="00276843">
          <w:type w:val="continuous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450A45" w:rsidRDefault="00450A45" w:rsidP="00450A45">
      <w:pPr>
        <w:pStyle w:val="Standard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820FE2" w:rsidRPr="00820FE2" w:rsidRDefault="00820FE2" w:rsidP="00820FE2">
      <w:pPr>
        <w:suppressAutoHyphens w:val="0"/>
        <w:autoSpaceDE w:val="0"/>
        <w:adjustRightInd w:val="0"/>
        <w:contextualSpacing/>
        <w:jc w:val="center"/>
        <w:textAlignment w:val="auto"/>
        <w:rPr>
          <w:b/>
        </w:rPr>
      </w:pPr>
      <w:r>
        <w:rPr>
          <w:b/>
          <w:bCs/>
          <w:iCs/>
        </w:rPr>
        <w:t>…</w:t>
      </w:r>
      <w:r w:rsidRPr="00820FE2">
        <w:rPr>
          <w:b/>
          <w:bCs/>
          <w:iCs/>
        </w:rPr>
        <w:t>hands of both teacher and learner</w:t>
      </w:r>
      <w:r>
        <w:rPr>
          <w:b/>
          <w:bCs/>
          <w:iCs/>
        </w:rPr>
        <w:t>…</w:t>
      </w:r>
    </w:p>
    <w:p w:rsidR="00820FE2" w:rsidRDefault="00820FE2" w:rsidP="007F7123">
      <w:pPr>
        <w:pStyle w:val="Standard"/>
        <w:jc w:val="center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DB27AA" w:rsidRDefault="005A78FE" w:rsidP="00EA6069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  <w:r w:rsidRPr="00851718">
        <w:rPr>
          <w:rFonts w:asciiTheme="minorHAnsi" w:hAnsiTheme="minorHAnsi" w:cs="Calibri"/>
          <w:bCs/>
          <w:sz w:val="22"/>
          <w:szCs w:val="22"/>
          <w:lang w:eastAsia="en-CA"/>
        </w:rPr>
        <w:t xml:space="preserve">Elsewhere I reported on a visit to the </w:t>
      </w:r>
      <w:r w:rsidRPr="0085171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Provincial Learning </w:t>
      </w:r>
      <w:proofErr w:type="spellStart"/>
      <w:r w:rsidRPr="0085171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Materials</w:t>
      </w:r>
      <w:proofErr w:type="spellEnd"/>
      <w:r w:rsidRPr="0085171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Distribution Centre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; </w:t>
      </w:r>
      <w:proofErr w:type="spellStart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while</w:t>
      </w:r>
      <w:proofErr w:type="spellEnd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there</w:t>
      </w:r>
      <w:proofErr w:type="spellEnd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, I </w:t>
      </w:r>
      <w:proofErr w:type="spellStart"/>
      <w:r w:rsidRPr="0085171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pick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ed</w:t>
      </w:r>
      <w:proofErr w:type="spellEnd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Pr="0085171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up a copy of the curriculum guide for Grade 10 Math</w:t>
      </w:r>
      <w:r w:rsidR="0085171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.  </w:t>
      </w:r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The Guide </w:t>
      </w:r>
      <w:proofErr w:type="spellStart"/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was</w:t>
      </w:r>
      <w:proofErr w:type="spellEnd"/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developed</w:t>
      </w:r>
      <w:proofErr w:type="spellEnd"/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by the Western and </w:t>
      </w:r>
      <w:proofErr w:type="spellStart"/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Northern</w:t>
      </w:r>
      <w:proofErr w:type="spellEnd"/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Canadian Protocol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, a cons</w:t>
      </w:r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rtium of </w:t>
      </w:r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estern Provinces, </w:t>
      </w:r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and </w:t>
      </w:r>
      <w:proofErr w:type="spellStart"/>
      <w:r w:rsidR="007949C1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was</w:t>
      </w:r>
      <w:proofErr w:type="spellEnd"/>
      <w:r w:rsidR="007949C1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7949C1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adopted</w:t>
      </w:r>
      <w:proofErr w:type="spellEnd"/>
      <w:r w:rsidR="007949C1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by a </w:t>
      </w:r>
      <w:proofErr w:type="spellStart"/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other</w:t>
      </w:r>
      <w:proofErr w:type="spellEnd"/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Provinc</w:t>
      </w:r>
      <w:r w:rsid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es </w:t>
      </w:r>
      <w:proofErr w:type="spellStart"/>
      <w:r w:rsid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including</w:t>
      </w:r>
      <w:proofErr w:type="spellEnd"/>
      <w:r w:rsid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PEI. </w:t>
      </w:r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I</w:t>
      </w:r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enjoyed</w:t>
      </w:r>
      <w:proofErr w:type="spellEnd"/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math in </w:t>
      </w:r>
      <w:proofErr w:type="spellStart"/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school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and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still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feel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that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my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math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skills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are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quite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adequate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for good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citizenship</w:t>
      </w:r>
      <w:proofErr w:type="spellEnd"/>
      <w:r w:rsidR="003B0B9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, </w:t>
      </w:r>
      <w:proofErr w:type="spellStart"/>
      <w:r w:rsidR="003B0B9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however</w:t>
      </w:r>
      <w:proofErr w:type="spellEnd"/>
      <w:r w:rsidR="003B0B9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, </w:t>
      </w:r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I must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confess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that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I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really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didn’t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understand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most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of the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outcomes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in the guide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</w:t>
      </w:r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.</w:t>
      </w:r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 </w:t>
      </w:r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</w:p>
    <w:p w:rsidR="00DB27AA" w:rsidRDefault="00DB27AA" w:rsidP="00EA6069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</w:p>
    <w:p w:rsidR="004B6CA6" w:rsidRDefault="003B0B90" w:rsidP="00EA6069">
      <w:p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My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confusion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my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result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from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Guides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being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cu</w:t>
      </w: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r</w:t>
      </w: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riculum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based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rather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than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education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based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.  </w:t>
      </w:r>
      <w:proofErr w:type="gram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the</w:t>
      </w:r>
      <w:proofErr w:type="gram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differences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are not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always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clear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. T</w:t>
      </w:r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here </w:t>
      </w:r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are a </w:t>
      </w:r>
      <w:proofErr w:type="spellStart"/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number</w:t>
      </w:r>
      <w:proofErr w:type="spellEnd"/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of </w:t>
      </w:r>
      <w:proofErr w:type="spellStart"/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approaches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: (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1)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educational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comes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as William </w:t>
      </w:r>
      <w:proofErr w:type="spellStart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padey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proposed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, (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2) 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curric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u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lum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outcomes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as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found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generally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in </w:t>
      </w:r>
      <w:proofErr w:type="spellStart"/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our</w:t>
      </w:r>
      <w:proofErr w:type="spellEnd"/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p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u</w:t>
      </w:r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blic </w:t>
      </w:r>
      <w:proofErr w:type="spellStart"/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chools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, and (3)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competencies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used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="00C33B9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by</w:t>
      </w:r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</w:t>
      </w:r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</w:t>
      </w:r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me</w:t>
      </w:r>
      <w:proofErr w:type="spellEnd"/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colleges</w:t>
      </w:r>
      <w:proofErr w:type="spellEnd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, </w:t>
      </w:r>
      <w:proofErr w:type="spellStart"/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uni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versities</w:t>
      </w:r>
      <w:proofErr w:type="spellEnd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and</w:t>
      </w:r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, </w:t>
      </w:r>
      <w:proofErr w:type="spellStart"/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I’m</w:t>
      </w:r>
      <w:proofErr w:type="spellEnd"/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told</w:t>
      </w:r>
      <w:proofErr w:type="spellEnd"/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, </w:t>
      </w:r>
      <w:proofErr w:type="spellStart"/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also</w:t>
      </w:r>
      <w:proofErr w:type="spellEnd"/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in </w:t>
      </w:r>
      <w:proofErr w:type="spellStart"/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Qu</w:t>
      </w:r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</w:t>
      </w:r>
      <w:r w:rsidR="00B365A4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bec</w:t>
      </w:r>
      <w:proofErr w:type="spellEnd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.  </w:t>
      </w:r>
    </w:p>
    <w:p w:rsidR="007949C1" w:rsidRDefault="007949C1" w:rsidP="00EA6069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</w:p>
    <w:p w:rsidR="004E5B32" w:rsidRDefault="00C33B98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I</w:t>
      </w:r>
      <w:r w:rsidR="00B365A4">
        <w:rPr>
          <w:rFonts w:asciiTheme="minorHAnsi" w:hAnsiTheme="minorHAnsi" w:cs="Calibri"/>
          <w:bCs/>
          <w:sz w:val="22"/>
          <w:szCs w:val="22"/>
          <w:lang w:eastAsia="en-CA"/>
        </w:rPr>
        <w:t xml:space="preserve"> am of the view that learners, especially those in senior grades</w:t>
      </w:r>
      <w:r w:rsidR="004E5B32">
        <w:rPr>
          <w:rFonts w:asciiTheme="minorHAnsi" w:hAnsiTheme="minorHAnsi" w:cs="Calibri"/>
          <w:bCs/>
          <w:sz w:val="22"/>
          <w:szCs w:val="22"/>
          <w:lang w:eastAsia="en-CA"/>
        </w:rPr>
        <w:t>,</w:t>
      </w:r>
      <w:r w:rsidR="00B365A4">
        <w:rPr>
          <w:rFonts w:asciiTheme="minorHAnsi" w:hAnsiTheme="minorHAnsi" w:cs="Calibri"/>
          <w:bCs/>
          <w:sz w:val="22"/>
          <w:szCs w:val="22"/>
          <w:lang w:eastAsia="en-CA"/>
        </w:rPr>
        <w:t xml:space="preserve"> should be provided copies of outcomes</w:t>
      </w:r>
      <w:r w:rsidR="004E5B32">
        <w:rPr>
          <w:rFonts w:asciiTheme="minorHAnsi" w:hAnsiTheme="minorHAnsi" w:cs="Calibri"/>
          <w:bCs/>
          <w:sz w:val="22"/>
          <w:szCs w:val="22"/>
          <w:lang w:eastAsia="en-CA"/>
        </w:rPr>
        <w:t>; this is a way that all are reading from the same page.  Not having the outcomes, it seems to me, is like not providing choir members with music notes.</w:t>
      </w:r>
    </w:p>
    <w:p w:rsidR="004E5B32" w:rsidRDefault="004E5B32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949C1" w:rsidRDefault="003B0B90" w:rsidP="004E5B32">
      <w:pPr>
        <w:suppressAutoHyphens w:val="0"/>
        <w:autoSpaceDE w:val="0"/>
        <w:adjustRightInd w:val="0"/>
        <w:contextualSpacing/>
        <w:textAlignment w:val="auto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bCs/>
          <w:iCs/>
        </w:rPr>
        <w:t>In my experience, p</w:t>
      </w:r>
      <w:r w:rsidR="004E5B32">
        <w:rPr>
          <w:bCs/>
          <w:iCs/>
        </w:rPr>
        <w:t xml:space="preserve">utting outcomes in the </w:t>
      </w:r>
      <w:r w:rsidR="004E5B32" w:rsidRPr="004E5B32">
        <w:rPr>
          <w:bCs/>
          <w:iCs/>
        </w:rPr>
        <w:t>hands of both teacher and learner</w:t>
      </w:r>
      <w:r w:rsidR="004E5B32">
        <w:rPr>
          <w:bCs/>
          <w:iCs/>
        </w:rPr>
        <w:t xml:space="preserve"> is standard practi</w:t>
      </w:r>
      <w:r>
        <w:rPr>
          <w:bCs/>
          <w:iCs/>
        </w:rPr>
        <w:t>c</w:t>
      </w:r>
      <w:r w:rsidR="004E5B32">
        <w:rPr>
          <w:bCs/>
          <w:iCs/>
        </w:rPr>
        <w:t>e</w:t>
      </w:r>
      <w:r>
        <w:rPr>
          <w:bCs/>
          <w:iCs/>
        </w:rPr>
        <w:t>.</w:t>
      </w:r>
      <w:r w:rsidR="004E5B32">
        <w:rPr>
          <w:bCs/>
          <w:iCs/>
        </w:rPr>
        <w:t xml:space="preserve">  </w:t>
      </w:r>
      <w:proofErr w:type="gramStart"/>
      <w:r w:rsidR="004E5B32">
        <w:rPr>
          <w:bCs/>
          <w:iCs/>
        </w:rPr>
        <w:t>To do so, however, will r</w:t>
      </w:r>
      <w:r w:rsidR="004E5B32">
        <w:rPr>
          <w:bCs/>
          <w:iCs/>
        </w:rPr>
        <w:t>e</w:t>
      </w:r>
      <w:r w:rsidR="004E5B32">
        <w:rPr>
          <w:bCs/>
          <w:iCs/>
        </w:rPr>
        <w:t>quire an additional level of detail in the analysis pr</w:t>
      </w:r>
      <w:r w:rsidR="004E5B32">
        <w:rPr>
          <w:bCs/>
          <w:iCs/>
        </w:rPr>
        <w:t>o</w:t>
      </w:r>
      <w:r w:rsidR="004E5B32">
        <w:rPr>
          <w:bCs/>
          <w:iCs/>
        </w:rPr>
        <w:t>cess.</w:t>
      </w:r>
      <w:proofErr w:type="gramEnd"/>
    </w:p>
    <w:p w:rsidR="00B365A4" w:rsidRDefault="00B365A4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B365A4" w:rsidRDefault="00B365A4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949C1" w:rsidRDefault="007949C1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949C1" w:rsidRDefault="007949C1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949C1" w:rsidRDefault="007949C1" w:rsidP="00DB27AA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3062E9" w:rsidRPr="00851718" w:rsidRDefault="009F0351" w:rsidP="0039734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noProof/>
          <w:sz w:val="22"/>
          <w:szCs w:val="22"/>
          <w:lang w:eastAsia="en-CA" w:bidi="ar-SA"/>
        </w:rPr>
        <w:drawing>
          <wp:inline distT="0" distB="0" distL="0" distR="0">
            <wp:extent cx="2743200" cy="2056757"/>
            <wp:effectExtent l="0" t="0" r="0" b="1270"/>
            <wp:docPr id="1" name="Picture 1" descr="C:\Users\Donald\AppData\Local\Microsoft\Windows Live Mail\WLMDSS.tmp\WLM5EFB.tmp\IMG_1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nald\AppData\Local\Microsoft\Windows Live Mail\WLMDSS.tmp\WLM5EFB.tmp\IMG_142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2E9" w:rsidRDefault="009F0351" w:rsidP="009F0351">
      <w:pPr>
        <w:pStyle w:val="Standard"/>
        <w:jc w:val="center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Don Glendenning and Tom White-Hassler</w:t>
      </w:r>
    </w:p>
    <w:p w:rsidR="009F0351" w:rsidRPr="00851718" w:rsidRDefault="00EA6069" w:rsidP="009F0351">
      <w:pPr>
        <w:pStyle w:val="Standard"/>
        <w:jc w:val="center"/>
        <w:rPr>
          <w:rFonts w:asciiTheme="minorHAnsi" w:hAnsiTheme="minorHAnsi" w:cs="Calibri"/>
          <w:bCs/>
          <w:sz w:val="22"/>
          <w:szCs w:val="22"/>
          <w:lang w:eastAsia="en-CA"/>
        </w:rPr>
      </w:pPr>
      <w:proofErr w:type="gramStart"/>
      <w:r>
        <w:rPr>
          <w:rFonts w:asciiTheme="minorHAnsi" w:hAnsiTheme="minorHAnsi" w:cs="Calibri"/>
          <w:bCs/>
          <w:sz w:val="22"/>
          <w:szCs w:val="22"/>
          <w:lang w:eastAsia="en-CA"/>
        </w:rPr>
        <w:t>c</w:t>
      </w:r>
      <w:r w:rsidR="009F0351">
        <w:rPr>
          <w:rFonts w:asciiTheme="minorHAnsi" w:hAnsiTheme="minorHAnsi" w:cs="Calibri"/>
          <w:bCs/>
          <w:sz w:val="22"/>
          <w:szCs w:val="22"/>
          <w:lang w:eastAsia="en-CA"/>
        </w:rPr>
        <w:t>ontinue</w:t>
      </w:r>
      <w:proofErr w:type="gramEnd"/>
      <w:r w:rsidR="009F0351">
        <w:rPr>
          <w:rFonts w:asciiTheme="minorHAnsi" w:hAnsiTheme="minorHAnsi" w:cs="Calibri"/>
          <w:bCs/>
          <w:sz w:val="22"/>
          <w:szCs w:val="22"/>
          <w:lang w:eastAsia="en-CA"/>
        </w:rPr>
        <w:t xml:space="preserve"> the discussion after a recent meeting</w:t>
      </w:r>
    </w:p>
    <w:p w:rsidR="00EA6069" w:rsidRDefault="00EA6069" w:rsidP="0039734B">
      <w:pPr>
        <w:pStyle w:val="Standard"/>
        <w:jc w:val="both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EB6125" w:rsidRPr="00EB6125" w:rsidRDefault="00EB6125" w:rsidP="0039734B">
      <w:pPr>
        <w:pStyle w:val="Standard"/>
        <w:jc w:val="both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EB6125">
        <w:rPr>
          <w:rFonts w:asciiTheme="minorHAnsi" w:hAnsiTheme="minorHAnsi" w:cs="Calibri"/>
          <w:b/>
          <w:bCs/>
          <w:sz w:val="22"/>
          <w:szCs w:val="22"/>
          <w:lang w:eastAsia="en-CA"/>
        </w:rPr>
        <w:t>Effectiveness or efficienc</w:t>
      </w: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>y</w:t>
      </w:r>
    </w:p>
    <w:p w:rsidR="003062E9" w:rsidRDefault="003062E9" w:rsidP="0039734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3062E9" w:rsidRPr="00C202CB" w:rsidRDefault="00EB6125" w:rsidP="00C202C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proofErr w:type="gramStart"/>
      <w:r>
        <w:rPr>
          <w:rFonts w:asciiTheme="minorHAnsi" w:hAnsiTheme="minorHAnsi" w:cs="Calibri"/>
          <w:bCs/>
          <w:sz w:val="22"/>
          <w:szCs w:val="22"/>
          <w:lang w:eastAsia="en-CA"/>
        </w:rPr>
        <w:t>A  couple</w:t>
      </w:r>
      <w:proofErr w:type="gramEnd"/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of items  caught my eye recently.  One was an announcement from Ontario about adding reading specialists to schools</w:t>
      </w:r>
      <w:r w:rsidR="006E34D3">
        <w:rPr>
          <w:rFonts w:asciiTheme="minorHAnsi" w:hAnsiTheme="minorHAnsi" w:cs="Calibri"/>
          <w:bCs/>
          <w:sz w:val="22"/>
          <w:szCs w:val="22"/>
          <w:lang w:eastAsia="en-CA"/>
        </w:rPr>
        <w:t xml:space="preserve">;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>the other was about converting 32 admini</w:t>
      </w:r>
      <w:r w:rsidR="006E34D3">
        <w:rPr>
          <w:rFonts w:asciiTheme="minorHAnsi" w:hAnsiTheme="minorHAnsi" w:cs="Calibri"/>
          <w:bCs/>
          <w:sz w:val="22"/>
          <w:szCs w:val="22"/>
          <w:lang w:eastAsia="en-CA"/>
        </w:rPr>
        <w:t>s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>trative positions to teachin</w:t>
      </w:r>
      <w:r w:rsidR="006E34D3">
        <w:rPr>
          <w:rFonts w:asciiTheme="minorHAnsi" w:hAnsiTheme="minorHAnsi" w:cs="Calibri"/>
          <w:bCs/>
          <w:sz w:val="22"/>
          <w:szCs w:val="22"/>
          <w:lang w:eastAsia="en-CA"/>
        </w:rPr>
        <w:t>g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positions in PEI.  To my way of thinking, both are examples of incr</w:t>
      </w:r>
      <w:r w:rsidR="00C202CB">
        <w:rPr>
          <w:rFonts w:asciiTheme="minorHAnsi" w:hAnsiTheme="minorHAnsi" w:cs="Calibri"/>
          <w:bCs/>
          <w:sz w:val="22"/>
          <w:szCs w:val="22"/>
          <w:lang w:eastAsia="en-CA"/>
        </w:rPr>
        <w:t>easing efficiency.</w:t>
      </w:r>
    </w:p>
    <w:p w:rsidR="00E650CD" w:rsidRDefault="00E650CD" w:rsidP="00E650CD">
      <w:pPr>
        <w:jc w:val="center"/>
        <w:rPr>
          <w:rFonts w:asciiTheme="minorHAnsi" w:hAnsiTheme="minorHAnsi"/>
          <w:b/>
          <w:sz w:val="22"/>
          <w:szCs w:val="22"/>
        </w:rPr>
      </w:pPr>
    </w:p>
    <w:p w:rsidR="00562A04" w:rsidRDefault="00E650CD" w:rsidP="00E650CD">
      <w:pPr>
        <w:jc w:val="center"/>
        <w:rPr>
          <w:rFonts w:asciiTheme="minorHAnsi" w:hAnsiTheme="minorHAnsi"/>
          <w:b/>
          <w:sz w:val="22"/>
          <w:szCs w:val="22"/>
        </w:rPr>
      </w:pPr>
      <w:r w:rsidRPr="00E650CD">
        <w:rPr>
          <w:rFonts w:asciiTheme="minorHAnsi" w:hAnsiTheme="minorHAnsi"/>
          <w:b/>
          <w:sz w:val="22"/>
          <w:szCs w:val="22"/>
        </w:rPr>
        <w:t>Literacy for the 21</w:t>
      </w:r>
      <w:r w:rsidRPr="00E650CD">
        <w:rPr>
          <w:rFonts w:asciiTheme="minorHAnsi" w:hAnsiTheme="minorHAnsi"/>
          <w:b/>
          <w:sz w:val="22"/>
          <w:szCs w:val="22"/>
          <w:vertAlign w:val="superscript"/>
        </w:rPr>
        <w:t>st</w:t>
      </w:r>
      <w:r w:rsidRPr="00E650CD">
        <w:rPr>
          <w:rFonts w:asciiTheme="minorHAnsi" w:hAnsiTheme="minorHAnsi"/>
          <w:b/>
          <w:sz w:val="22"/>
          <w:szCs w:val="22"/>
        </w:rPr>
        <w:t xml:space="preserve"> century</w:t>
      </w:r>
    </w:p>
    <w:p w:rsidR="00E650CD" w:rsidRPr="00E650CD" w:rsidRDefault="00E650CD" w:rsidP="00E650CD">
      <w:pPr>
        <w:jc w:val="center"/>
        <w:rPr>
          <w:rFonts w:asciiTheme="minorHAnsi" w:hAnsiTheme="minorHAnsi"/>
          <w:b/>
          <w:sz w:val="22"/>
          <w:szCs w:val="22"/>
        </w:rPr>
      </w:pPr>
    </w:p>
    <w:p w:rsidR="004C7F60" w:rsidRDefault="00CC391B" w:rsidP="0018360B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Keep an eye out for </w:t>
      </w:r>
      <w:r w:rsidR="00836484" w:rsidRPr="0018360B">
        <w:rPr>
          <w:rFonts w:asciiTheme="minorHAnsi" w:hAnsiTheme="minorHAnsi"/>
          <w:sz w:val="22"/>
          <w:szCs w:val="22"/>
        </w:rPr>
        <w:t>a</w:t>
      </w:r>
      <w:r w:rsidR="00C468DF" w:rsidRPr="0018360B">
        <w:rPr>
          <w:rFonts w:asciiTheme="minorHAnsi" w:hAnsiTheme="minorHAnsi"/>
          <w:sz w:val="22"/>
          <w:szCs w:val="22"/>
        </w:rPr>
        <w:t xml:space="preserve"> presentation </w:t>
      </w:r>
      <w:r w:rsidR="00F15570" w:rsidRPr="0018360B">
        <w:rPr>
          <w:rFonts w:asciiTheme="minorHAnsi" w:hAnsiTheme="minorHAnsi"/>
          <w:sz w:val="22"/>
          <w:szCs w:val="22"/>
        </w:rPr>
        <w:t xml:space="preserve">about </w:t>
      </w:r>
      <w:r w:rsidR="00C468DF" w:rsidRPr="0018360B">
        <w:rPr>
          <w:rFonts w:asciiTheme="minorHAnsi" w:hAnsiTheme="minorHAnsi"/>
          <w:sz w:val="22"/>
          <w:szCs w:val="22"/>
        </w:rPr>
        <w:t xml:space="preserve">PEI results on the </w:t>
      </w:r>
      <w:r w:rsidR="00276843" w:rsidRPr="0018360B">
        <w:rPr>
          <w:rFonts w:asciiTheme="minorHAnsi" w:hAnsiTheme="minorHAnsi"/>
          <w:sz w:val="22"/>
          <w:szCs w:val="22"/>
        </w:rPr>
        <w:t xml:space="preserve">Programme for the </w:t>
      </w:r>
      <w:r w:rsidR="00737391" w:rsidRPr="0018360B">
        <w:rPr>
          <w:rFonts w:asciiTheme="minorHAnsi" w:hAnsiTheme="minorHAnsi"/>
          <w:sz w:val="22"/>
          <w:szCs w:val="22"/>
        </w:rPr>
        <w:t>International Assessment</w:t>
      </w:r>
      <w:r w:rsidR="00276843" w:rsidRPr="0018360B">
        <w:rPr>
          <w:rFonts w:asciiTheme="minorHAnsi" w:hAnsiTheme="minorHAnsi"/>
          <w:sz w:val="22"/>
          <w:szCs w:val="22"/>
        </w:rPr>
        <w:t xml:space="preserve"> of Adult </w:t>
      </w:r>
      <w:r w:rsidR="00737391" w:rsidRPr="0018360B">
        <w:rPr>
          <w:rFonts w:asciiTheme="minorHAnsi" w:hAnsiTheme="minorHAnsi"/>
          <w:sz w:val="22"/>
          <w:szCs w:val="22"/>
        </w:rPr>
        <w:t>Competencies (</w:t>
      </w:r>
      <w:r w:rsidR="00276843" w:rsidRPr="0018360B">
        <w:rPr>
          <w:rFonts w:asciiTheme="minorHAnsi" w:hAnsiTheme="minorHAnsi"/>
          <w:sz w:val="22"/>
          <w:szCs w:val="22"/>
        </w:rPr>
        <w:t>PIAAC)</w:t>
      </w:r>
      <w:r w:rsidR="00C468DF" w:rsidRPr="0018360B">
        <w:rPr>
          <w:rFonts w:asciiTheme="minorHAnsi" w:hAnsiTheme="minorHAnsi"/>
          <w:sz w:val="22"/>
          <w:szCs w:val="22"/>
        </w:rPr>
        <w:t xml:space="preserve">.  </w:t>
      </w:r>
      <w:r w:rsidR="00562A04">
        <w:rPr>
          <w:rFonts w:asciiTheme="minorHAnsi" w:hAnsiTheme="minorHAnsi"/>
          <w:sz w:val="22"/>
          <w:szCs w:val="22"/>
        </w:rPr>
        <w:t>T</w:t>
      </w:r>
      <w:r w:rsidR="00C468DF" w:rsidRPr="0018360B">
        <w:rPr>
          <w:rFonts w:asciiTheme="minorHAnsi" w:hAnsiTheme="minorHAnsi"/>
          <w:sz w:val="22"/>
          <w:szCs w:val="22"/>
        </w:rPr>
        <w:t xml:space="preserve">he </w:t>
      </w:r>
      <w:r w:rsidR="00276843" w:rsidRPr="0018360B">
        <w:rPr>
          <w:rFonts w:asciiTheme="minorHAnsi" w:hAnsiTheme="minorHAnsi"/>
          <w:sz w:val="22"/>
          <w:szCs w:val="22"/>
        </w:rPr>
        <w:t>presentation will provide information on where PEI stand</w:t>
      </w:r>
      <w:r w:rsidR="00BF4896" w:rsidRPr="0018360B">
        <w:rPr>
          <w:rFonts w:asciiTheme="minorHAnsi" w:hAnsiTheme="minorHAnsi"/>
          <w:sz w:val="22"/>
          <w:szCs w:val="22"/>
        </w:rPr>
        <w:t>s</w:t>
      </w:r>
      <w:r w:rsidR="00276843" w:rsidRPr="0018360B">
        <w:rPr>
          <w:rFonts w:asciiTheme="minorHAnsi" w:hAnsiTheme="minorHAnsi"/>
          <w:sz w:val="22"/>
          <w:szCs w:val="22"/>
        </w:rPr>
        <w:t xml:space="preserve"> compared to the rest of Canada, and, in particular, to other Atlantic </w:t>
      </w:r>
      <w:r w:rsidR="00B96A1C">
        <w:rPr>
          <w:rFonts w:asciiTheme="minorHAnsi" w:hAnsiTheme="minorHAnsi"/>
          <w:sz w:val="22"/>
          <w:szCs w:val="22"/>
        </w:rPr>
        <w:t>p</w:t>
      </w:r>
      <w:r w:rsidR="00276843" w:rsidRPr="0018360B">
        <w:rPr>
          <w:rFonts w:asciiTheme="minorHAnsi" w:hAnsiTheme="minorHAnsi"/>
          <w:sz w:val="22"/>
          <w:szCs w:val="22"/>
        </w:rPr>
        <w:t xml:space="preserve">rovinces. </w:t>
      </w:r>
    </w:p>
    <w:p w:rsidR="004C7F60" w:rsidRDefault="004C7F60" w:rsidP="00591615">
      <w:pPr>
        <w:pStyle w:val="Standard"/>
        <w:pBdr>
          <w:bottom w:val="single" w:sz="12" w:space="1" w:color="auto"/>
        </w:pBdr>
        <w:jc w:val="right"/>
        <w:rPr>
          <w:rFonts w:asciiTheme="minorHAnsi" w:hAnsiTheme="minorHAnsi"/>
          <w:i/>
          <w:sz w:val="20"/>
          <w:szCs w:val="20"/>
        </w:rPr>
      </w:pPr>
    </w:p>
    <w:p w:rsidR="00B80FDE" w:rsidRPr="00ED0B05" w:rsidRDefault="00B80FDE" w:rsidP="00B96A1C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0"/>
          <w:szCs w:val="20"/>
        </w:rPr>
      </w:pPr>
      <w:r w:rsidRPr="00ED0B05">
        <w:rPr>
          <w:rFonts w:asciiTheme="minorHAnsi" w:hAnsiTheme="minorHAnsi"/>
          <w:i/>
          <w:sz w:val="20"/>
          <w:szCs w:val="20"/>
        </w:rPr>
        <w:t>Don Glendenning, Editor</w:t>
      </w:r>
    </w:p>
    <w:p w:rsidR="00B80FDE" w:rsidRPr="00ED0B05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ED0B05">
        <w:rPr>
          <w:rFonts w:asciiTheme="minorHAnsi" w:hAnsiTheme="minorHAnsi" w:cs="Calibri"/>
          <w:bCs/>
          <w:i/>
          <w:sz w:val="18"/>
          <w:szCs w:val="18"/>
          <w:lang w:eastAsia="en-CA"/>
        </w:rPr>
        <w:t>Education 20/20 Inc.</w:t>
      </w:r>
      <w:proofErr w:type="gramEnd"/>
    </w:p>
    <w:p w:rsidR="00B80FDE" w:rsidRPr="00ED0B05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ED0B05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B80FDE" w:rsidRPr="00ED0B05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ED0B05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ED0B05">
        <w:rPr>
          <w:rFonts w:asciiTheme="minorHAnsi" w:hAnsiTheme="minorHAnsi" w:cs="Calibri"/>
          <w:sz w:val="18"/>
          <w:szCs w:val="18"/>
        </w:rPr>
        <w:t xml:space="preserve">  </w:t>
      </w:r>
      <w:r w:rsidRPr="00ED0B05">
        <w:rPr>
          <w:rFonts w:asciiTheme="minorHAnsi" w:hAnsiTheme="minorHAnsi" w:cs="Calibri"/>
          <w:sz w:val="18"/>
          <w:szCs w:val="18"/>
          <w:lang w:val="fr-CA"/>
        </w:rPr>
        <w:t xml:space="preserve">C1A 1M0 </w:t>
      </w:r>
    </w:p>
    <w:p w:rsidR="00B80FDE" w:rsidRPr="00ED0B05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ED0B05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ED0B05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ED0B05">
        <w:rPr>
          <w:rFonts w:asciiTheme="minorHAnsi" w:hAnsiTheme="minorHAnsi" w:cs="Calibri"/>
          <w:sz w:val="18"/>
          <w:szCs w:val="18"/>
          <w:lang w:val="fr-CA"/>
        </w:rPr>
        <w:t>Tél. : 902-892-2060</w:t>
      </w:r>
      <w:r w:rsidR="001979EB">
        <w:rPr>
          <w:rFonts w:asciiTheme="minorHAnsi" w:hAnsiTheme="minorHAnsi" w:cs="Calibri"/>
          <w:sz w:val="18"/>
          <w:szCs w:val="18"/>
          <w:lang w:val="fr-CA"/>
        </w:rPr>
        <w:t xml:space="preserve">, </w:t>
      </w:r>
    </w:p>
    <w:p w:rsidR="00B80FDE" w:rsidRPr="00ED0B05" w:rsidRDefault="00B80FDE" w:rsidP="00B80FDE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18"/>
          <w:szCs w:val="18"/>
          <w:lang w:val="fr-CA"/>
        </w:rPr>
      </w:pPr>
      <w:r w:rsidRPr="00ED0B05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1" w:history="1">
        <w:r w:rsidRPr="00ED0B05">
          <w:rPr>
            <w:rStyle w:val="Hyperlink"/>
            <w:rFonts w:asciiTheme="minorHAnsi" w:hAnsiTheme="minorHAns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B365A4" w:rsidRDefault="00B80FDE" w:rsidP="00562A04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ED0B05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2" w:history="1">
        <w:r w:rsidR="004A6849" w:rsidRPr="00ED0B05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  <w:bookmarkStart w:id="0" w:name="_GoBack"/>
      <w:bookmarkEnd w:id="0"/>
    </w:p>
    <w:sectPr w:rsidR="00B365A4" w:rsidSect="00A93432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6202" w:rsidRDefault="00816202">
      <w:r>
        <w:separator/>
      </w:r>
    </w:p>
  </w:endnote>
  <w:endnote w:type="continuationSeparator" w:id="0">
    <w:p w:rsidR="00816202" w:rsidRDefault="00816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6202" w:rsidRDefault="00816202">
      <w:r>
        <w:rPr>
          <w:color w:val="000000"/>
        </w:rPr>
        <w:separator/>
      </w:r>
    </w:p>
  </w:footnote>
  <w:footnote w:type="continuationSeparator" w:id="0">
    <w:p w:rsidR="00816202" w:rsidRDefault="008162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F35F8"/>
    <w:multiLevelType w:val="hybridMultilevel"/>
    <w:tmpl w:val="F09E7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16B379AC"/>
    <w:multiLevelType w:val="hybridMultilevel"/>
    <w:tmpl w:val="FDF8AF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1E970B6"/>
    <w:multiLevelType w:val="hybridMultilevel"/>
    <w:tmpl w:val="982C5F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C6955D7"/>
    <w:multiLevelType w:val="hybridMultilevel"/>
    <w:tmpl w:val="C72455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7F7A02"/>
    <w:multiLevelType w:val="hybridMultilevel"/>
    <w:tmpl w:val="0F385D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4B77E7"/>
    <w:multiLevelType w:val="hybridMultilevel"/>
    <w:tmpl w:val="47E48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500B24"/>
    <w:multiLevelType w:val="hybridMultilevel"/>
    <w:tmpl w:val="0A3AA6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5456CC"/>
    <w:multiLevelType w:val="hybridMultilevel"/>
    <w:tmpl w:val="E71249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6C12444"/>
    <w:multiLevelType w:val="hybridMultilevel"/>
    <w:tmpl w:val="1A0A72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0">
    <w:nsid w:val="7EB24A5C"/>
    <w:multiLevelType w:val="hybridMultilevel"/>
    <w:tmpl w:val="DFF6A0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5"/>
  </w:num>
  <w:num w:numId="3">
    <w:abstractNumId w:val="29"/>
  </w:num>
  <w:num w:numId="4">
    <w:abstractNumId w:val="10"/>
  </w:num>
  <w:num w:numId="5">
    <w:abstractNumId w:val="13"/>
  </w:num>
  <w:num w:numId="6">
    <w:abstractNumId w:val="17"/>
  </w:num>
  <w:num w:numId="7">
    <w:abstractNumId w:val="14"/>
  </w:num>
  <w:num w:numId="8">
    <w:abstractNumId w:val="3"/>
  </w:num>
  <w:num w:numId="9">
    <w:abstractNumId w:val="5"/>
    <w:lvlOverride w:ilvl="0">
      <w:startOverride w:val="1"/>
    </w:lvlOverride>
  </w:num>
  <w:num w:numId="10">
    <w:abstractNumId w:val="13"/>
  </w:num>
  <w:num w:numId="11">
    <w:abstractNumId w:val="10"/>
  </w:num>
  <w:num w:numId="12">
    <w:abstractNumId w:val="8"/>
  </w:num>
  <w:num w:numId="13">
    <w:abstractNumId w:val="21"/>
  </w:num>
  <w:num w:numId="14">
    <w:abstractNumId w:val="2"/>
  </w:num>
  <w:num w:numId="15">
    <w:abstractNumId w:val="12"/>
  </w:num>
  <w:num w:numId="16">
    <w:abstractNumId w:val="18"/>
  </w:num>
  <w:num w:numId="17">
    <w:abstractNumId w:val="9"/>
  </w:num>
  <w:num w:numId="18">
    <w:abstractNumId w:val="0"/>
  </w:num>
  <w:num w:numId="19">
    <w:abstractNumId w:val="22"/>
  </w:num>
  <w:num w:numId="20">
    <w:abstractNumId w:val="16"/>
  </w:num>
  <w:num w:numId="21">
    <w:abstractNumId w:val="24"/>
  </w:num>
  <w:num w:numId="22">
    <w:abstractNumId w:val="7"/>
  </w:num>
  <w:num w:numId="23">
    <w:abstractNumId w:val="25"/>
  </w:num>
  <w:num w:numId="24">
    <w:abstractNumId w:val="6"/>
  </w:num>
  <w:num w:numId="25">
    <w:abstractNumId w:val="4"/>
  </w:num>
  <w:num w:numId="26">
    <w:abstractNumId w:val="1"/>
  </w:num>
  <w:num w:numId="27">
    <w:abstractNumId w:val="20"/>
  </w:num>
  <w:num w:numId="28">
    <w:abstractNumId w:val="15"/>
  </w:num>
  <w:num w:numId="29">
    <w:abstractNumId w:val="23"/>
  </w:num>
  <w:num w:numId="30">
    <w:abstractNumId w:val="11"/>
  </w:num>
  <w:num w:numId="31">
    <w:abstractNumId w:val="30"/>
  </w:num>
  <w:num w:numId="32">
    <w:abstractNumId w:val="26"/>
  </w:num>
  <w:num w:numId="33">
    <w:abstractNumId w:val="19"/>
  </w:num>
  <w:num w:numId="34">
    <w:abstractNumId w:val="27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783"/>
    <w:rsid w:val="00011044"/>
    <w:rsid w:val="00013902"/>
    <w:rsid w:val="00017539"/>
    <w:rsid w:val="000474B7"/>
    <w:rsid w:val="000518A3"/>
    <w:rsid w:val="000520A9"/>
    <w:rsid w:val="000551A6"/>
    <w:rsid w:val="00067A9C"/>
    <w:rsid w:val="000737E1"/>
    <w:rsid w:val="00083499"/>
    <w:rsid w:val="000B3BF9"/>
    <w:rsid w:val="000C601D"/>
    <w:rsid w:val="000C637F"/>
    <w:rsid w:val="000C6B50"/>
    <w:rsid w:val="000D37EC"/>
    <w:rsid w:val="001022EF"/>
    <w:rsid w:val="00111FBB"/>
    <w:rsid w:val="00143EFA"/>
    <w:rsid w:val="00170332"/>
    <w:rsid w:val="00173E1E"/>
    <w:rsid w:val="0018360B"/>
    <w:rsid w:val="001979B9"/>
    <w:rsid w:val="001979EB"/>
    <w:rsid w:val="001A29A5"/>
    <w:rsid w:val="001A7F8F"/>
    <w:rsid w:val="001B2336"/>
    <w:rsid w:val="001D0A83"/>
    <w:rsid w:val="001F6BCB"/>
    <w:rsid w:val="0020117A"/>
    <w:rsid w:val="00223E9B"/>
    <w:rsid w:val="00234E69"/>
    <w:rsid w:val="002368D1"/>
    <w:rsid w:val="00241D9A"/>
    <w:rsid w:val="00270DC4"/>
    <w:rsid w:val="00271BD1"/>
    <w:rsid w:val="0027447C"/>
    <w:rsid w:val="00276843"/>
    <w:rsid w:val="00281D71"/>
    <w:rsid w:val="00281DC8"/>
    <w:rsid w:val="00282769"/>
    <w:rsid w:val="00295402"/>
    <w:rsid w:val="002C56E7"/>
    <w:rsid w:val="002C65A1"/>
    <w:rsid w:val="002C767B"/>
    <w:rsid w:val="002E0B54"/>
    <w:rsid w:val="002E453B"/>
    <w:rsid w:val="002F2EFD"/>
    <w:rsid w:val="002F4783"/>
    <w:rsid w:val="002F4A7D"/>
    <w:rsid w:val="003062E9"/>
    <w:rsid w:val="00312834"/>
    <w:rsid w:val="003202C5"/>
    <w:rsid w:val="0032458F"/>
    <w:rsid w:val="00327445"/>
    <w:rsid w:val="003400B3"/>
    <w:rsid w:val="00351299"/>
    <w:rsid w:val="00363E8F"/>
    <w:rsid w:val="003720B4"/>
    <w:rsid w:val="00382882"/>
    <w:rsid w:val="003860ED"/>
    <w:rsid w:val="0039734B"/>
    <w:rsid w:val="003B0B90"/>
    <w:rsid w:val="003B47F1"/>
    <w:rsid w:val="003B527F"/>
    <w:rsid w:val="003C315D"/>
    <w:rsid w:val="003E7B64"/>
    <w:rsid w:val="003F41AF"/>
    <w:rsid w:val="003F45A1"/>
    <w:rsid w:val="003F4DF8"/>
    <w:rsid w:val="00406D27"/>
    <w:rsid w:val="00445259"/>
    <w:rsid w:val="00450A45"/>
    <w:rsid w:val="004514BE"/>
    <w:rsid w:val="00454602"/>
    <w:rsid w:val="00461971"/>
    <w:rsid w:val="00471C78"/>
    <w:rsid w:val="00473D47"/>
    <w:rsid w:val="00484E6F"/>
    <w:rsid w:val="004A5EF3"/>
    <w:rsid w:val="004A6849"/>
    <w:rsid w:val="004A7C54"/>
    <w:rsid w:val="004B1892"/>
    <w:rsid w:val="004B6CA6"/>
    <w:rsid w:val="004C319C"/>
    <w:rsid w:val="004C7F60"/>
    <w:rsid w:val="004E21A7"/>
    <w:rsid w:val="004E5B32"/>
    <w:rsid w:val="00514D9D"/>
    <w:rsid w:val="00524CF2"/>
    <w:rsid w:val="00537321"/>
    <w:rsid w:val="00537E3B"/>
    <w:rsid w:val="00545840"/>
    <w:rsid w:val="005626B1"/>
    <w:rsid w:val="00562A04"/>
    <w:rsid w:val="00566606"/>
    <w:rsid w:val="00591615"/>
    <w:rsid w:val="00592BE1"/>
    <w:rsid w:val="00596CA3"/>
    <w:rsid w:val="00597717"/>
    <w:rsid w:val="005A161F"/>
    <w:rsid w:val="005A78FE"/>
    <w:rsid w:val="005C4876"/>
    <w:rsid w:val="005D2913"/>
    <w:rsid w:val="005D597D"/>
    <w:rsid w:val="005E1A90"/>
    <w:rsid w:val="005E3561"/>
    <w:rsid w:val="005E3A1F"/>
    <w:rsid w:val="006277AB"/>
    <w:rsid w:val="00634EB9"/>
    <w:rsid w:val="00640304"/>
    <w:rsid w:val="00641409"/>
    <w:rsid w:val="006416F7"/>
    <w:rsid w:val="0064383C"/>
    <w:rsid w:val="00653AF3"/>
    <w:rsid w:val="006738AC"/>
    <w:rsid w:val="006739C6"/>
    <w:rsid w:val="00676D7C"/>
    <w:rsid w:val="00681147"/>
    <w:rsid w:val="0068162B"/>
    <w:rsid w:val="00693232"/>
    <w:rsid w:val="006939A3"/>
    <w:rsid w:val="006B39AC"/>
    <w:rsid w:val="006C0797"/>
    <w:rsid w:val="006E34D3"/>
    <w:rsid w:val="006E544D"/>
    <w:rsid w:val="006F7C44"/>
    <w:rsid w:val="00714C80"/>
    <w:rsid w:val="0072165A"/>
    <w:rsid w:val="007245A1"/>
    <w:rsid w:val="00725D11"/>
    <w:rsid w:val="0072627C"/>
    <w:rsid w:val="00737391"/>
    <w:rsid w:val="0074442C"/>
    <w:rsid w:val="007572CF"/>
    <w:rsid w:val="00772759"/>
    <w:rsid w:val="00787A18"/>
    <w:rsid w:val="007940B3"/>
    <w:rsid w:val="007949C1"/>
    <w:rsid w:val="007971D5"/>
    <w:rsid w:val="007D4FF5"/>
    <w:rsid w:val="007E0F45"/>
    <w:rsid w:val="007F010C"/>
    <w:rsid w:val="007F0284"/>
    <w:rsid w:val="007F1F0F"/>
    <w:rsid w:val="007F7123"/>
    <w:rsid w:val="0080065D"/>
    <w:rsid w:val="008123CC"/>
    <w:rsid w:val="00816202"/>
    <w:rsid w:val="00820FE2"/>
    <w:rsid w:val="00834862"/>
    <w:rsid w:val="00836484"/>
    <w:rsid w:val="008431AB"/>
    <w:rsid w:val="00851718"/>
    <w:rsid w:val="00853A59"/>
    <w:rsid w:val="00870E69"/>
    <w:rsid w:val="00872B29"/>
    <w:rsid w:val="00875575"/>
    <w:rsid w:val="0088131C"/>
    <w:rsid w:val="00894ABC"/>
    <w:rsid w:val="008B4131"/>
    <w:rsid w:val="008C0223"/>
    <w:rsid w:val="008D6DEB"/>
    <w:rsid w:val="008E1054"/>
    <w:rsid w:val="008E32A2"/>
    <w:rsid w:val="008E5FB2"/>
    <w:rsid w:val="008F2140"/>
    <w:rsid w:val="00902190"/>
    <w:rsid w:val="00904E4B"/>
    <w:rsid w:val="009114B3"/>
    <w:rsid w:val="00913EF4"/>
    <w:rsid w:val="00914CE3"/>
    <w:rsid w:val="009175F8"/>
    <w:rsid w:val="0092487D"/>
    <w:rsid w:val="00932890"/>
    <w:rsid w:val="00937601"/>
    <w:rsid w:val="00947BA0"/>
    <w:rsid w:val="00951AD4"/>
    <w:rsid w:val="00952321"/>
    <w:rsid w:val="00955A37"/>
    <w:rsid w:val="00961AD4"/>
    <w:rsid w:val="00962BCD"/>
    <w:rsid w:val="009739C0"/>
    <w:rsid w:val="00992863"/>
    <w:rsid w:val="009964C8"/>
    <w:rsid w:val="0099787C"/>
    <w:rsid w:val="00997A4F"/>
    <w:rsid w:val="009A6470"/>
    <w:rsid w:val="009B5970"/>
    <w:rsid w:val="009D51F2"/>
    <w:rsid w:val="009F0351"/>
    <w:rsid w:val="00A17A88"/>
    <w:rsid w:val="00A22A5B"/>
    <w:rsid w:val="00A32270"/>
    <w:rsid w:val="00A35169"/>
    <w:rsid w:val="00A42703"/>
    <w:rsid w:val="00A46E08"/>
    <w:rsid w:val="00A65094"/>
    <w:rsid w:val="00A81484"/>
    <w:rsid w:val="00A93432"/>
    <w:rsid w:val="00A972FF"/>
    <w:rsid w:val="00AA0EA2"/>
    <w:rsid w:val="00AA6257"/>
    <w:rsid w:val="00AB6BED"/>
    <w:rsid w:val="00AD2310"/>
    <w:rsid w:val="00AE1904"/>
    <w:rsid w:val="00AE2CC9"/>
    <w:rsid w:val="00AE7849"/>
    <w:rsid w:val="00AF376C"/>
    <w:rsid w:val="00AF5CF7"/>
    <w:rsid w:val="00B365A4"/>
    <w:rsid w:val="00B41383"/>
    <w:rsid w:val="00B521E5"/>
    <w:rsid w:val="00B52CBA"/>
    <w:rsid w:val="00B53586"/>
    <w:rsid w:val="00B56EBB"/>
    <w:rsid w:val="00B666C9"/>
    <w:rsid w:val="00B670DC"/>
    <w:rsid w:val="00B80FDE"/>
    <w:rsid w:val="00B8431E"/>
    <w:rsid w:val="00B87E4C"/>
    <w:rsid w:val="00B96A1C"/>
    <w:rsid w:val="00BB24E8"/>
    <w:rsid w:val="00BC1D0F"/>
    <w:rsid w:val="00BD3777"/>
    <w:rsid w:val="00BF4896"/>
    <w:rsid w:val="00C05BA2"/>
    <w:rsid w:val="00C11C9B"/>
    <w:rsid w:val="00C13780"/>
    <w:rsid w:val="00C169AE"/>
    <w:rsid w:val="00C202CB"/>
    <w:rsid w:val="00C30B5D"/>
    <w:rsid w:val="00C33B98"/>
    <w:rsid w:val="00C3637A"/>
    <w:rsid w:val="00C468DF"/>
    <w:rsid w:val="00C473B7"/>
    <w:rsid w:val="00C51E64"/>
    <w:rsid w:val="00C571F4"/>
    <w:rsid w:val="00C62192"/>
    <w:rsid w:val="00C662F2"/>
    <w:rsid w:val="00C965D0"/>
    <w:rsid w:val="00CB0C8C"/>
    <w:rsid w:val="00CB786B"/>
    <w:rsid w:val="00CC391B"/>
    <w:rsid w:val="00CD19B6"/>
    <w:rsid w:val="00CE0679"/>
    <w:rsid w:val="00CE4859"/>
    <w:rsid w:val="00CF210F"/>
    <w:rsid w:val="00D30F2B"/>
    <w:rsid w:val="00D350E6"/>
    <w:rsid w:val="00D437A7"/>
    <w:rsid w:val="00D46694"/>
    <w:rsid w:val="00D50E30"/>
    <w:rsid w:val="00D73F11"/>
    <w:rsid w:val="00D75894"/>
    <w:rsid w:val="00D77DD6"/>
    <w:rsid w:val="00D81958"/>
    <w:rsid w:val="00D82665"/>
    <w:rsid w:val="00D84B7B"/>
    <w:rsid w:val="00D913D3"/>
    <w:rsid w:val="00D924C9"/>
    <w:rsid w:val="00DB27AA"/>
    <w:rsid w:val="00DD09A9"/>
    <w:rsid w:val="00DE1D29"/>
    <w:rsid w:val="00DE51D4"/>
    <w:rsid w:val="00DF768B"/>
    <w:rsid w:val="00DF7ED8"/>
    <w:rsid w:val="00E2150D"/>
    <w:rsid w:val="00E24C7A"/>
    <w:rsid w:val="00E24DC5"/>
    <w:rsid w:val="00E63099"/>
    <w:rsid w:val="00E650CD"/>
    <w:rsid w:val="00E66857"/>
    <w:rsid w:val="00E72C29"/>
    <w:rsid w:val="00E74491"/>
    <w:rsid w:val="00E75F2D"/>
    <w:rsid w:val="00E86EEB"/>
    <w:rsid w:val="00E9670F"/>
    <w:rsid w:val="00EA050D"/>
    <w:rsid w:val="00EA2DD7"/>
    <w:rsid w:val="00EA6069"/>
    <w:rsid w:val="00EB2F5B"/>
    <w:rsid w:val="00EB6125"/>
    <w:rsid w:val="00EC5668"/>
    <w:rsid w:val="00ED0B05"/>
    <w:rsid w:val="00EF2333"/>
    <w:rsid w:val="00EF28E8"/>
    <w:rsid w:val="00EF434C"/>
    <w:rsid w:val="00EF67EA"/>
    <w:rsid w:val="00F051BF"/>
    <w:rsid w:val="00F07A68"/>
    <w:rsid w:val="00F15570"/>
    <w:rsid w:val="00F1714B"/>
    <w:rsid w:val="00F41364"/>
    <w:rsid w:val="00F608DA"/>
    <w:rsid w:val="00F74C4B"/>
    <w:rsid w:val="00F8516E"/>
    <w:rsid w:val="00F86DF7"/>
    <w:rsid w:val="00F87F71"/>
    <w:rsid w:val="00FA191D"/>
    <w:rsid w:val="00FA55CF"/>
    <w:rsid w:val="00FB4062"/>
    <w:rsid w:val="00FC045D"/>
    <w:rsid w:val="00FC5697"/>
    <w:rsid w:val="00FF00EB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14C8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14C8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3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A46B05-F4CE-4AC0-804A-E95DADD84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2016-04-20T16:47:00Z</dcterms:created>
  <dcterms:modified xsi:type="dcterms:W3CDTF">2016-04-20T16:47:00Z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