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459" w:rsidRDefault="00112D6B" w:rsidP="00E20FAB">
      <w:pPr>
        <w:pStyle w:val="Standard"/>
        <w:jc w:val="right"/>
        <w:rPr>
          <w:rFonts w:asciiTheme="minorHAnsi" w:hAnsiTheme="minorHAnsi"/>
          <w:b/>
          <w:i/>
          <w:color w:val="C00000"/>
          <w:sz w:val="22"/>
          <w:szCs w:val="22"/>
          <w:lang w:val="en-US"/>
        </w:rPr>
      </w:pPr>
      <w:r>
        <w:rPr>
          <w:b/>
          <w:i/>
          <w:noProof/>
          <w:color w:val="C00000"/>
          <w:sz w:val="56"/>
          <w:szCs w:val="56"/>
          <w:lang w:eastAsia="en-CA" w:bidi="ar-SA"/>
        </w:rPr>
        <w:drawing>
          <wp:inline distT="0" distB="0" distL="0" distR="0" wp14:anchorId="63CD920D" wp14:editId="6068F056">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r w:rsidR="00E20FAB">
        <w:rPr>
          <w:rFonts w:asciiTheme="minorHAnsi" w:hAnsiTheme="minorHAnsi"/>
          <w:b/>
          <w:i/>
          <w:color w:val="C00000"/>
          <w:sz w:val="22"/>
          <w:szCs w:val="22"/>
          <w:lang w:val="en-US"/>
        </w:rPr>
        <w:tab/>
      </w:r>
    </w:p>
    <w:p w:rsidR="00237B24" w:rsidRPr="00237B24" w:rsidRDefault="00237B24" w:rsidP="00237B24">
      <w:pPr>
        <w:pStyle w:val="Standard"/>
        <w:rPr>
          <w:rFonts w:asciiTheme="minorHAnsi" w:hAnsiTheme="minorHAnsi"/>
          <w:b/>
          <w:i/>
          <w:sz w:val="22"/>
          <w:szCs w:val="22"/>
          <w:lang w:val="en-US"/>
        </w:rPr>
      </w:pPr>
    </w:p>
    <w:p w:rsidR="00B87E4C" w:rsidRPr="00EA2928" w:rsidRDefault="00823080" w:rsidP="00823080">
      <w:pPr>
        <w:pStyle w:val="Standard"/>
        <w:pBdr>
          <w:bottom w:val="single" w:sz="12" w:space="1" w:color="00000A"/>
        </w:pBdr>
        <w:rPr>
          <w:rFonts w:asciiTheme="minorHAnsi" w:hAnsiTheme="minorHAnsi"/>
          <w:sz w:val="22"/>
          <w:szCs w:val="22"/>
        </w:rPr>
        <w:sectPr w:rsidR="00B87E4C" w:rsidRPr="00EA2928">
          <w:headerReference w:type="default" r:id="rId10"/>
          <w:pgSz w:w="12240" w:h="15840"/>
          <w:pgMar w:top="680" w:right="1440" w:bottom="1134" w:left="1440" w:header="720" w:footer="720" w:gutter="0"/>
          <w:cols w:space="720"/>
        </w:sectPr>
      </w:pPr>
      <w:r w:rsidRPr="00823080">
        <w:rPr>
          <w:rFonts w:asciiTheme="minorHAnsi" w:hAnsiTheme="minorHAnsi"/>
          <w:sz w:val="22"/>
          <w:szCs w:val="22"/>
          <w:lang w:val="en-US"/>
        </w:rPr>
        <w:t>D-</w:t>
      </w:r>
      <w:r w:rsidR="00754337">
        <w:rPr>
          <w:rFonts w:asciiTheme="minorHAnsi" w:hAnsiTheme="minorHAnsi"/>
          <w:sz w:val="22"/>
          <w:szCs w:val="22"/>
          <w:lang w:val="en-US"/>
        </w:rPr>
        <w:t>5-A</w:t>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sidR="00112D6B">
        <w:rPr>
          <w:rFonts w:asciiTheme="minorHAnsi" w:hAnsiTheme="minorHAnsi"/>
          <w:sz w:val="22"/>
          <w:szCs w:val="22"/>
          <w:lang w:val="en-US"/>
        </w:rPr>
        <w:tab/>
      </w:r>
      <w:r>
        <w:rPr>
          <w:rFonts w:asciiTheme="minorHAnsi" w:hAnsiTheme="minorHAnsi"/>
          <w:b/>
          <w:i/>
          <w:sz w:val="22"/>
          <w:szCs w:val="22"/>
          <w:lang w:val="en-US"/>
        </w:rPr>
        <w:t xml:space="preserve"> </w:t>
      </w:r>
      <w:r>
        <w:rPr>
          <w:rFonts w:asciiTheme="minorHAnsi" w:hAnsiTheme="minorHAnsi"/>
          <w:sz w:val="22"/>
          <w:szCs w:val="22"/>
        </w:rPr>
        <w:t>Occasional paper</w:t>
      </w:r>
    </w:p>
    <w:p w:rsidR="00033A7D" w:rsidRPr="00033A7D" w:rsidRDefault="00033A7D" w:rsidP="00033A7D">
      <w:pPr>
        <w:pStyle w:val="Standard"/>
        <w:jc w:val="center"/>
        <w:rPr>
          <w:i/>
          <w:sz w:val="72"/>
          <w:szCs w:val="72"/>
        </w:rPr>
      </w:pPr>
      <w:r w:rsidRPr="00033A7D">
        <w:rPr>
          <w:rFonts w:asciiTheme="minorHAnsi" w:hAnsiTheme="minorHAnsi"/>
          <w:b/>
          <w:i/>
          <w:color w:val="C00000"/>
          <w:sz w:val="72"/>
          <w:szCs w:val="72"/>
          <w:lang w:val="en-US"/>
        </w:rPr>
        <w:lastRenderedPageBreak/>
        <w:t xml:space="preserve">A </w:t>
      </w:r>
      <w:r w:rsidR="00414ECA" w:rsidRPr="00033A7D">
        <w:rPr>
          <w:rFonts w:asciiTheme="minorHAnsi" w:hAnsiTheme="minorHAnsi"/>
          <w:b/>
          <w:i/>
          <w:color w:val="C00000"/>
          <w:sz w:val="72"/>
          <w:szCs w:val="72"/>
          <w:lang w:val="en-US"/>
        </w:rPr>
        <w:t xml:space="preserve">Problem </w:t>
      </w:r>
      <w:proofErr w:type="gramStart"/>
      <w:r w:rsidR="00414ECA">
        <w:rPr>
          <w:rFonts w:asciiTheme="minorHAnsi" w:hAnsiTheme="minorHAnsi"/>
          <w:b/>
          <w:i/>
          <w:color w:val="C00000"/>
          <w:sz w:val="72"/>
          <w:szCs w:val="72"/>
          <w:lang w:val="en-US"/>
        </w:rPr>
        <w:t>With</w:t>
      </w:r>
      <w:proofErr w:type="gramEnd"/>
      <w:r w:rsidR="00414ECA">
        <w:rPr>
          <w:rFonts w:asciiTheme="minorHAnsi" w:hAnsiTheme="minorHAnsi"/>
          <w:b/>
          <w:i/>
          <w:color w:val="C00000"/>
          <w:sz w:val="72"/>
          <w:szCs w:val="72"/>
          <w:lang w:val="en-US"/>
        </w:rPr>
        <w:t xml:space="preserve"> </w:t>
      </w:r>
      <w:r w:rsidRPr="00033A7D">
        <w:rPr>
          <w:rFonts w:asciiTheme="minorHAnsi" w:hAnsiTheme="minorHAnsi"/>
          <w:b/>
          <w:i/>
          <w:color w:val="C00000"/>
          <w:sz w:val="72"/>
          <w:szCs w:val="72"/>
          <w:lang w:val="en-US"/>
        </w:rPr>
        <w:t xml:space="preserve">Math </w:t>
      </w:r>
    </w:p>
    <w:p w:rsidR="002F4783" w:rsidRPr="00033A7D" w:rsidRDefault="002F4783" w:rsidP="00033A7D">
      <w:pPr>
        <w:pStyle w:val="Standard"/>
        <w:jc w:val="center"/>
        <w:rPr>
          <w:b/>
          <w:lang w:val="en-US"/>
        </w:rPr>
      </w:pPr>
    </w:p>
    <w:p w:rsidR="007E2B29" w:rsidRDefault="007E2B29" w:rsidP="00D07C8F">
      <w:pPr>
        <w:suppressAutoHyphens w:val="0"/>
        <w:autoSpaceDN/>
        <w:contextualSpacing/>
        <w:textAlignment w:val="auto"/>
        <w:rPr>
          <w:rFonts w:asciiTheme="minorHAnsi" w:hAnsiTheme="minorHAnsi" w:cs="Calibri"/>
          <w:bCs/>
          <w:lang w:eastAsia="en-CA"/>
        </w:rPr>
      </w:pPr>
    </w:p>
    <w:p w:rsidR="000F218D" w:rsidRDefault="00543915" w:rsidP="00692CB7">
      <w:pPr>
        <w:suppressAutoHyphens w:val="0"/>
        <w:autoSpaceDN/>
        <w:contextualSpacing/>
        <w:textAlignment w:val="auto"/>
        <w:rPr>
          <w:rFonts w:asciiTheme="minorHAnsi" w:hAnsiTheme="minorHAnsi" w:cs="Arial"/>
          <w:kern w:val="0"/>
          <w:lang w:bidi="ar-SA"/>
        </w:rPr>
      </w:pPr>
      <w:r>
        <w:rPr>
          <w:rFonts w:asciiTheme="minorHAnsi" w:hAnsiTheme="minorHAnsi" w:cs="Calibri"/>
          <w:bCs/>
          <w:lang w:eastAsia="en-CA"/>
        </w:rPr>
        <w:t>T</w:t>
      </w:r>
      <w:r w:rsidR="006D2BFE">
        <w:rPr>
          <w:rFonts w:asciiTheme="minorHAnsi" w:hAnsiTheme="minorHAnsi" w:cs="Calibri"/>
          <w:bCs/>
          <w:lang w:eastAsia="en-CA"/>
        </w:rPr>
        <w:t xml:space="preserve">he PEI Curriculum Guide for Grade 9 mathematics </w:t>
      </w:r>
      <w:r w:rsidR="00DF0992">
        <w:rPr>
          <w:rFonts w:asciiTheme="minorHAnsi" w:hAnsiTheme="minorHAnsi" w:cs="Calibri"/>
          <w:bCs/>
          <w:lang w:eastAsia="en-CA"/>
        </w:rPr>
        <w:t>includes a goal for students to “</w:t>
      </w:r>
      <w:r w:rsidR="006D2BFE" w:rsidRPr="006D2BFE">
        <w:rPr>
          <w:rFonts w:asciiTheme="minorHAnsi" w:hAnsiTheme="minorHAnsi" w:cs="Arial"/>
          <w:kern w:val="0"/>
          <w:lang w:bidi="ar-SA"/>
        </w:rPr>
        <w:t>become mathematically literate adults</w:t>
      </w:r>
      <w:r>
        <w:rPr>
          <w:rFonts w:asciiTheme="minorHAnsi" w:hAnsiTheme="minorHAnsi" w:cs="Arial"/>
          <w:kern w:val="0"/>
          <w:lang w:bidi="ar-SA"/>
        </w:rPr>
        <w:t xml:space="preserve">”.  </w:t>
      </w:r>
      <w:r w:rsidR="00414ECA">
        <w:rPr>
          <w:rFonts w:asciiTheme="minorHAnsi" w:hAnsiTheme="minorHAnsi" w:cs="Arial"/>
          <w:kern w:val="0"/>
          <w:lang w:bidi="ar-SA"/>
        </w:rPr>
        <w:t>It seems like an achievable goal, at least with most students but, i</w:t>
      </w:r>
      <w:r>
        <w:rPr>
          <w:rFonts w:asciiTheme="minorHAnsi" w:hAnsiTheme="minorHAnsi" w:cs="Arial"/>
          <w:kern w:val="0"/>
          <w:lang w:bidi="ar-SA"/>
        </w:rPr>
        <w:t>f math test score</w:t>
      </w:r>
      <w:r w:rsidR="00414ECA">
        <w:rPr>
          <w:rFonts w:asciiTheme="minorHAnsi" w:hAnsiTheme="minorHAnsi" w:cs="Arial"/>
          <w:kern w:val="0"/>
          <w:lang w:bidi="ar-SA"/>
        </w:rPr>
        <w:t>s and public comment are used as the measure</w:t>
      </w:r>
      <w:proofErr w:type="gramStart"/>
      <w:r w:rsidR="00414ECA">
        <w:rPr>
          <w:rFonts w:asciiTheme="minorHAnsi" w:hAnsiTheme="minorHAnsi" w:cs="Arial"/>
          <w:kern w:val="0"/>
          <w:lang w:bidi="ar-SA"/>
        </w:rPr>
        <w:t>,  the</w:t>
      </w:r>
      <w:proofErr w:type="gramEnd"/>
      <w:r w:rsidR="00414ECA">
        <w:rPr>
          <w:rFonts w:asciiTheme="minorHAnsi" w:hAnsiTheme="minorHAnsi" w:cs="Arial"/>
          <w:kern w:val="0"/>
          <w:lang w:bidi="ar-SA"/>
        </w:rPr>
        <w:t xml:space="preserve"> goal remains a cha</w:t>
      </w:r>
      <w:r w:rsidR="00414ECA">
        <w:rPr>
          <w:rFonts w:asciiTheme="minorHAnsi" w:hAnsiTheme="minorHAnsi" w:cs="Arial"/>
          <w:kern w:val="0"/>
          <w:lang w:bidi="ar-SA"/>
        </w:rPr>
        <w:t>l</w:t>
      </w:r>
      <w:r w:rsidR="00414ECA">
        <w:rPr>
          <w:rFonts w:asciiTheme="minorHAnsi" w:hAnsiTheme="minorHAnsi" w:cs="Arial"/>
          <w:kern w:val="0"/>
          <w:lang w:bidi="ar-SA"/>
        </w:rPr>
        <w:t xml:space="preserve">lenge rather than an accomplishment.  </w:t>
      </w:r>
    </w:p>
    <w:p w:rsidR="00414ECA" w:rsidRDefault="00414ECA" w:rsidP="00692CB7">
      <w:pPr>
        <w:suppressAutoHyphens w:val="0"/>
        <w:autoSpaceDN/>
        <w:contextualSpacing/>
        <w:textAlignment w:val="auto"/>
        <w:rPr>
          <w:rFonts w:asciiTheme="minorHAnsi" w:hAnsiTheme="minorHAnsi" w:cs="Arial"/>
          <w:kern w:val="0"/>
          <w:lang w:bidi="ar-SA"/>
        </w:rPr>
      </w:pPr>
    </w:p>
    <w:p w:rsidR="00414ECA" w:rsidRDefault="00336E2D" w:rsidP="00692CB7">
      <w:pPr>
        <w:suppressAutoHyphens w:val="0"/>
        <w:autoSpaceDN/>
        <w:contextualSpacing/>
        <w:textAlignment w:val="auto"/>
        <w:rPr>
          <w:rFonts w:asciiTheme="minorHAnsi" w:hAnsiTheme="minorHAnsi" w:cs="Arial"/>
          <w:kern w:val="0"/>
          <w:lang w:bidi="ar-SA"/>
        </w:rPr>
      </w:pPr>
      <w:r>
        <w:rPr>
          <w:rFonts w:asciiTheme="minorHAnsi" w:hAnsiTheme="minorHAnsi" w:cs="Arial"/>
          <w:kern w:val="0"/>
          <w:lang w:bidi="ar-SA"/>
        </w:rPr>
        <w:t>I</w:t>
      </w:r>
      <w:bookmarkStart w:id="0" w:name="_GoBack"/>
      <w:bookmarkEnd w:id="0"/>
      <w:r w:rsidR="009D1E6A">
        <w:rPr>
          <w:rFonts w:asciiTheme="minorHAnsi" w:hAnsiTheme="minorHAnsi" w:cs="Arial"/>
          <w:kern w:val="0"/>
          <w:lang w:bidi="ar-SA"/>
        </w:rPr>
        <w:t xml:space="preserve">n </w:t>
      </w:r>
      <w:r w:rsidR="00414ECA">
        <w:rPr>
          <w:rFonts w:asciiTheme="minorHAnsi" w:hAnsiTheme="minorHAnsi" w:cs="Arial"/>
          <w:kern w:val="0"/>
          <w:lang w:bidi="ar-SA"/>
        </w:rPr>
        <w:t>the study of any subject, each student is unique</w:t>
      </w:r>
      <w:r w:rsidR="009D1E6A">
        <w:rPr>
          <w:rFonts w:asciiTheme="minorHAnsi" w:hAnsiTheme="minorHAnsi" w:cs="Arial"/>
          <w:kern w:val="0"/>
          <w:lang w:bidi="ar-SA"/>
        </w:rPr>
        <w:t xml:space="preserve"> in a variety of ways, </w:t>
      </w:r>
      <w:r w:rsidR="009D1E6A">
        <w:rPr>
          <w:rFonts w:asciiTheme="minorHAnsi" w:hAnsiTheme="minorHAnsi"/>
        </w:rPr>
        <w:t>unique in basic phys</w:t>
      </w:r>
      <w:r w:rsidR="009D1E6A">
        <w:rPr>
          <w:rFonts w:asciiTheme="minorHAnsi" w:hAnsiTheme="minorHAnsi"/>
        </w:rPr>
        <w:t>i</w:t>
      </w:r>
      <w:r w:rsidR="009D1E6A">
        <w:rPr>
          <w:rFonts w:asciiTheme="minorHAnsi" w:hAnsiTheme="minorHAnsi"/>
        </w:rPr>
        <w:t>cal, mental, emotional make-up; unique in the range and nature of previous experience, unique in perceived futures, but also unique in terms of learning pace, style, interests and needs.  Uniqueness adds to the challenge but doesn’t and shouldn’t change the goal.</w:t>
      </w:r>
    </w:p>
    <w:p w:rsidR="00414ECA" w:rsidRDefault="00414ECA" w:rsidP="00692CB7">
      <w:pPr>
        <w:suppressAutoHyphens w:val="0"/>
        <w:autoSpaceDN/>
        <w:contextualSpacing/>
        <w:textAlignment w:val="auto"/>
        <w:rPr>
          <w:rFonts w:asciiTheme="minorHAnsi" w:hAnsiTheme="minorHAnsi" w:cs="Arial"/>
          <w:kern w:val="0"/>
          <w:lang w:bidi="ar-SA"/>
        </w:rPr>
      </w:pPr>
    </w:p>
    <w:p w:rsidR="00A13F07" w:rsidRPr="00253B35" w:rsidRDefault="00F90420" w:rsidP="00996428">
      <w:pPr>
        <w:suppressAutoHyphens w:val="0"/>
        <w:autoSpaceDN/>
        <w:contextualSpacing/>
        <w:textAlignment w:val="auto"/>
        <w:rPr>
          <w:rFonts w:cs="Calibri"/>
          <w:bCs/>
          <w:lang w:eastAsia="en-CA"/>
        </w:rPr>
      </w:pPr>
      <w:r>
        <w:rPr>
          <w:rFonts w:asciiTheme="minorHAnsi" w:hAnsiTheme="minorHAnsi" w:cs="Arial"/>
          <w:kern w:val="0"/>
          <w:lang w:bidi="ar-SA"/>
        </w:rPr>
        <w:t>The school system has been provided with resources to help it reach the goal of helping each student become a mathematically literate adult, resources that it can convert to forms of su</w:t>
      </w:r>
      <w:r>
        <w:rPr>
          <w:rFonts w:asciiTheme="minorHAnsi" w:hAnsiTheme="minorHAnsi" w:cs="Arial"/>
          <w:kern w:val="0"/>
          <w:lang w:bidi="ar-SA"/>
        </w:rPr>
        <w:t>p</w:t>
      </w:r>
      <w:r>
        <w:rPr>
          <w:rFonts w:asciiTheme="minorHAnsi" w:hAnsiTheme="minorHAnsi" w:cs="Arial"/>
          <w:kern w:val="0"/>
          <w:lang w:bidi="ar-SA"/>
        </w:rPr>
        <w:t>port for each student in pursuit of the goal; varia</w:t>
      </w:r>
      <w:r w:rsidR="00E11118">
        <w:rPr>
          <w:rFonts w:asciiTheme="minorHAnsi" w:hAnsiTheme="minorHAnsi" w:cs="Arial"/>
          <w:kern w:val="0"/>
          <w:lang w:bidi="ar-SA"/>
        </w:rPr>
        <w:t>b</w:t>
      </w:r>
      <w:r>
        <w:rPr>
          <w:rFonts w:asciiTheme="minorHAnsi" w:hAnsiTheme="minorHAnsi" w:cs="Arial"/>
          <w:kern w:val="0"/>
          <w:lang w:bidi="ar-SA"/>
        </w:rPr>
        <w:t>les over w</w:t>
      </w:r>
      <w:r w:rsidR="001B2B48">
        <w:rPr>
          <w:rFonts w:asciiTheme="minorHAnsi" w:hAnsiTheme="minorHAnsi" w:cs="Arial"/>
          <w:kern w:val="0"/>
          <w:lang w:bidi="ar-SA"/>
        </w:rPr>
        <w:t>h</w:t>
      </w:r>
      <w:r>
        <w:rPr>
          <w:rFonts w:asciiTheme="minorHAnsi" w:hAnsiTheme="minorHAnsi" w:cs="Arial"/>
          <w:kern w:val="0"/>
          <w:lang w:bidi="ar-SA"/>
        </w:rPr>
        <w:t>ich they have control</w:t>
      </w:r>
      <w:r w:rsidR="0056002E">
        <w:rPr>
          <w:rFonts w:asciiTheme="minorHAnsi" w:hAnsiTheme="minorHAnsi" w:cs="Arial"/>
          <w:kern w:val="0"/>
          <w:lang w:bidi="ar-SA"/>
        </w:rPr>
        <w:t>.  Let me name a few</w:t>
      </w:r>
      <w:r w:rsidR="00B62689">
        <w:rPr>
          <w:rFonts w:cs="Calibri"/>
          <w:bCs/>
          <w:lang w:eastAsia="en-CA"/>
        </w:rPr>
        <w:t>:</w:t>
      </w:r>
      <w:r w:rsidR="00263D29" w:rsidRPr="00253B35">
        <w:rPr>
          <w:rFonts w:cs="Calibri"/>
          <w:bCs/>
          <w:lang w:eastAsia="en-CA"/>
        </w:rPr>
        <w:t xml:space="preserve"> </w:t>
      </w:r>
    </w:p>
    <w:p w:rsidR="00DC6918" w:rsidRDefault="001B2B48" w:rsidP="00B507E4">
      <w:pPr>
        <w:pStyle w:val="ListParagraph"/>
        <w:numPr>
          <w:ilvl w:val="0"/>
          <w:numId w:val="17"/>
        </w:numPr>
        <w:rPr>
          <w:rFonts w:cs="Calibri"/>
          <w:bCs/>
          <w:lang w:eastAsia="en-CA"/>
        </w:rPr>
      </w:pPr>
      <w:r>
        <w:rPr>
          <w:rFonts w:cs="Calibri"/>
          <w:bCs/>
          <w:lang w:eastAsia="en-CA"/>
        </w:rPr>
        <w:t>The priority of service for this student as compared to others.</w:t>
      </w:r>
    </w:p>
    <w:p w:rsidR="00DC6918" w:rsidRDefault="001B2B48" w:rsidP="00B507E4">
      <w:pPr>
        <w:pStyle w:val="ListParagraph"/>
        <w:numPr>
          <w:ilvl w:val="0"/>
          <w:numId w:val="17"/>
        </w:numPr>
        <w:rPr>
          <w:rFonts w:cs="Calibri"/>
          <w:bCs/>
          <w:lang w:eastAsia="en-CA"/>
        </w:rPr>
      </w:pPr>
      <w:r>
        <w:rPr>
          <w:rFonts w:cs="Calibri"/>
          <w:bCs/>
          <w:lang w:eastAsia="en-CA"/>
        </w:rPr>
        <w:t>Priority of this goal for this student on this day as compared to other goals</w:t>
      </w:r>
    </w:p>
    <w:p w:rsidR="00DC6918" w:rsidRDefault="00DC6918" w:rsidP="00B507E4">
      <w:pPr>
        <w:pStyle w:val="ListParagraph"/>
        <w:numPr>
          <w:ilvl w:val="0"/>
          <w:numId w:val="17"/>
        </w:numPr>
        <w:rPr>
          <w:rFonts w:cs="Calibri"/>
          <w:bCs/>
          <w:lang w:eastAsia="en-CA"/>
        </w:rPr>
      </w:pPr>
      <w:r>
        <w:rPr>
          <w:rFonts w:cs="Calibri"/>
          <w:bCs/>
          <w:lang w:eastAsia="en-CA"/>
        </w:rPr>
        <w:t>Accountability for nature and extent of help given</w:t>
      </w:r>
    </w:p>
    <w:p w:rsidR="004849A5" w:rsidRDefault="0000172A" w:rsidP="00B507E4">
      <w:pPr>
        <w:pStyle w:val="ListParagraph"/>
        <w:numPr>
          <w:ilvl w:val="0"/>
          <w:numId w:val="17"/>
        </w:numPr>
        <w:rPr>
          <w:rFonts w:cs="Calibri"/>
          <w:bCs/>
          <w:lang w:eastAsia="en-CA"/>
        </w:rPr>
      </w:pPr>
      <w:r>
        <w:rPr>
          <w:rFonts w:cs="Calibri"/>
          <w:bCs/>
          <w:lang w:eastAsia="en-CA"/>
        </w:rPr>
        <w:t>A</w:t>
      </w:r>
      <w:r w:rsidR="00EB0EE4">
        <w:rPr>
          <w:rFonts w:cs="Calibri"/>
          <w:bCs/>
          <w:lang w:eastAsia="en-CA"/>
        </w:rPr>
        <w:t>llocat</w:t>
      </w:r>
      <w:r w:rsidR="009E411B">
        <w:rPr>
          <w:rFonts w:cs="Calibri"/>
          <w:bCs/>
          <w:lang w:eastAsia="en-CA"/>
        </w:rPr>
        <w:t>ion of time</w:t>
      </w:r>
    </w:p>
    <w:p w:rsidR="005F7057" w:rsidRPr="005F7057" w:rsidRDefault="004849A5" w:rsidP="00B507E4">
      <w:pPr>
        <w:pStyle w:val="ListParagraph"/>
        <w:numPr>
          <w:ilvl w:val="0"/>
          <w:numId w:val="17"/>
        </w:numPr>
        <w:rPr>
          <w:rFonts w:cs="Calibri"/>
          <w:bCs/>
          <w:lang w:eastAsia="en-CA"/>
        </w:rPr>
      </w:pPr>
      <w:r>
        <w:rPr>
          <w:rFonts w:cs="Calibri"/>
          <w:bCs/>
          <w:lang w:eastAsia="en-CA"/>
        </w:rPr>
        <w:t xml:space="preserve">Quality of </w:t>
      </w:r>
      <w:r w:rsidR="0000172A">
        <w:rPr>
          <w:rFonts w:cs="Calibri"/>
          <w:bCs/>
          <w:lang w:eastAsia="en-CA"/>
        </w:rPr>
        <w:t xml:space="preserve">help </w:t>
      </w:r>
      <w:r w:rsidR="009E411B">
        <w:rPr>
          <w:rFonts w:cs="Calibri"/>
          <w:bCs/>
          <w:lang w:eastAsia="en-CA"/>
        </w:rPr>
        <w:t>to supply</w:t>
      </w:r>
      <w:r w:rsidR="005F7057">
        <w:rPr>
          <w:rFonts w:cs="Calibri"/>
          <w:bCs/>
          <w:lang w:eastAsia="en-CA"/>
        </w:rPr>
        <w:t xml:space="preserve"> </w:t>
      </w:r>
    </w:p>
    <w:p w:rsidR="002F1B9A" w:rsidRDefault="002F1B9A" w:rsidP="00B507E4">
      <w:pPr>
        <w:pStyle w:val="ListParagraph"/>
        <w:numPr>
          <w:ilvl w:val="0"/>
          <w:numId w:val="17"/>
        </w:numPr>
        <w:rPr>
          <w:rFonts w:cs="Calibri"/>
          <w:bCs/>
          <w:lang w:eastAsia="en-CA"/>
        </w:rPr>
      </w:pPr>
      <w:r>
        <w:rPr>
          <w:rFonts w:cs="Calibri"/>
          <w:bCs/>
          <w:lang w:eastAsia="en-CA"/>
        </w:rPr>
        <w:t>Allocation of resources to alleviate a situation</w:t>
      </w:r>
    </w:p>
    <w:p w:rsidR="000640EB" w:rsidRDefault="000640EB" w:rsidP="00B507E4">
      <w:pPr>
        <w:pStyle w:val="ListParagraph"/>
        <w:numPr>
          <w:ilvl w:val="0"/>
          <w:numId w:val="17"/>
        </w:numPr>
        <w:rPr>
          <w:rFonts w:cs="Calibri"/>
          <w:bCs/>
          <w:lang w:eastAsia="en-CA"/>
        </w:rPr>
      </w:pPr>
      <w:r>
        <w:rPr>
          <w:rFonts w:cs="Calibri"/>
          <w:bCs/>
          <w:lang w:eastAsia="en-CA"/>
        </w:rPr>
        <w:t>Quality of diagnosis and plan for corrective action</w:t>
      </w:r>
    </w:p>
    <w:p w:rsidR="009E411B" w:rsidRDefault="009E411B" w:rsidP="00B507E4">
      <w:pPr>
        <w:pStyle w:val="ListParagraph"/>
        <w:numPr>
          <w:ilvl w:val="0"/>
          <w:numId w:val="17"/>
        </w:numPr>
        <w:rPr>
          <w:rFonts w:cs="Calibri"/>
          <w:bCs/>
          <w:lang w:eastAsia="en-CA"/>
        </w:rPr>
      </w:pPr>
      <w:r>
        <w:rPr>
          <w:rFonts w:cs="Calibri"/>
          <w:bCs/>
          <w:lang w:eastAsia="en-CA"/>
        </w:rPr>
        <w:t>Amount and quality of i</w:t>
      </w:r>
      <w:r w:rsidR="00EB0EE4" w:rsidRPr="009E411B">
        <w:rPr>
          <w:rFonts w:cs="Calibri"/>
          <w:bCs/>
          <w:lang w:eastAsia="en-CA"/>
        </w:rPr>
        <w:t>nformati</w:t>
      </w:r>
      <w:r>
        <w:rPr>
          <w:rFonts w:cs="Calibri"/>
          <w:bCs/>
          <w:lang w:eastAsia="en-CA"/>
        </w:rPr>
        <w:t>on</w:t>
      </w:r>
    </w:p>
    <w:p w:rsidR="00403528" w:rsidRDefault="00EB0EE4" w:rsidP="00B507E4">
      <w:pPr>
        <w:pStyle w:val="ListParagraph"/>
        <w:numPr>
          <w:ilvl w:val="0"/>
          <w:numId w:val="17"/>
        </w:numPr>
        <w:rPr>
          <w:rFonts w:cs="Calibri"/>
          <w:bCs/>
          <w:lang w:eastAsia="en-CA"/>
        </w:rPr>
      </w:pPr>
      <w:r>
        <w:rPr>
          <w:rFonts w:cs="Calibri"/>
          <w:bCs/>
          <w:lang w:eastAsia="en-CA"/>
        </w:rPr>
        <w:t>Availability of quality learning resources</w:t>
      </w:r>
    </w:p>
    <w:p w:rsidR="0000172A" w:rsidRDefault="00EB0EE4" w:rsidP="00EB0EE4">
      <w:pPr>
        <w:pStyle w:val="ListParagraph"/>
        <w:numPr>
          <w:ilvl w:val="0"/>
          <w:numId w:val="17"/>
        </w:numPr>
        <w:rPr>
          <w:rFonts w:cs="Calibri"/>
          <w:bCs/>
          <w:lang w:eastAsia="en-CA"/>
        </w:rPr>
      </w:pPr>
      <w:r>
        <w:rPr>
          <w:rFonts w:cs="Calibri"/>
          <w:bCs/>
          <w:lang w:eastAsia="en-CA"/>
        </w:rPr>
        <w:t>Referral to additional help</w:t>
      </w:r>
    </w:p>
    <w:p w:rsidR="003E3640" w:rsidRDefault="003E3640" w:rsidP="00EB0EE4">
      <w:pPr>
        <w:pStyle w:val="ListParagraph"/>
        <w:numPr>
          <w:ilvl w:val="0"/>
          <w:numId w:val="17"/>
        </w:numPr>
        <w:rPr>
          <w:rFonts w:cs="Calibri"/>
          <w:bCs/>
          <w:lang w:eastAsia="en-CA"/>
        </w:rPr>
      </w:pPr>
      <w:r>
        <w:rPr>
          <w:rFonts w:cs="Calibri"/>
          <w:bCs/>
          <w:lang w:eastAsia="en-CA"/>
        </w:rPr>
        <w:t>Assignment of priority of resources allocation</w:t>
      </w:r>
    </w:p>
    <w:p w:rsidR="009D1E6A" w:rsidRDefault="009D1E6A" w:rsidP="00EB0EE4">
      <w:pPr>
        <w:pStyle w:val="ListParagraph"/>
        <w:numPr>
          <w:ilvl w:val="0"/>
          <w:numId w:val="17"/>
        </w:numPr>
        <w:rPr>
          <w:rFonts w:cs="Calibri"/>
          <w:bCs/>
          <w:lang w:eastAsia="en-CA"/>
        </w:rPr>
      </w:pPr>
      <w:proofErr w:type="spellStart"/>
      <w:r>
        <w:rPr>
          <w:rFonts w:cs="Calibri"/>
          <w:bCs/>
          <w:lang w:eastAsia="en-CA"/>
        </w:rPr>
        <w:t>LeDERSHIP</w:t>
      </w:r>
      <w:proofErr w:type="spellEnd"/>
    </w:p>
    <w:p w:rsidR="0056002E" w:rsidRDefault="0056002E" w:rsidP="00EB0EE4">
      <w:pPr>
        <w:pStyle w:val="ListParagraph"/>
        <w:numPr>
          <w:ilvl w:val="0"/>
          <w:numId w:val="17"/>
        </w:numPr>
        <w:rPr>
          <w:rFonts w:cs="Calibri"/>
          <w:bCs/>
          <w:lang w:eastAsia="en-CA"/>
        </w:rPr>
      </w:pPr>
      <w:r>
        <w:rPr>
          <w:rFonts w:cs="Calibri"/>
          <w:bCs/>
          <w:lang w:eastAsia="en-CA"/>
        </w:rPr>
        <w:t>Control of the variables</w:t>
      </w:r>
    </w:p>
    <w:p w:rsidR="005F7057" w:rsidRDefault="005F7057" w:rsidP="00A13F07">
      <w:pPr>
        <w:rPr>
          <w:rFonts w:cs="Calibri"/>
          <w:bCs/>
          <w:lang w:eastAsia="en-CA"/>
        </w:rPr>
      </w:pPr>
    </w:p>
    <w:p w:rsidR="00A13F07" w:rsidRPr="00B62689" w:rsidRDefault="00B62689" w:rsidP="00A13F07">
      <w:pPr>
        <w:rPr>
          <w:rFonts w:cs="Calibri"/>
          <w:bCs/>
          <w:lang w:eastAsia="en-CA"/>
        </w:rPr>
      </w:pPr>
      <w:r w:rsidRPr="00B62689">
        <w:rPr>
          <w:rFonts w:cs="Calibri"/>
          <w:bCs/>
          <w:lang w:eastAsia="en-CA"/>
        </w:rPr>
        <w:t xml:space="preserve">And it is about the school variables that I </w:t>
      </w:r>
      <w:r w:rsidR="009E411B">
        <w:rPr>
          <w:rFonts w:cs="Calibri"/>
          <w:bCs/>
          <w:lang w:eastAsia="en-CA"/>
        </w:rPr>
        <w:t>wa</w:t>
      </w:r>
      <w:r w:rsidRPr="00B62689">
        <w:rPr>
          <w:rFonts w:cs="Calibri"/>
          <w:bCs/>
          <w:lang w:eastAsia="en-CA"/>
        </w:rPr>
        <w:t>nt to add further comments:</w:t>
      </w:r>
    </w:p>
    <w:p w:rsidR="00CE3B3B" w:rsidRDefault="00CE3B3B" w:rsidP="00A13F07">
      <w:pPr>
        <w:rPr>
          <w:rFonts w:cs="Calibri"/>
          <w:bCs/>
          <w:lang w:eastAsia="en-CA"/>
        </w:rPr>
      </w:pPr>
    </w:p>
    <w:p w:rsidR="00B62689" w:rsidRPr="00B62689" w:rsidRDefault="009E411B" w:rsidP="00A13F07">
      <w:pPr>
        <w:rPr>
          <w:rFonts w:cs="Calibri"/>
          <w:b/>
          <w:bCs/>
          <w:lang w:eastAsia="en-CA"/>
        </w:rPr>
      </w:pPr>
      <w:r>
        <w:rPr>
          <w:rFonts w:cs="Calibri"/>
          <w:b/>
          <w:bCs/>
          <w:lang w:eastAsia="en-CA"/>
        </w:rPr>
        <w:t>The school system has within its power the ability to</w:t>
      </w:r>
      <w:r w:rsidR="00B62689" w:rsidRPr="00B62689">
        <w:rPr>
          <w:rFonts w:cs="Calibri"/>
          <w:b/>
          <w:bCs/>
          <w:lang w:eastAsia="en-CA"/>
        </w:rPr>
        <w:t>:</w:t>
      </w:r>
    </w:p>
    <w:p w:rsidR="00A13F07" w:rsidRDefault="009E411B" w:rsidP="007A30B4">
      <w:pPr>
        <w:pStyle w:val="ListParagraph"/>
        <w:numPr>
          <w:ilvl w:val="0"/>
          <w:numId w:val="21"/>
        </w:numPr>
        <w:rPr>
          <w:rFonts w:cs="Calibri"/>
          <w:bCs/>
          <w:lang w:eastAsia="en-CA"/>
        </w:rPr>
      </w:pPr>
      <w:r>
        <w:rPr>
          <w:rFonts w:cs="Calibri"/>
          <w:bCs/>
          <w:lang w:eastAsia="en-CA"/>
        </w:rPr>
        <w:t xml:space="preserve">Time on task is a factor in learning; the system Allow more time to students who need it and can profit by </w:t>
      </w:r>
      <w:proofErr w:type="spellStart"/>
      <w:r>
        <w:rPr>
          <w:rFonts w:cs="Calibri"/>
          <w:bCs/>
          <w:lang w:eastAsia="en-CA"/>
        </w:rPr>
        <w:t>it</w:t>
      </w:r>
      <w:r w:rsidR="007A30B4">
        <w:rPr>
          <w:rFonts w:cs="Calibri"/>
          <w:bCs/>
          <w:lang w:eastAsia="en-CA"/>
        </w:rPr>
        <w:t>Time</w:t>
      </w:r>
      <w:proofErr w:type="spellEnd"/>
    </w:p>
    <w:p w:rsidR="007A30B4" w:rsidRDefault="009E411B" w:rsidP="007A30B4">
      <w:pPr>
        <w:pStyle w:val="ListParagraph"/>
        <w:numPr>
          <w:ilvl w:val="0"/>
          <w:numId w:val="21"/>
        </w:numPr>
        <w:rPr>
          <w:rFonts w:cs="Calibri"/>
          <w:bCs/>
          <w:lang w:eastAsia="en-CA"/>
        </w:rPr>
      </w:pPr>
      <w:r>
        <w:rPr>
          <w:rFonts w:cs="Calibri"/>
          <w:bCs/>
          <w:lang w:eastAsia="en-CA"/>
        </w:rPr>
        <w:t xml:space="preserve">I am not aware of any studies that show that our current staffing patterns are the only ones or the </w:t>
      </w:r>
      <w:proofErr w:type="spellStart"/>
      <w:r>
        <w:rPr>
          <w:rFonts w:cs="Calibri"/>
          <w:bCs/>
          <w:lang w:eastAsia="en-CA"/>
        </w:rPr>
        <w:t>bst</w:t>
      </w:r>
      <w:proofErr w:type="spellEnd"/>
      <w:r>
        <w:rPr>
          <w:rFonts w:cs="Calibri"/>
          <w:bCs/>
          <w:lang w:eastAsia="en-CA"/>
        </w:rPr>
        <w:t xml:space="preserve"> ones for the task – </w:t>
      </w:r>
      <w:proofErr w:type="spellStart"/>
      <w:r>
        <w:rPr>
          <w:rFonts w:cs="Calibri"/>
          <w:bCs/>
          <w:lang w:eastAsia="en-CA"/>
        </w:rPr>
        <w:t>Phoeinix</w:t>
      </w:r>
      <w:proofErr w:type="spellEnd"/>
      <w:r>
        <w:rPr>
          <w:rFonts w:cs="Calibri"/>
          <w:bCs/>
          <w:lang w:eastAsia="en-CA"/>
        </w:rPr>
        <w:t xml:space="preserve"> experience </w:t>
      </w:r>
    </w:p>
    <w:p w:rsidR="007A30B4" w:rsidRDefault="007A30B4" w:rsidP="007A30B4">
      <w:pPr>
        <w:pStyle w:val="ListParagraph"/>
        <w:numPr>
          <w:ilvl w:val="0"/>
          <w:numId w:val="21"/>
        </w:numPr>
        <w:rPr>
          <w:rFonts w:cs="Calibri"/>
          <w:bCs/>
          <w:lang w:eastAsia="en-CA"/>
        </w:rPr>
      </w:pPr>
      <w:r>
        <w:rPr>
          <w:rFonts w:cs="Calibri"/>
          <w:bCs/>
          <w:lang w:eastAsia="en-CA"/>
        </w:rPr>
        <w:lastRenderedPageBreak/>
        <w:t>Levels</w:t>
      </w:r>
      <w:r w:rsidR="009E411B">
        <w:rPr>
          <w:rFonts w:cs="Calibri"/>
          <w:bCs/>
          <w:lang w:eastAsia="en-CA"/>
        </w:rPr>
        <w:t xml:space="preserve"> tying levels to ages cannot be supported; subject levels should be established </w:t>
      </w:r>
    </w:p>
    <w:p w:rsidR="007A30B4" w:rsidRDefault="007A30B4" w:rsidP="007A30B4">
      <w:pPr>
        <w:pStyle w:val="ListParagraph"/>
        <w:numPr>
          <w:ilvl w:val="0"/>
          <w:numId w:val="21"/>
        </w:numPr>
        <w:rPr>
          <w:rFonts w:cs="Calibri"/>
          <w:bCs/>
          <w:lang w:eastAsia="en-CA"/>
        </w:rPr>
      </w:pPr>
      <w:r>
        <w:rPr>
          <w:rFonts w:cs="Calibri"/>
          <w:bCs/>
          <w:lang w:eastAsia="en-CA"/>
        </w:rPr>
        <w:t>Priorities</w:t>
      </w:r>
      <w:r w:rsidR="00C142AD">
        <w:rPr>
          <w:rFonts w:cs="Calibri"/>
          <w:bCs/>
          <w:lang w:eastAsia="en-CA"/>
        </w:rPr>
        <w:t xml:space="preserve"> – question of priorities seldom arises; seems to me that basic skills should be a priority for every student</w:t>
      </w:r>
    </w:p>
    <w:p w:rsidR="007A30B4" w:rsidRDefault="007A30B4" w:rsidP="007A30B4">
      <w:pPr>
        <w:pStyle w:val="ListParagraph"/>
        <w:numPr>
          <w:ilvl w:val="0"/>
          <w:numId w:val="21"/>
        </w:numPr>
        <w:rPr>
          <w:rFonts w:cs="Calibri"/>
          <w:bCs/>
          <w:lang w:eastAsia="en-CA"/>
        </w:rPr>
      </w:pPr>
      <w:r>
        <w:rPr>
          <w:rFonts w:cs="Calibri"/>
          <w:bCs/>
          <w:lang w:eastAsia="en-CA"/>
        </w:rPr>
        <w:t>Reporting</w:t>
      </w:r>
      <w:r w:rsidR="00C142AD">
        <w:rPr>
          <w:rFonts w:cs="Calibri"/>
          <w:bCs/>
          <w:lang w:eastAsia="en-CA"/>
        </w:rPr>
        <w:t xml:space="preserve">  transcript </w:t>
      </w:r>
      <w:proofErr w:type="spellStart"/>
      <w:r w:rsidR="00C142AD">
        <w:rPr>
          <w:rFonts w:cs="Calibri"/>
          <w:bCs/>
          <w:lang w:eastAsia="en-CA"/>
        </w:rPr>
        <w:t>shoulde</w:t>
      </w:r>
      <w:proofErr w:type="spellEnd"/>
      <w:r w:rsidR="00C142AD">
        <w:rPr>
          <w:rFonts w:cs="Calibri"/>
          <w:bCs/>
          <w:lang w:eastAsia="en-CA"/>
        </w:rPr>
        <w:t xml:space="preserve"> reflect </w:t>
      </w:r>
      <w:proofErr w:type="spellStart"/>
      <w:r w:rsidR="00C142AD">
        <w:rPr>
          <w:rFonts w:cs="Calibri"/>
          <w:bCs/>
          <w:lang w:eastAsia="en-CA"/>
        </w:rPr>
        <w:t>wha</w:t>
      </w:r>
      <w:proofErr w:type="spellEnd"/>
      <w:r w:rsidR="00C142AD">
        <w:rPr>
          <w:rFonts w:cs="Calibri"/>
          <w:bCs/>
          <w:lang w:eastAsia="en-CA"/>
        </w:rPr>
        <w:t xml:space="preserve"> has been learned not what has been taught</w:t>
      </w:r>
    </w:p>
    <w:p w:rsidR="007A30B4" w:rsidRDefault="007A30B4" w:rsidP="00C142AD">
      <w:pPr>
        <w:pStyle w:val="ListParagraph"/>
        <w:rPr>
          <w:rFonts w:cs="Calibri"/>
          <w:bCs/>
          <w:lang w:eastAsia="en-CA"/>
        </w:rPr>
      </w:pPr>
    </w:p>
    <w:p w:rsidR="00C142AD" w:rsidRDefault="00C142AD" w:rsidP="00C142AD">
      <w:pPr>
        <w:pStyle w:val="ListParagraph"/>
        <w:rPr>
          <w:rFonts w:cs="Calibri"/>
          <w:bCs/>
          <w:lang w:eastAsia="en-CA"/>
        </w:rPr>
      </w:pPr>
    </w:p>
    <w:p w:rsidR="00C142AD" w:rsidRPr="007A30B4" w:rsidRDefault="00C142AD" w:rsidP="00C142AD">
      <w:pPr>
        <w:pStyle w:val="ListParagraph"/>
        <w:rPr>
          <w:rFonts w:cs="Calibri"/>
          <w:bCs/>
          <w:lang w:eastAsia="en-CA"/>
        </w:rPr>
      </w:pPr>
    </w:p>
    <w:p w:rsidR="00086E78" w:rsidRDefault="00086E78" w:rsidP="00B507E4">
      <w:pPr>
        <w:pStyle w:val="ListParagraph"/>
        <w:numPr>
          <w:ilvl w:val="0"/>
          <w:numId w:val="18"/>
        </w:numPr>
        <w:rPr>
          <w:rFonts w:cs="Calibri"/>
          <w:bCs/>
          <w:lang w:eastAsia="en-CA"/>
        </w:rPr>
      </w:pPr>
      <w:r>
        <w:rPr>
          <w:rFonts w:cs="Calibri"/>
          <w:bCs/>
          <w:lang w:eastAsia="en-CA"/>
        </w:rPr>
        <w:t>A clear statement of the purposes of public education in PEI schools – to help allow Islanders de</w:t>
      </w:r>
      <w:r w:rsidR="004556B8">
        <w:rPr>
          <w:rFonts w:cs="Calibri"/>
          <w:bCs/>
          <w:lang w:eastAsia="en-CA"/>
        </w:rPr>
        <w:t>v</w:t>
      </w:r>
      <w:r>
        <w:rPr>
          <w:rFonts w:cs="Calibri"/>
          <w:bCs/>
          <w:lang w:eastAsia="en-CA"/>
        </w:rPr>
        <w:t>elop their full capacities as individuals and to ensure that our communities have th</w:t>
      </w:r>
      <w:r w:rsidR="002E4804">
        <w:rPr>
          <w:rFonts w:cs="Calibri"/>
          <w:bCs/>
          <w:lang w:eastAsia="en-CA"/>
        </w:rPr>
        <w:t>e</w:t>
      </w:r>
      <w:r>
        <w:rPr>
          <w:rFonts w:cs="Calibri"/>
          <w:bCs/>
          <w:lang w:eastAsia="en-CA"/>
        </w:rPr>
        <w:t xml:space="preserve"> skills n</w:t>
      </w:r>
      <w:r w:rsidR="002E4804">
        <w:rPr>
          <w:rFonts w:cs="Calibri"/>
          <w:bCs/>
          <w:lang w:eastAsia="en-CA"/>
        </w:rPr>
        <w:t>e</w:t>
      </w:r>
      <w:r>
        <w:rPr>
          <w:rFonts w:cs="Calibri"/>
          <w:bCs/>
          <w:lang w:eastAsia="en-CA"/>
        </w:rPr>
        <w:t>eded to sustain it</w:t>
      </w:r>
    </w:p>
    <w:p w:rsidR="00496DF5" w:rsidRDefault="00E271A4" w:rsidP="00B507E4">
      <w:pPr>
        <w:pStyle w:val="ListParagraph"/>
        <w:numPr>
          <w:ilvl w:val="0"/>
          <w:numId w:val="18"/>
        </w:numPr>
        <w:rPr>
          <w:rFonts w:cs="Calibri"/>
          <w:bCs/>
          <w:lang w:eastAsia="en-CA"/>
        </w:rPr>
      </w:pPr>
      <w:r>
        <w:rPr>
          <w:rFonts w:cs="Calibri"/>
          <w:bCs/>
          <w:lang w:eastAsia="en-CA"/>
        </w:rPr>
        <w:t>Local  autonomy to adjust available resources</w:t>
      </w:r>
    </w:p>
    <w:p w:rsidR="00B264A4" w:rsidRDefault="00496DF5" w:rsidP="00B507E4">
      <w:pPr>
        <w:pStyle w:val="ListParagraph"/>
        <w:numPr>
          <w:ilvl w:val="0"/>
          <w:numId w:val="18"/>
        </w:numPr>
        <w:rPr>
          <w:rFonts w:cs="Calibri"/>
          <w:bCs/>
          <w:lang w:eastAsia="en-CA"/>
        </w:rPr>
      </w:pPr>
      <w:r>
        <w:rPr>
          <w:rFonts w:cs="Calibri"/>
          <w:bCs/>
          <w:lang w:eastAsia="en-CA"/>
        </w:rPr>
        <w:t xml:space="preserve">Clearly defined levels of achievement </w:t>
      </w:r>
    </w:p>
    <w:p w:rsidR="00496DF5" w:rsidRDefault="00E271A4" w:rsidP="00B507E4">
      <w:pPr>
        <w:pStyle w:val="ListParagraph"/>
        <w:numPr>
          <w:ilvl w:val="0"/>
          <w:numId w:val="18"/>
        </w:numPr>
        <w:rPr>
          <w:rFonts w:cs="Calibri"/>
          <w:bCs/>
          <w:lang w:eastAsia="en-CA"/>
        </w:rPr>
      </w:pPr>
      <w:r>
        <w:rPr>
          <w:rFonts w:cs="Calibri"/>
          <w:bCs/>
          <w:lang w:eastAsia="en-CA"/>
        </w:rPr>
        <w:t>Well-</w:t>
      </w:r>
      <w:r w:rsidR="00496DF5">
        <w:rPr>
          <w:rFonts w:cs="Calibri"/>
          <w:bCs/>
          <w:lang w:eastAsia="en-CA"/>
        </w:rPr>
        <w:t xml:space="preserve"> defined performance criteria</w:t>
      </w:r>
      <w:r>
        <w:rPr>
          <w:rFonts w:cs="Calibri"/>
          <w:bCs/>
          <w:lang w:eastAsia="en-CA"/>
        </w:rPr>
        <w:t xml:space="preserve"> and rating scale</w:t>
      </w:r>
    </w:p>
    <w:p w:rsidR="00B264A4" w:rsidRDefault="00E271A4" w:rsidP="00B507E4">
      <w:pPr>
        <w:pStyle w:val="ListParagraph"/>
        <w:numPr>
          <w:ilvl w:val="0"/>
          <w:numId w:val="18"/>
        </w:numPr>
        <w:rPr>
          <w:rFonts w:cs="Calibri"/>
          <w:bCs/>
          <w:lang w:eastAsia="en-CA"/>
        </w:rPr>
      </w:pPr>
      <w:r>
        <w:rPr>
          <w:rFonts w:cs="Calibri"/>
          <w:bCs/>
          <w:lang w:eastAsia="en-CA"/>
        </w:rPr>
        <w:t>Independent assessment service</w:t>
      </w:r>
    </w:p>
    <w:p w:rsidR="00B264A4" w:rsidRDefault="00D657B5" w:rsidP="00B507E4">
      <w:pPr>
        <w:pStyle w:val="ListParagraph"/>
        <w:numPr>
          <w:ilvl w:val="0"/>
          <w:numId w:val="18"/>
        </w:numPr>
        <w:rPr>
          <w:rFonts w:cs="Calibri"/>
          <w:bCs/>
          <w:lang w:eastAsia="en-CA"/>
        </w:rPr>
      </w:pPr>
      <w:r>
        <w:rPr>
          <w:rFonts w:cs="Calibri"/>
          <w:bCs/>
          <w:lang w:eastAsia="en-CA"/>
        </w:rPr>
        <w:t>A</w:t>
      </w:r>
      <w:r w:rsidR="00B264A4" w:rsidRPr="00B264A4">
        <w:rPr>
          <w:rFonts w:cs="Calibri"/>
          <w:bCs/>
          <w:lang w:eastAsia="en-CA"/>
        </w:rPr>
        <w:t xml:space="preserve"> quality control system</w:t>
      </w:r>
    </w:p>
    <w:p w:rsidR="000640EB" w:rsidRPr="00EB0EE4" w:rsidRDefault="000640EB" w:rsidP="000640EB">
      <w:pPr>
        <w:pStyle w:val="ListParagraph"/>
        <w:numPr>
          <w:ilvl w:val="0"/>
          <w:numId w:val="18"/>
        </w:numPr>
        <w:rPr>
          <w:rFonts w:cs="Calibri"/>
          <w:bCs/>
          <w:lang w:eastAsia="en-CA"/>
        </w:rPr>
      </w:pPr>
      <w:r>
        <w:rPr>
          <w:rFonts w:cs="Calibri"/>
          <w:bCs/>
          <w:lang w:eastAsia="en-CA"/>
        </w:rPr>
        <w:t>Triage and assignment of priorities</w:t>
      </w:r>
    </w:p>
    <w:p w:rsidR="000640EB" w:rsidRDefault="000640EB" w:rsidP="000640EB">
      <w:pPr>
        <w:pStyle w:val="ListParagraph"/>
        <w:numPr>
          <w:ilvl w:val="0"/>
          <w:numId w:val="18"/>
        </w:numPr>
        <w:rPr>
          <w:rFonts w:cs="Calibri"/>
          <w:bCs/>
          <w:lang w:eastAsia="en-CA"/>
        </w:rPr>
      </w:pPr>
      <w:r>
        <w:rPr>
          <w:rFonts w:cs="Calibri"/>
          <w:bCs/>
          <w:lang w:eastAsia="en-CA"/>
        </w:rPr>
        <w:t xml:space="preserve">Professional freedom/autonomy of teachers to customize and deliver help </w:t>
      </w:r>
    </w:p>
    <w:p w:rsidR="000640EB" w:rsidRPr="00B264A4" w:rsidRDefault="002B1074" w:rsidP="00B507E4">
      <w:pPr>
        <w:pStyle w:val="ListParagraph"/>
        <w:numPr>
          <w:ilvl w:val="0"/>
          <w:numId w:val="18"/>
        </w:numPr>
        <w:rPr>
          <w:rFonts w:cs="Calibri"/>
          <w:bCs/>
          <w:lang w:eastAsia="en-CA"/>
        </w:rPr>
      </w:pPr>
      <w:r>
        <w:rPr>
          <w:rFonts w:cs="Calibri"/>
          <w:bCs/>
          <w:lang w:eastAsia="en-CA"/>
        </w:rPr>
        <w:t>Who controls the resources</w:t>
      </w:r>
    </w:p>
    <w:p w:rsidR="005F7057" w:rsidRDefault="005F7057" w:rsidP="00A13F07">
      <w:pPr>
        <w:rPr>
          <w:rFonts w:cs="Calibri"/>
          <w:bCs/>
          <w:lang w:eastAsia="en-CA"/>
        </w:rPr>
      </w:pPr>
    </w:p>
    <w:p w:rsidR="005F7057" w:rsidRDefault="005F7057" w:rsidP="00A13F07">
      <w:pPr>
        <w:rPr>
          <w:rFonts w:cs="Calibri"/>
          <w:bCs/>
          <w:lang w:eastAsia="en-CA"/>
        </w:rPr>
      </w:pPr>
    </w:p>
    <w:p w:rsidR="00A13F07" w:rsidRDefault="00A13F07" w:rsidP="00A13F07">
      <w:pPr>
        <w:rPr>
          <w:rFonts w:cs="Calibri"/>
          <w:bCs/>
          <w:lang w:eastAsia="en-CA"/>
        </w:rPr>
      </w:pPr>
    </w:p>
    <w:p w:rsidR="00A13F07" w:rsidRDefault="00A13F07" w:rsidP="00A13F07">
      <w:pPr>
        <w:rPr>
          <w:rFonts w:cs="Calibri"/>
          <w:bCs/>
          <w:lang w:eastAsia="en-CA"/>
        </w:rPr>
      </w:pPr>
    </w:p>
    <w:p w:rsidR="00A13F07" w:rsidRDefault="00A13F07" w:rsidP="00A13F07">
      <w:pPr>
        <w:rPr>
          <w:rFonts w:cs="Calibri"/>
          <w:bCs/>
          <w:lang w:eastAsia="en-CA"/>
        </w:rPr>
      </w:pPr>
    </w:p>
    <w:p w:rsidR="00A13F07" w:rsidRDefault="00A13F07" w:rsidP="00A13F07">
      <w:pPr>
        <w:rPr>
          <w:rFonts w:cs="Calibri"/>
          <w:bCs/>
          <w:lang w:eastAsia="en-CA"/>
        </w:rPr>
      </w:pPr>
    </w:p>
    <w:p w:rsidR="00A13F07" w:rsidRPr="00D16C48" w:rsidRDefault="00A13F07" w:rsidP="00A13F07">
      <w:pPr>
        <w:rPr>
          <w:rFonts w:cs="Calibri"/>
          <w:bCs/>
          <w:lang w:eastAsia="en-CA"/>
        </w:rPr>
      </w:pPr>
    </w:p>
    <w:p w:rsidR="00A13F07" w:rsidRDefault="00A13F07" w:rsidP="00A13F07">
      <w:pPr>
        <w:rPr>
          <w:rFonts w:ascii="Calibri" w:eastAsia="Times New Roman" w:hAnsi="Calibri" w:cs="Times New Roman"/>
          <w:lang w:val="en-US" w:eastAsia="en-CA"/>
        </w:rPr>
      </w:pPr>
    </w:p>
    <w:p w:rsidR="00A13F07" w:rsidRDefault="00A13F07" w:rsidP="00A13F07">
      <w:pPr>
        <w:rPr>
          <w:rFonts w:ascii="Calibri" w:eastAsia="Times New Roman" w:hAnsi="Calibri" w:cs="Times New Roman"/>
          <w:lang w:val="en-US" w:eastAsia="en-CA"/>
        </w:rPr>
      </w:pPr>
    </w:p>
    <w:p w:rsidR="00A13F07" w:rsidRDefault="00A13F07" w:rsidP="00A13F07">
      <w:pPr>
        <w:rPr>
          <w:rFonts w:ascii="Calibri" w:eastAsia="Times New Roman" w:hAnsi="Calibri" w:cs="Times New Roman"/>
          <w:lang w:val="en-US" w:eastAsia="en-CA"/>
        </w:rPr>
      </w:pPr>
    </w:p>
    <w:p w:rsidR="00A13F07" w:rsidRPr="00D16C48" w:rsidRDefault="00A13F07" w:rsidP="00A13F07">
      <w:pPr>
        <w:rPr>
          <w:rFonts w:ascii="Calibri" w:eastAsia="Times New Roman" w:hAnsi="Calibri" w:cs="Times New Roman"/>
          <w:lang w:val="en-US" w:eastAsia="en-CA"/>
        </w:rPr>
      </w:pPr>
      <w:r>
        <w:rPr>
          <w:rFonts w:ascii="Calibri" w:eastAsia="Times New Roman" w:hAnsi="Calibri" w:cs="Times New Roman"/>
          <w:lang w:val="en-US" w:eastAsia="en-CA"/>
        </w:rPr>
        <w:t>We are of the view that:</w:t>
      </w:r>
    </w:p>
    <w:p w:rsidR="00A13F07" w:rsidRPr="00D16C48" w:rsidRDefault="00A13F07" w:rsidP="00B507E4">
      <w:pPr>
        <w:pStyle w:val="ListParagraph"/>
        <w:numPr>
          <w:ilvl w:val="0"/>
          <w:numId w:val="12"/>
        </w:numPr>
        <w:suppressAutoHyphens w:val="0"/>
        <w:autoSpaceDN/>
        <w:contextualSpacing/>
        <w:textAlignment w:val="auto"/>
        <w:rPr>
          <w:rFonts w:eastAsia="Times New Roman"/>
          <w:lang w:val="en-US" w:eastAsia="en-CA"/>
        </w:rPr>
      </w:pPr>
      <w:r>
        <w:rPr>
          <w:rFonts w:eastAsia="Times New Roman"/>
          <w:lang w:val="en-US" w:eastAsia="en-CA"/>
        </w:rPr>
        <w:t>The education system is unlikely Educational achievement can and should be measured in terms other than time s</w:t>
      </w:r>
      <w:r w:rsidRPr="00D16C48">
        <w:rPr>
          <w:rFonts w:eastAsia="Times New Roman"/>
          <w:lang w:val="en-US" w:eastAsia="en-CA"/>
        </w:rPr>
        <w:t xml:space="preserve">pent </w:t>
      </w:r>
      <w:r>
        <w:rPr>
          <w:rFonts w:eastAsia="Times New Roman"/>
          <w:lang w:val="en-US" w:eastAsia="en-CA"/>
        </w:rPr>
        <w:t>on a subject or in school.</w:t>
      </w:r>
    </w:p>
    <w:p w:rsidR="00A13F07" w:rsidRDefault="00A13F07" w:rsidP="00B507E4">
      <w:pPr>
        <w:pStyle w:val="ListParagraph"/>
        <w:numPr>
          <w:ilvl w:val="0"/>
          <w:numId w:val="12"/>
        </w:numPr>
        <w:suppressAutoHyphens w:val="0"/>
        <w:autoSpaceDN/>
        <w:contextualSpacing/>
        <w:textAlignment w:val="auto"/>
        <w:rPr>
          <w:rFonts w:eastAsia="Times New Roman"/>
          <w:lang w:val="en-US" w:eastAsia="en-CA"/>
        </w:rPr>
      </w:pPr>
      <w:r w:rsidRPr="00D16C48">
        <w:rPr>
          <w:rFonts w:eastAsia="Times New Roman"/>
          <w:lang w:val="en-US" w:eastAsia="en-CA"/>
        </w:rPr>
        <w:t xml:space="preserve">Credentials </w:t>
      </w:r>
      <w:r>
        <w:rPr>
          <w:rFonts w:eastAsia="Times New Roman"/>
          <w:lang w:val="en-US" w:eastAsia="en-CA"/>
        </w:rPr>
        <w:t>are no longer an adequate instrument to describe depth or breadth of study in a subject or field.</w:t>
      </w:r>
      <w:r w:rsidRPr="00D16C48">
        <w:rPr>
          <w:rFonts w:eastAsia="Times New Roman"/>
          <w:lang w:val="en-US" w:eastAsia="en-CA"/>
        </w:rPr>
        <w:t xml:space="preserve"> </w:t>
      </w:r>
    </w:p>
    <w:p w:rsidR="00A13F07" w:rsidRDefault="00A13F07" w:rsidP="00B507E4">
      <w:pPr>
        <w:pStyle w:val="ListParagraph"/>
        <w:numPr>
          <w:ilvl w:val="0"/>
          <w:numId w:val="12"/>
        </w:numPr>
        <w:suppressAutoHyphens w:val="0"/>
        <w:autoSpaceDN/>
        <w:contextualSpacing/>
        <w:textAlignment w:val="auto"/>
        <w:rPr>
          <w:rFonts w:eastAsia="Times New Roman"/>
          <w:lang w:val="en-US" w:eastAsia="en-CA"/>
        </w:rPr>
      </w:pPr>
      <w:r>
        <w:rPr>
          <w:rFonts w:eastAsia="Times New Roman"/>
          <w:lang w:val="en-US" w:eastAsia="en-CA"/>
        </w:rPr>
        <w:t>The practice of having teachers act as both coach and referee of their own students is unfair to student</w:t>
      </w:r>
    </w:p>
    <w:p w:rsidR="00A13F07" w:rsidRPr="00C90E8E" w:rsidRDefault="00A13F07" w:rsidP="00A13F07">
      <w:pPr>
        <w:rPr>
          <w:rFonts w:ascii="Calibri" w:eastAsia="Times New Roman" w:hAnsi="Calibri" w:cs="Times New Roman"/>
          <w:lang w:val="en-US" w:eastAsia="en-CA"/>
        </w:rPr>
      </w:pPr>
      <w:r>
        <w:rPr>
          <w:rFonts w:ascii="Calibri" w:eastAsia="Times New Roman" w:hAnsi="Calibri" w:cs="Times New Roman"/>
          <w:lang w:val="en-US" w:eastAsia="en-CA"/>
        </w:rPr>
        <w:t>System as now structured is unlikely to produce students with the skills needed to function in a modern economy</w:t>
      </w:r>
    </w:p>
    <w:p w:rsidR="00A13F07" w:rsidRPr="00E9394C" w:rsidRDefault="00A13F07" w:rsidP="00B507E4">
      <w:pPr>
        <w:pStyle w:val="ListParagraph"/>
        <w:numPr>
          <w:ilvl w:val="0"/>
          <w:numId w:val="11"/>
        </w:numPr>
        <w:suppressAutoHyphens w:val="0"/>
        <w:autoSpaceDN/>
        <w:contextualSpacing/>
        <w:textAlignment w:val="auto"/>
        <w:rPr>
          <w:rFonts w:eastAsia="Times New Roman"/>
          <w:lang w:val="en-US" w:eastAsia="en-CA"/>
        </w:rPr>
      </w:pPr>
      <w:r>
        <w:rPr>
          <w:rFonts w:eastAsia="Times New Roman"/>
          <w:lang w:val="en-US" w:eastAsia="en-CA"/>
        </w:rPr>
        <w:t xml:space="preserve">Math is studied at all grade levels, and in both College and UPEI; </w:t>
      </w:r>
      <w:proofErr w:type="gramStart"/>
      <w:r>
        <w:rPr>
          <w:rFonts w:eastAsia="Times New Roman"/>
          <w:lang w:val="en-US" w:eastAsia="en-CA"/>
        </w:rPr>
        <w:t>It</w:t>
      </w:r>
      <w:proofErr w:type="gramEnd"/>
      <w:r>
        <w:rPr>
          <w:rFonts w:eastAsia="Times New Roman"/>
          <w:lang w:val="en-US" w:eastAsia="en-CA"/>
        </w:rPr>
        <w:t xml:space="preserve"> would be advant</w:t>
      </w:r>
      <w:r>
        <w:rPr>
          <w:rFonts w:eastAsia="Times New Roman"/>
          <w:lang w:val="en-US" w:eastAsia="en-CA"/>
        </w:rPr>
        <w:t>a</w:t>
      </w:r>
      <w:r>
        <w:rPr>
          <w:rFonts w:eastAsia="Times New Roman"/>
          <w:lang w:val="en-US" w:eastAsia="en-CA"/>
        </w:rPr>
        <w:t>geous to students, therefore, if all institutions and accreditation agencies operated from the same master list of competencies.</w:t>
      </w:r>
    </w:p>
    <w:p w:rsidR="00A13F07" w:rsidRPr="00BE1C5C" w:rsidRDefault="00A13F07" w:rsidP="00A13F07">
      <w:pPr>
        <w:pStyle w:val="ListParagraph"/>
        <w:rPr>
          <w:rFonts w:eastAsia="Times New Roman"/>
          <w:b/>
          <w:lang w:val="en-US" w:eastAsia="en-CA"/>
        </w:rPr>
      </w:pPr>
      <w:r w:rsidRPr="00BE1C5C">
        <w:rPr>
          <w:rFonts w:eastAsia="Times New Roman"/>
          <w:b/>
          <w:lang w:val="en-US" w:eastAsia="en-CA"/>
        </w:rPr>
        <w:t>Proposal</w:t>
      </w:r>
    </w:p>
    <w:p w:rsidR="00A13F07" w:rsidRDefault="00A13F07" w:rsidP="00A13F07">
      <w:pPr>
        <w:pStyle w:val="ListParagraph"/>
        <w:rPr>
          <w:rFonts w:eastAsia="Times New Roman"/>
          <w:lang w:val="en-US" w:eastAsia="en-CA"/>
        </w:rPr>
      </w:pPr>
    </w:p>
    <w:p w:rsidR="00A13F07" w:rsidRPr="007415C0" w:rsidRDefault="00A13F07" w:rsidP="00A13F07">
      <w:pPr>
        <w:pStyle w:val="NormalWeb"/>
        <w:spacing w:before="0" w:beforeAutospacing="0" w:after="0" w:afterAutospacing="0"/>
        <w:rPr>
          <w:rFonts w:asciiTheme="minorHAnsi" w:hAnsiTheme="minorHAnsi"/>
          <w:color w:val="000000" w:themeColor="text1"/>
          <w:sz w:val="22"/>
          <w:szCs w:val="22"/>
        </w:rPr>
      </w:pPr>
      <w:r w:rsidRPr="007415C0">
        <w:rPr>
          <w:rFonts w:asciiTheme="minorHAnsi" w:hAnsiTheme="minorHAnsi"/>
          <w:color w:val="000000" w:themeColor="text1"/>
          <w:sz w:val="22"/>
          <w:szCs w:val="22"/>
        </w:rPr>
        <w:t>Establish a qualification authority, a separate authority for the purpose certifying individual levels of achievement.  The role of teaching is designed to help others learn; when a teachers rank their students they are putting their ability to teach at risk.  This includes the matter of assigning student grades, s</w:t>
      </w:r>
      <w:r w:rsidRPr="007415C0">
        <w:rPr>
          <w:rFonts w:asciiTheme="minorHAnsi" w:hAnsiTheme="minorHAnsi"/>
          <w:color w:val="000000" w:themeColor="text1"/>
          <w:sz w:val="22"/>
          <w:szCs w:val="22"/>
        </w:rPr>
        <w:t>e</w:t>
      </w:r>
      <w:r w:rsidRPr="007415C0">
        <w:rPr>
          <w:rFonts w:asciiTheme="minorHAnsi" w:hAnsiTheme="minorHAnsi"/>
          <w:color w:val="000000" w:themeColor="text1"/>
          <w:sz w:val="22"/>
          <w:szCs w:val="22"/>
        </w:rPr>
        <w:t xml:space="preserve">lecting students for prizes and awarding diplomas and degrees.  We propose a separate qualification </w:t>
      </w:r>
      <w:r w:rsidRPr="007415C0">
        <w:rPr>
          <w:rFonts w:asciiTheme="minorHAnsi" w:hAnsiTheme="minorHAnsi"/>
          <w:color w:val="000000" w:themeColor="text1"/>
          <w:sz w:val="22"/>
          <w:szCs w:val="22"/>
        </w:rPr>
        <w:lastRenderedPageBreak/>
        <w:t xml:space="preserve">authority for the purpose certifying individual levels of achievement. </w:t>
      </w:r>
      <w:proofErr w:type="gramStart"/>
      <w:r w:rsidRPr="007415C0">
        <w:rPr>
          <w:rFonts w:asciiTheme="minorHAnsi" w:hAnsiTheme="minorHAnsi"/>
          <w:color w:val="000000" w:themeColor="text1"/>
          <w:sz w:val="22"/>
          <w:szCs w:val="22"/>
        </w:rPr>
        <w:t>Examples of a proper relationship between the two functions is</w:t>
      </w:r>
      <w:proofErr w:type="gramEnd"/>
      <w:r w:rsidRPr="007415C0">
        <w:rPr>
          <w:rFonts w:asciiTheme="minorHAnsi" w:hAnsiTheme="minorHAnsi"/>
          <w:color w:val="000000" w:themeColor="text1"/>
          <w:sz w:val="22"/>
          <w:szCs w:val="22"/>
        </w:rPr>
        <w:t xml:space="preserve"> that of apprenticeship and music.  </w:t>
      </w:r>
    </w:p>
    <w:p w:rsidR="00A13F07" w:rsidRDefault="00A13F07" w:rsidP="00A13F07">
      <w:pPr>
        <w:pStyle w:val="ListParagraph"/>
        <w:rPr>
          <w:rFonts w:eastAsia="Times New Roman"/>
          <w:lang w:val="en-US" w:eastAsia="en-CA"/>
        </w:rPr>
      </w:pPr>
    </w:p>
    <w:p w:rsidR="00A13F07" w:rsidRDefault="00A13F07" w:rsidP="00A13F07">
      <w:pPr>
        <w:pStyle w:val="ListParagraph"/>
        <w:jc w:val="center"/>
        <w:rPr>
          <w:rFonts w:eastAsia="Times New Roman"/>
          <w:lang w:val="en-US" w:eastAsia="en-CA"/>
        </w:rPr>
      </w:pPr>
    </w:p>
    <w:p w:rsidR="00A13F07" w:rsidRDefault="00A13F07" w:rsidP="00A13F07">
      <w:pPr>
        <w:pStyle w:val="ListParagraph"/>
        <w:jc w:val="center"/>
        <w:rPr>
          <w:rFonts w:eastAsia="Times New Roman"/>
          <w:lang w:val="en-US" w:eastAsia="en-CA"/>
        </w:rPr>
      </w:pPr>
    </w:p>
    <w:p w:rsidR="00A13F07" w:rsidRDefault="00A13F07" w:rsidP="00A13F07">
      <w:pPr>
        <w:autoSpaceDE w:val="0"/>
        <w:adjustRightInd w:val="0"/>
        <w:rPr>
          <w:rFonts w:cs="Arial"/>
        </w:rPr>
      </w:pPr>
    </w:p>
    <w:p w:rsidR="00A13F07" w:rsidRDefault="00A13F07" w:rsidP="00A13F07">
      <w:pPr>
        <w:autoSpaceDE w:val="0"/>
        <w:adjustRightInd w:val="0"/>
        <w:rPr>
          <w:rFonts w:cs="Arial"/>
          <w:b/>
        </w:rPr>
      </w:pPr>
    </w:p>
    <w:p w:rsidR="00A13F07" w:rsidRDefault="00A13F07" w:rsidP="00A13F07">
      <w:pPr>
        <w:autoSpaceDE w:val="0"/>
        <w:adjustRightInd w:val="0"/>
        <w:rPr>
          <w:rFonts w:cs="Arial"/>
          <w:b/>
        </w:rPr>
      </w:pPr>
      <w:r w:rsidRPr="0052636C">
        <w:rPr>
          <w:rFonts w:cs="Arial"/>
          <w:b/>
        </w:rPr>
        <w:t>Why study Math</w:t>
      </w:r>
    </w:p>
    <w:p w:rsidR="00A13F07" w:rsidRPr="00457FB4" w:rsidRDefault="00A13F07" w:rsidP="00A13F07">
      <w:pPr>
        <w:autoSpaceDE w:val="0"/>
        <w:adjustRightInd w:val="0"/>
        <w:rPr>
          <w:rFonts w:cs="Arial"/>
        </w:rPr>
      </w:pPr>
      <w:r>
        <w:rPr>
          <w:rFonts w:cs="Arial"/>
        </w:rPr>
        <w:t xml:space="preserve">John </w:t>
      </w:r>
      <w:proofErr w:type="spellStart"/>
      <w:r>
        <w:rPr>
          <w:rFonts w:cs="Arial"/>
        </w:rPr>
        <w:t>Paulos</w:t>
      </w:r>
      <w:proofErr w:type="spellEnd"/>
      <w:r>
        <w:rPr>
          <w:rFonts w:cs="Arial"/>
        </w:rPr>
        <w:t>, mathematician, believes that we should study math because it is:</w:t>
      </w:r>
    </w:p>
    <w:p w:rsidR="00A13F07" w:rsidRPr="00457FB4" w:rsidRDefault="00A13F07" w:rsidP="00B507E4">
      <w:pPr>
        <w:widowControl/>
        <w:numPr>
          <w:ilvl w:val="0"/>
          <w:numId w:val="16"/>
        </w:numPr>
        <w:suppressAutoHyphens w:val="0"/>
        <w:autoSpaceDN/>
        <w:textAlignment w:val="auto"/>
        <w:rPr>
          <w:rFonts w:eastAsia="Times New Roman" w:cs="Times New Roman"/>
          <w:i/>
          <w:lang w:val="en-US" w:eastAsia="en-CA"/>
        </w:rPr>
      </w:pPr>
      <w:r w:rsidRPr="00743853">
        <w:rPr>
          <w:rFonts w:eastAsia="Times New Roman" w:cs="Times New Roman"/>
          <w:i/>
          <w:lang w:val="en-US" w:eastAsia="en-CA"/>
        </w:rPr>
        <w:t>“</w:t>
      </w:r>
      <w:r w:rsidRPr="00457FB4">
        <w:rPr>
          <w:rFonts w:eastAsia="Times New Roman" w:cs="Times New Roman"/>
          <w:i/>
          <w:lang w:val="en-US" w:eastAsia="en-CA"/>
        </w:rPr>
        <w:t>Useful:</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Mathematical problems abound in daily life</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Mathematical proficiency is required for many jobs</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Mathematics is essential for science, engineering, and research</w:t>
      </w:r>
    </w:p>
    <w:p w:rsidR="00A13F07" w:rsidRPr="00457FB4" w:rsidRDefault="00A13F07" w:rsidP="00B507E4">
      <w:pPr>
        <w:widowControl/>
        <w:numPr>
          <w:ilvl w:val="0"/>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Important:</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A mathematically informed citizenry will make better economic and political dec</w:t>
      </w:r>
      <w:r w:rsidRPr="00457FB4">
        <w:rPr>
          <w:rFonts w:eastAsia="Times New Roman" w:cs="Times New Roman"/>
          <w:i/>
          <w:lang w:val="en-US" w:eastAsia="en-CA"/>
        </w:rPr>
        <w:t>i</w:t>
      </w:r>
      <w:r w:rsidRPr="00457FB4">
        <w:rPr>
          <w:rFonts w:eastAsia="Times New Roman" w:cs="Times New Roman"/>
          <w:i/>
          <w:lang w:val="en-US" w:eastAsia="en-CA"/>
        </w:rPr>
        <w:t>sions about risk, policy, and resource allocation</w:t>
      </w:r>
    </w:p>
    <w:p w:rsidR="00A13F07" w:rsidRPr="00457FB4" w:rsidRDefault="00A13F07" w:rsidP="00B507E4">
      <w:pPr>
        <w:widowControl/>
        <w:numPr>
          <w:ilvl w:val="0"/>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Interesting:</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 xml:space="preserve">"Mathematics, rightly viewed, </w:t>
      </w:r>
      <w:hyperlink r:id="rId11" w:history="1">
        <w:r w:rsidRPr="00743853">
          <w:rPr>
            <w:rFonts w:eastAsia="Times New Roman" w:cs="Times New Roman"/>
            <w:i/>
            <w:color w:val="0000FF"/>
            <w:u w:val="single"/>
            <w:lang w:val="en-US" w:eastAsia="en-CA"/>
          </w:rPr>
          <w:t>possesses not only truth, but supreme beauty</w:t>
        </w:r>
      </w:hyperlink>
      <w:r w:rsidRPr="00457FB4">
        <w:rPr>
          <w:rFonts w:eastAsia="Times New Roman" w:cs="Times New Roman"/>
          <w:i/>
          <w:lang w:val="en-US" w:eastAsia="en-CA"/>
        </w:rPr>
        <w:t>" (Be</w:t>
      </w:r>
      <w:r w:rsidRPr="00457FB4">
        <w:rPr>
          <w:rFonts w:eastAsia="Times New Roman" w:cs="Times New Roman"/>
          <w:i/>
          <w:lang w:val="en-US" w:eastAsia="en-CA"/>
        </w:rPr>
        <w:t>r</w:t>
      </w:r>
      <w:r w:rsidRPr="00457FB4">
        <w:rPr>
          <w:rFonts w:eastAsia="Times New Roman" w:cs="Times New Roman"/>
          <w:i/>
          <w:lang w:val="en-US" w:eastAsia="en-CA"/>
        </w:rPr>
        <w:t>trand Russell) and should be studied in its own right</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The landmark accomplishments of mathematics stand alongside the masterworks of art and music as cultural triumphs that all educated persons should be able to appreciate</w:t>
      </w:r>
    </w:p>
    <w:p w:rsidR="00A13F07" w:rsidRPr="00457FB4" w:rsidRDefault="00A13F07" w:rsidP="00B507E4">
      <w:pPr>
        <w:widowControl/>
        <w:numPr>
          <w:ilvl w:val="1"/>
          <w:numId w:val="16"/>
        </w:numPr>
        <w:suppressAutoHyphens w:val="0"/>
        <w:autoSpaceDN/>
        <w:spacing w:before="100" w:beforeAutospacing="1" w:after="100" w:afterAutospacing="1"/>
        <w:textAlignment w:val="auto"/>
        <w:rPr>
          <w:rFonts w:eastAsia="Times New Roman" w:cs="Times New Roman"/>
          <w:i/>
          <w:lang w:val="en-US" w:eastAsia="en-CA"/>
        </w:rPr>
      </w:pPr>
      <w:r w:rsidRPr="00457FB4">
        <w:rPr>
          <w:rFonts w:eastAsia="Times New Roman" w:cs="Times New Roman"/>
          <w:i/>
          <w:lang w:val="en-US" w:eastAsia="en-CA"/>
        </w:rPr>
        <w:t>Doing mathematics teaches patterns of problem-solving and insight that transfer to other knowledge domains</w:t>
      </w:r>
    </w:p>
    <w:p w:rsidR="00A13F07" w:rsidRPr="00743853" w:rsidRDefault="00A13F07" w:rsidP="00B507E4">
      <w:pPr>
        <w:widowControl/>
        <w:numPr>
          <w:ilvl w:val="1"/>
          <w:numId w:val="16"/>
        </w:numPr>
        <w:suppressAutoHyphens w:val="0"/>
        <w:autoSpaceDE w:val="0"/>
        <w:adjustRightInd w:val="0"/>
        <w:spacing w:before="100" w:beforeAutospacing="1" w:afterAutospacing="1"/>
        <w:textAlignment w:val="auto"/>
        <w:rPr>
          <w:rFonts w:cs="Arial"/>
          <w:b/>
          <w:i/>
        </w:rPr>
      </w:pPr>
      <w:r w:rsidRPr="00457FB4">
        <w:rPr>
          <w:rFonts w:eastAsia="Times New Roman" w:cs="Times New Roman"/>
          <w:i/>
          <w:lang w:val="en-US" w:eastAsia="en-CA"/>
        </w:rPr>
        <w:t>Mathematical proof teaches skills in rigor, argumentation and persuasion that transfer to other knowledge domains</w:t>
      </w:r>
      <w:r w:rsidRPr="00743853">
        <w:rPr>
          <w:rFonts w:eastAsia="Times New Roman" w:cs="Times New Roman"/>
          <w:i/>
          <w:lang w:val="en-US" w:eastAsia="en-CA"/>
        </w:rPr>
        <w:t>”</w:t>
      </w:r>
    </w:p>
    <w:p w:rsidR="00A13F07" w:rsidRDefault="00A13F07" w:rsidP="00A13F07">
      <w:pPr>
        <w:autoSpaceDE w:val="0"/>
        <w:adjustRightInd w:val="0"/>
        <w:rPr>
          <w:rFonts w:cs="Arial"/>
          <w:b/>
        </w:rPr>
      </w:pPr>
    </w:p>
    <w:p w:rsidR="00A13F07" w:rsidRPr="008534D6" w:rsidRDefault="00A13F07" w:rsidP="00A13F07">
      <w:pPr>
        <w:rPr>
          <w:b/>
        </w:rPr>
      </w:pPr>
      <w:proofErr w:type="gramStart"/>
      <w:r>
        <w:rPr>
          <w:b/>
        </w:rPr>
        <w:t>Levels  differ</w:t>
      </w:r>
      <w:proofErr w:type="gramEnd"/>
      <w:r>
        <w:rPr>
          <w:b/>
        </w:rPr>
        <w:t xml:space="preserve"> because of </w:t>
      </w:r>
      <w:r w:rsidRPr="008534D6">
        <w:rPr>
          <w:b/>
        </w:rPr>
        <w:t>Improvement in math includes 2 elements:</w:t>
      </w:r>
    </w:p>
    <w:p w:rsidR="00A13F07" w:rsidRPr="008534D6" w:rsidRDefault="00A13F07" w:rsidP="00B507E4">
      <w:pPr>
        <w:pStyle w:val="ListParagraph"/>
        <w:numPr>
          <w:ilvl w:val="0"/>
          <w:numId w:val="15"/>
        </w:numPr>
        <w:suppressAutoHyphens w:val="0"/>
        <w:autoSpaceDN/>
        <w:contextualSpacing/>
        <w:textAlignment w:val="auto"/>
      </w:pPr>
      <w:r w:rsidRPr="008534D6">
        <w:t>Ability to perform existing competencies at a higher lever</w:t>
      </w:r>
    </w:p>
    <w:p w:rsidR="00A13F07" w:rsidRPr="00A4283A" w:rsidRDefault="00A13F07" w:rsidP="00B507E4">
      <w:pPr>
        <w:pStyle w:val="ListParagraph"/>
        <w:numPr>
          <w:ilvl w:val="0"/>
          <w:numId w:val="15"/>
        </w:numPr>
        <w:suppressAutoHyphens w:val="0"/>
        <w:autoSpaceDN/>
        <w:contextualSpacing/>
        <w:textAlignment w:val="auto"/>
      </w:pPr>
      <w:r w:rsidRPr="008534D6">
        <w:t>Ability  to perform additional competencies</w:t>
      </w:r>
    </w:p>
    <w:p w:rsidR="00A13F07" w:rsidRDefault="00A13F07" w:rsidP="00A13F07">
      <w:pPr>
        <w:rPr>
          <w:b/>
        </w:rPr>
      </w:pPr>
    </w:p>
    <w:p w:rsidR="00A13F07" w:rsidRDefault="00A13F07" w:rsidP="00A13F07">
      <w:pPr>
        <w:rPr>
          <w:b/>
        </w:rPr>
      </w:pPr>
      <w:r>
        <w:rPr>
          <w:b/>
        </w:rPr>
        <w:t>The kind of improvement that we envision</w:t>
      </w:r>
    </w:p>
    <w:p w:rsidR="00A13F07" w:rsidRDefault="00A13F07" w:rsidP="00A13F07">
      <w:pPr>
        <w:rPr>
          <w:b/>
        </w:rPr>
      </w:pPr>
    </w:p>
    <w:p w:rsidR="00A13F07" w:rsidRDefault="00A13F07" w:rsidP="00A13F07">
      <w:pPr>
        <w:rPr>
          <w:b/>
        </w:rPr>
      </w:pPr>
    </w:p>
    <w:p w:rsidR="00A13F07" w:rsidRPr="0052636C" w:rsidRDefault="00A13F07" w:rsidP="00A13F07">
      <w:pPr>
        <w:ind w:left="360"/>
        <w:rPr>
          <w:rFonts w:ascii="Calibri" w:eastAsia="Times New Roman" w:hAnsi="Calibri" w:cs="Times New Roman"/>
          <w:b/>
          <w:lang w:val="en-US" w:eastAsia="en-CA"/>
        </w:rPr>
      </w:pPr>
      <w:r w:rsidRPr="0052636C">
        <w:rPr>
          <w:rFonts w:ascii="Calibri" w:eastAsia="Times New Roman" w:hAnsi="Calibri" w:cs="Times New Roman"/>
          <w:b/>
          <w:lang w:val="en-US" w:eastAsia="en-CA"/>
        </w:rPr>
        <w:t>Math</w:t>
      </w:r>
      <w:r>
        <w:rPr>
          <w:rFonts w:ascii="Calibri" w:eastAsia="Times New Roman" w:hAnsi="Calibri" w:cs="Times New Roman"/>
          <w:b/>
          <w:lang w:val="en-US" w:eastAsia="en-CA"/>
        </w:rPr>
        <w:t>ematics</w:t>
      </w:r>
    </w:p>
    <w:p w:rsidR="00A13F07" w:rsidRDefault="00A13F07" w:rsidP="00A13F07">
      <w:pPr>
        <w:rPr>
          <w:b/>
        </w:rPr>
      </w:pPr>
    </w:p>
    <w:p w:rsidR="00A13F07" w:rsidRDefault="00A13F07" w:rsidP="00A13F07">
      <w:pPr>
        <w:jc w:val="center"/>
        <w:rPr>
          <w:b/>
        </w:rPr>
      </w:pPr>
    </w:p>
    <w:p w:rsidR="00A13F07" w:rsidRDefault="00A13F07" w:rsidP="00A13F07">
      <w:pPr>
        <w:jc w:val="center"/>
        <w:rPr>
          <w:b/>
        </w:rPr>
      </w:pPr>
      <w:r>
        <w:rPr>
          <w:b/>
        </w:rPr>
        <w:t xml:space="preserve">Math </w:t>
      </w:r>
    </w:p>
    <w:p w:rsidR="00A13F07" w:rsidRDefault="00A13F07" w:rsidP="00A13F07">
      <w:pPr>
        <w:rPr>
          <w:b/>
        </w:rPr>
      </w:pPr>
    </w:p>
    <w:p w:rsidR="00A13F07" w:rsidRDefault="00A13F07" w:rsidP="00A13F07">
      <w:pPr>
        <w:rPr>
          <w:b/>
        </w:rPr>
      </w:pPr>
      <w:r>
        <w:rPr>
          <w:b/>
        </w:rPr>
        <w:t>Conclusions</w:t>
      </w:r>
    </w:p>
    <w:p w:rsidR="00A13F07" w:rsidRPr="00552AB6" w:rsidRDefault="00A13F07" w:rsidP="00A13F07">
      <w:r>
        <w:t>Education 20/20 .Inc. proposes a concerted effort to improve math skills for Islanders of all ages by identifying inherent stages in the” math mountain”; four-step process to include:</w:t>
      </w:r>
    </w:p>
    <w:p w:rsidR="00A13F07" w:rsidRDefault="00A13F07" w:rsidP="00A13F07"/>
    <w:p w:rsidR="00A13F07" w:rsidRDefault="00A13F07" w:rsidP="00B507E4">
      <w:pPr>
        <w:pStyle w:val="ListParagraph"/>
        <w:numPr>
          <w:ilvl w:val="0"/>
          <w:numId w:val="10"/>
        </w:numPr>
        <w:suppressAutoHyphens w:val="0"/>
        <w:autoSpaceDN/>
        <w:contextualSpacing/>
        <w:textAlignment w:val="auto"/>
      </w:pPr>
      <w:r>
        <w:t xml:space="preserve">Comprehensive analysis </w:t>
      </w:r>
      <w:r w:rsidRPr="00AB47E2">
        <w:t xml:space="preserve">of math competencies  </w:t>
      </w:r>
    </w:p>
    <w:p w:rsidR="00A13F07" w:rsidRDefault="00A13F07" w:rsidP="00B507E4">
      <w:pPr>
        <w:pStyle w:val="ListParagraph"/>
        <w:numPr>
          <w:ilvl w:val="0"/>
          <w:numId w:val="10"/>
        </w:numPr>
        <w:suppressAutoHyphens w:val="0"/>
        <w:autoSpaceDN/>
        <w:contextualSpacing/>
        <w:textAlignment w:val="auto"/>
      </w:pPr>
      <w:r>
        <w:t xml:space="preserve">Development of rating scale or scales that  can be applied to each competency </w:t>
      </w:r>
    </w:p>
    <w:p w:rsidR="00A13F07" w:rsidRPr="002F3917" w:rsidRDefault="00A13F07" w:rsidP="00B507E4">
      <w:pPr>
        <w:pStyle w:val="ListParagraph"/>
        <w:numPr>
          <w:ilvl w:val="0"/>
          <w:numId w:val="10"/>
        </w:numPr>
        <w:suppressAutoHyphens w:val="0"/>
        <w:autoSpaceDN/>
        <w:contextualSpacing/>
        <w:textAlignment w:val="auto"/>
      </w:pPr>
      <w:r w:rsidRPr="002F3917">
        <w:t xml:space="preserve">Establishing identifiable levels of performance (combination of competencies and levels); </w:t>
      </w:r>
      <w:r>
        <w:t>i</w:t>
      </w:r>
      <w:r w:rsidRPr="002F3917">
        <w:t>deally, the  school system should</w:t>
      </w:r>
      <w:r>
        <w:t xml:space="preserve"> organize </w:t>
      </w:r>
      <w:r w:rsidRPr="002F3917">
        <w:t xml:space="preserve">stage based student </w:t>
      </w:r>
      <w:r>
        <w:t>instruction)</w:t>
      </w:r>
    </w:p>
    <w:p w:rsidR="00A13F07" w:rsidRPr="00AB47E2" w:rsidRDefault="00A13F07" w:rsidP="00B507E4">
      <w:pPr>
        <w:pStyle w:val="ListParagraph"/>
        <w:numPr>
          <w:ilvl w:val="0"/>
          <w:numId w:val="9"/>
        </w:numPr>
        <w:suppressAutoHyphens w:val="0"/>
        <w:autoSpaceDN/>
        <w:contextualSpacing/>
        <w:textAlignment w:val="auto"/>
        <w:rPr>
          <w:rFonts w:eastAsia="Times New Roman"/>
          <w:lang w:val="en-US" w:eastAsia="en-CA"/>
        </w:rPr>
      </w:pPr>
      <w:r w:rsidRPr="00AB47E2">
        <w:lastRenderedPageBreak/>
        <w:t>Establish a testing</w:t>
      </w:r>
      <w:r>
        <w:t xml:space="preserve"> service </w:t>
      </w:r>
      <w:r w:rsidRPr="00AB47E2">
        <w:t xml:space="preserve">to </w:t>
      </w:r>
      <w:r>
        <w:t xml:space="preserve">assess </w:t>
      </w:r>
      <w:r w:rsidRPr="00AB47E2">
        <w:t xml:space="preserve">achievement </w:t>
      </w:r>
      <w:r>
        <w:t xml:space="preserve">in mathematics </w:t>
      </w:r>
      <w:r w:rsidRPr="00AB47E2">
        <w:t xml:space="preserve">for any </w:t>
      </w:r>
      <w:r>
        <w:t xml:space="preserve">Islander </w:t>
      </w:r>
      <w:r w:rsidRPr="00AB47E2">
        <w:t>who need</w:t>
      </w:r>
      <w:r>
        <w:t>s</w:t>
      </w:r>
      <w:r w:rsidRPr="00AB47E2">
        <w:t xml:space="preserve"> or want</w:t>
      </w:r>
      <w:r>
        <w:t>s</w:t>
      </w:r>
      <w:r w:rsidRPr="00AB47E2">
        <w:t xml:space="preserve"> it. </w:t>
      </w:r>
    </w:p>
    <w:p w:rsidR="00A3683A" w:rsidRDefault="00A3683A" w:rsidP="00A3683A">
      <w:pPr>
        <w:jc w:val="both"/>
        <w:rPr>
          <w:rFonts w:ascii="Calibri" w:hAnsi="Calibri" w:cs="Calibri"/>
        </w:rPr>
      </w:pPr>
    </w:p>
    <w:p w:rsidR="00A3683A" w:rsidRPr="00467D3C" w:rsidRDefault="00A3683A" w:rsidP="00A3683A">
      <w:pPr>
        <w:jc w:val="both"/>
        <w:rPr>
          <w:rFonts w:ascii="Calibri" w:hAnsi="Calibri" w:cs="Calibri"/>
        </w:rPr>
      </w:pPr>
      <w:r>
        <w:rPr>
          <w:rFonts w:cstheme="minorHAnsi"/>
          <w:b/>
        </w:rPr>
        <w:t>____________________________________</w:t>
      </w:r>
    </w:p>
    <w:p w:rsidR="00A3683A" w:rsidRDefault="00A3683A" w:rsidP="00A3683A">
      <w:pPr>
        <w:pStyle w:val="Standard"/>
        <w:jc w:val="center"/>
      </w:pPr>
      <w:r>
        <w:rPr>
          <w:rFonts w:ascii="Calibri" w:hAnsi="Calibri" w:cs="Calibri"/>
          <w:b/>
          <w:bCs/>
          <w:i/>
          <w:sz w:val="18"/>
          <w:szCs w:val="18"/>
          <w:lang w:eastAsia="en-CA"/>
        </w:rPr>
        <w:t>Education 20/20 Inc.</w:t>
      </w:r>
      <w:r w:rsidR="0086774E">
        <w:rPr>
          <w:rFonts w:ascii="Calibri" w:hAnsi="Calibri" w:cs="Calibri"/>
          <w:b/>
          <w:bCs/>
          <w:i/>
          <w:sz w:val="18"/>
          <w:szCs w:val="18"/>
          <w:lang w:eastAsia="en-CA"/>
        </w:rPr>
        <w:t xml:space="preserve">, </w:t>
      </w:r>
      <w:r>
        <w:rPr>
          <w:rFonts w:ascii="Calibri" w:hAnsi="Calibri" w:cs="Calibri"/>
          <w:sz w:val="18"/>
          <w:szCs w:val="18"/>
        </w:rPr>
        <w:t>101 Kent St., PO Box 624/rue Kent, BP 624</w:t>
      </w:r>
      <w:r w:rsidR="0086774E">
        <w:rPr>
          <w:rFonts w:ascii="Calibri" w:hAnsi="Calibri" w:cs="Calibri"/>
          <w:sz w:val="18"/>
          <w:szCs w:val="18"/>
        </w:rPr>
        <w:t xml:space="preserve">, </w:t>
      </w:r>
      <w:r>
        <w:rPr>
          <w:rFonts w:ascii="Calibri" w:hAnsi="Calibri" w:cs="Calibri"/>
          <w:sz w:val="18"/>
          <w:szCs w:val="18"/>
        </w:rPr>
        <w:t>Charlottetown, PEI C1A 1M0 Canada</w:t>
      </w:r>
    </w:p>
    <w:p w:rsidR="00A3683A" w:rsidRDefault="00A3683A" w:rsidP="00A3683A">
      <w:pPr>
        <w:pStyle w:val="Standard"/>
        <w:jc w:val="center"/>
      </w:pPr>
      <w:r>
        <w:rPr>
          <w:rFonts w:ascii="Calibri" w:hAnsi="Calibri" w:cs="Calibri"/>
          <w:sz w:val="18"/>
          <w:szCs w:val="18"/>
        </w:rPr>
        <w:t>Tel: 902-892-2060</w:t>
      </w:r>
      <w:r w:rsidR="0086774E">
        <w:rPr>
          <w:rFonts w:ascii="Calibri" w:hAnsi="Calibri" w:cs="Calibri"/>
          <w:sz w:val="18"/>
          <w:szCs w:val="18"/>
        </w:rPr>
        <w:t xml:space="preserve">, </w:t>
      </w:r>
      <w:r>
        <w:rPr>
          <w:rFonts w:ascii="Calibri" w:hAnsi="Calibri" w:cs="Calibri"/>
          <w:sz w:val="18"/>
          <w:szCs w:val="18"/>
        </w:rPr>
        <w:t xml:space="preserve">Email: </w:t>
      </w:r>
      <w:hyperlink r:id="rId12" w:history="1">
        <w:r w:rsidR="004E5AAF">
          <w:rPr>
            <w:rFonts w:ascii="Calibri" w:hAnsi="Calibri" w:cs="Calibri"/>
            <w:sz w:val="18"/>
            <w:szCs w:val="18"/>
          </w:rPr>
          <w:t>pei@</w:t>
        </w:r>
        <w:r>
          <w:rPr>
            <w:rFonts w:ascii="Calibri" w:hAnsi="Calibri" w:cs="Calibri"/>
            <w:sz w:val="18"/>
            <w:szCs w:val="18"/>
          </w:rPr>
          <w:t>education2020.c</w:t>
        </w:r>
        <w:r w:rsidR="004E5AAF">
          <w:rPr>
            <w:rFonts w:ascii="Calibri" w:hAnsi="Calibri" w:cs="Calibri"/>
            <w:sz w:val="18"/>
            <w:szCs w:val="18"/>
          </w:rPr>
          <w:t>a</w:t>
        </w:r>
      </w:hyperlink>
      <w:proofErr w:type="gramStart"/>
      <w:r w:rsidR="0086774E">
        <w:rPr>
          <w:rFonts w:ascii="Calibri" w:hAnsi="Calibri" w:cs="Calibri"/>
          <w:sz w:val="18"/>
          <w:szCs w:val="18"/>
        </w:rPr>
        <w:t xml:space="preserve">, </w:t>
      </w:r>
      <w:r>
        <w:rPr>
          <w:rFonts w:ascii="Calibri" w:hAnsi="Calibri" w:cs="Calibri"/>
          <w:sz w:val="18"/>
          <w:szCs w:val="18"/>
        </w:rPr>
        <w:t xml:space="preserve"> </w:t>
      </w:r>
      <w:proofErr w:type="gramEnd"/>
      <w:r w:rsidR="00054214">
        <w:fldChar w:fldCharType="begin"/>
      </w:r>
      <w:r w:rsidR="00054214">
        <w:instrText xml:space="preserve"> HYPERLINK "http://www.ducation2020.ca" </w:instrText>
      </w:r>
      <w:r w:rsidR="00054214">
        <w:fldChar w:fldCharType="separate"/>
      </w:r>
      <w:r w:rsidR="004E5AAF" w:rsidRPr="00963766">
        <w:rPr>
          <w:rStyle w:val="Hyperlink"/>
          <w:rFonts w:ascii="Calibri" w:hAnsi="Calibri" w:cs="Calibri"/>
          <w:sz w:val="18"/>
          <w:szCs w:val="18"/>
        </w:rPr>
        <w:t>www.ducation2020.ca</w:t>
      </w:r>
      <w:r w:rsidR="00054214">
        <w:rPr>
          <w:rStyle w:val="Hyperlink"/>
          <w:rFonts w:ascii="Calibri" w:hAnsi="Calibri" w:cs="Calibri"/>
          <w:sz w:val="18"/>
          <w:szCs w:val="18"/>
        </w:rPr>
        <w:fldChar w:fldCharType="end"/>
      </w:r>
    </w:p>
    <w:p w:rsidR="00A3683A" w:rsidRPr="00A81484" w:rsidRDefault="00A3683A" w:rsidP="00A3683A">
      <w:pPr>
        <w:pStyle w:val="ListParagraph"/>
        <w:ind w:left="0"/>
        <w:jc w:val="both"/>
        <w:rPr>
          <w:rFonts w:asciiTheme="minorHAnsi" w:hAnsiTheme="minorHAnsi"/>
        </w:rPr>
      </w:pPr>
    </w:p>
    <w:p w:rsidR="008A1F15" w:rsidRDefault="008A1F15" w:rsidP="008A1F15">
      <w:pPr>
        <w:jc w:val="both"/>
        <w:rPr>
          <w:rFonts w:asciiTheme="minorHAnsi" w:hAnsiTheme="minorHAnsi" w:cs="Arial"/>
          <w:color w:val="333333"/>
          <w:sz w:val="20"/>
          <w:szCs w:val="20"/>
          <w:lang w:val="en-US"/>
        </w:rPr>
      </w:pPr>
    </w:p>
    <w:p w:rsidR="00543915" w:rsidRPr="008E6C05" w:rsidRDefault="00543915" w:rsidP="00543915">
      <w:pPr>
        <w:rPr>
          <w:rFonts w:ascii="Calibri" w:eastAsia="Times New Roman" w:hAnsi="Calibri" w:cs="Times New Roman"/>
          <w:b/>
          <w:lang w:val="en-US" w:eastAsia="en-CA"/>
        </w:rPr>
      </w:pPr>
      <w:r>
        <w:rPr>
          <w:rFonts w:ascii="Calibri" w:eastAsia="Times New Roman" w:hAnsi="Calibri" w:cs="Times New Roman"/>
          <w:b/>
          <w:lang w:val="en-US" w:eastAsia="en-CA"/>
        </w:rPr>
        <w:t>Education</w:t>
      </w:r>
    </w:p>
    <w:p w:rsidR="00543915" w:rsidRPr="00D16C48" w:rsidRDefault="00543915" w:rsidP="00543915">
      <w:pPr>
        <w:rPr>
          <w:rFonts w:ascii="Calibri" w:eastAsia="Times New Roman" w:hAnsi="Calibri" w:cs="Times New Roman"/>
          <w:lang w:val="en-US" w:eastAsia="en-CA"/>
        </w:rPr>
      </w:pPr>
      <w:r w:rsidRPr="00D16C48">
        <w:rPr>
          <w:rFonts w:cs="Calibri"/>
          <w:bCs/>
          <w:lang w:eastAsia="en-CA"/>
        </w:rPr>
        <w:t>It is widely recognized that education is a key factor in determining one’s quality of life; in the same way, the collective education of our citizens determine</w:t>
      </w:r>
      <w:r>
        <w:rPr>
          <w:rFonts w:cs="Calibri"/>
          <w:bCs/>
          <w:lang w:eastAsia="en-CA"/>
        </w:rPr>
        <w:t>s</w:t>
      </w:r>
      <w:r w:rsidRPr="00D16C48">
        <w:rPr>
          <w:rFonts w:cs="Calibri"/>
          <w:bCs/>
          <w:lang w:eastAsia="en-CA"/>
        </w:rPr>
        <w:t xml:space="preserve"> to a significant degree the future of our community and country. </w:t>
      </w:r>
      <w:r>
        <w:rPr>
          <w:rFonts w:cs="Calibri"/>
          <w:bCs/>
          <w:lang w:eastAsia="en-CA"/>
        </w:rPr>
        <w:t xml:space="preserve"> </w:t>
      </w:r>
      <w:r w:rsidRPr="00D16C48">
        <w:rPr>
          <w:rFonts w:cs="Calibri"/>
          <w:bCs/>
          <w:lang w:eastAsia="en-CA"/>
        </w:rPr>
        <w:t>Our education system developed over decades and served us well, however, education now finds itself in a changed and rapi</w:t>
      </w:r>
      <w:r>
        <w:rPr>
          <w:rFonts w:cs="Calibri"/>
          <w:bCs/>
          <w:lang w:eastAsia="en-CA"/>
        </w:rPr>
        <w:t>dly changing world, and seems unable to adjust.</w:t>
      </w:r>
    </w:p>
    <w:p w:rsidR="00543915" w:rsidRDefault="00543915" w:rsidP="00543915">
      <w:pPr>
        <w:rPr>
          <w:rFonts w:cs="Calibri"/>
          <w:bCs/>
          <w:lang w:eastAsia="en-CA"/>
        </w:rPr>
      </w:pPr>
    </w:p>
    <w:p w:rsidR="00543915" w:rsidRPr="00667056" w:rsidRDefault="00543915" w:rsidP="00543915">
      <w:pPr>
        <w:rPr>
          <w:rFonts w:cs="Calibri"/>
          <w:b/>
          <w:bCs/>
          <w:lang w:eastAsia="en-CA"/>
        </w:rPr>
      </w:pPr>
      <w:r>
        <w:rPr>
          <w:rFonts w:cs="Calibri"/>
          <w:b/>
          <w:bCs/>
          <w:lang w:eastAsia="en-CA"/>
        </w:rPr>
        <w:t xml:space="preserve">Education </w:t>
      </w:r>
      <w:r w:rsidRPr="00667056">
        <w:rPr>
          <w:rFonts w:cs="Calibri"/>
          <w:b/>
          <w:bCs/>
          <w:lang w:eastAsia="en-CA"/>
        </w:rPr>
        <w:t>system</w:t>
      </w:r>
    </w:p>
    <w:p w:rsidR="00543915" w:rsidRDefault="00543915" w:rsidP="00543915">
      <w:pPr>
        <w:rPr>
          <w:rFonts w:ascii="Calibri" w:eastAsia="Times New Roman" w:hAnsi="Calibri" w:cs="Times New Roman"/>
          <w:lang w:val="en-US" w:eastAsia="en-CA"/>
        </w:rPr>
      </w:pPr>
      <w:r>
        <w:rPr>
          <w:rFonts w:ascii="Calibri" w:eastAsia="Times New Roman" w:hAnsi="Calibri" w:cs="Times New Roman"/>
          <w:lang w:val="en-US" w:eastAsia="en-CA"/>
        </w:rPr>
        <w:t xml:space="preserve">Education in Canada is a provincial responsibility and, for the most part and in spite of protestations to the contrary, is either run directly or closely controlled by Provincial Departments of Education.  Over the years, education has become school centered, politicized, bureaucratic, focused on the delivery of knowledge, with control moving from teachers in the classroom </w:t>
      </w:r>
      <w:proofErr w:type="spellStart"/>
      <w:r>
        <w:rPr>
          <w:rFonts w:ascii="Calibri" w:eastAsia="Times New Roman" w:hAnsi="Calibri" w:cs="Times New Roman"/>
          <w:lang w:val="en-US" w:eastAsia="en-CA"/>
        </w:rPr>
        <w:t>toadninistrators</w:t>
      </w:r>
      <w:proofErr w:type="spellEnd"/>
      <w:r>
        <w:rPr>
          <w:rFonts w:ascii="Calibri" w:eastAsia="Times New Roman" w:hAnsi="Calibri" w:cs="Times New Roman"/>
          <w:lang w:val="en-US" w:eastAsia="en-CA"/>
        </w:rPr>
        <w:t xml:space="preserve"> in their offices.</w:t>
      </w:r>
    </w:p>
    <w:p w:rsidR="00543915" w:rsidRDefault="00543915" w:rsidP="00543915">
      <w:pPr>
        <w:rPr>
          <w:rFonts w:ascii="Calibri" w:eastAsia="Times New Roman" w:hAnsi="Calibri" w:cs="Times New Roman"/>
          <w:lang w:val="en-US" w:eastAsia="en-CA"/>
        </w:rPr>
      </w:pPr>
    </w:p>
    <w:p w:rsidR="00543915" w:rsidRDefault="00543915" w:rsidP="00543915">
      <w:pPr>
        <w:rPr>
          <w:rFonts w:cs="Calibri"/>
          <w:b/>
          <w:bCs/>
          <w:lang w:eastAsia="en-CA"/>
        </w:rPr>
      </w:pPr>
      <w:r>
        <w:rPr>
          <w:rFonts w:cs="Calibri"/>
          <w:b/>
          <w:bCs/>
          <w:lang w:eastAsia="en-CA"/>
        </w:rPr>
        <w:t>Issues</w:t>
      </w:r>
      <w:r w:rsidRPr="00C30488">
        <w:rPr>
          <w:rFonts w:cs="Calibri"/>
          <w:b/>
          <w:bCs/>
          <w:lang w:eastAsia="en-CA"/>
        </w:rPr>
        <w:t>:</w:t>
      </w:r>
    </w:p>
    <w:p w:rsidR="00543915" w:rsidRDefault="00543915" w:rsidP="00543915">
      <w:pPr>
        <w:rPr>
          <w:rFonts w:cs="Calibri"/>
          <w:bCs/>
          <w:lang w:eastAsia="en-CA"/>
        </w:rPr>
      </w:pPr>
      <w:r w:rsidRPr="00934567">
        <w:rPr>
          <w:rFonts w:cs="Calibri"/>
          <w:bCs/>
          <w:lang w:eastAsia="en-CA"/>
        </w:rPr>
        <w:t>There is a gap between what Islanders have and what they want in the way of education</w:t>
      </w:r>
      <w:r>
        <w:rPr>
          <w:rFonts w:cs="Calibri"/>
          <w:bCs/>
          <w:lang w:eastAsia="en-CA"/>
        </w:rPr>
        <w:t xml:space="preserve">  </w:t>
      </w:r>
      <w:r w:rsidRPr="00934567">
        <w:rPr>
          <w:rFonts w:cs="Calibri"/>
          <w:bCs/>
          <w:lang w:eastAsia="en-CA"/>
        </w:rPr>
        <w:t xml:space="preserve">Evidence for this view arises from a number of public reports such as </w:t>
      </w:r>
      <w:r w:rsidRPr="00934567">
        <w:rPr>
          <w:rFonts w:ascii="Calibri" w:eastAsia="Times New Roman" w:hAnsi="Calibri" w:cs="Times New Roman"/>
          <w:lang w:val="en-US" w:eastAsia="en-CA"/>
        </w:rPr>
        <w:t>PISA results</w:t>
      </w:r>
      <w:r>
        <w:rPr>
          <w:rFonts w:ascii="Calibri" w:eastAsia="Times New Roman" w:hAnsi="Calibri" w:cs="Times New Roman"/>
          <w:lang w:val="en-US" w:eastAsia="en-CA"/>
        </w:rPr>
        <w:t xml:space="preserve">, </w:t>
      </w:r>
      <w:r w:rsidRPr="00D16C48">
        <w:rPr>
          <w:rFonts w:ascii="Calibri" w:eastAsia="Times New Roman" w:hAnsi="Calibri" w:cs="Times New Roman"/>
          <w:lang w:val="en-US" w:eastAsia="en-CA"/>
        </w:rPr>
        <w:t>CFPEI survey</w:t>
      </w:r>
      <w:r>
        <w:rPr>
          <w:rFonts w:ascii="Calibri" w:eastAsia="Times New Roman" w:hAnsi="Calibri" w:cs="Times New Roman"/>
          <w:lang w:val="en-US" w:eastAsia="en-CA"/>
        </w:rPr>
        <w:t xml:space="preserve">, </w:t>
      </w:r>
      <w:r w:rsidRPr="00D16C48">
        <w:rPr>
          <w:rFonts w:ascii="Calibri" w:eastAsia="Times New Roman" w:hAnsi="Calibri" w:cs="Times New Roman"/>
          <w:lang w:val="en-US" w:eastAsia="en-CA"/>
        </w:rPr>
        <w:t>Charlottetown Area chamber</w:t>
      </w:r>
      <w:r>
        <w:rPr>
          <w:rFonts w:ascii="Calibri" w:eastAsia="Times New Roman" w:hAnsi="Calibri" w:cs="Times New Roman"/>
          <w:lang w:val="en-US" w:eastAsia="en-CA"/>
        </w:rPr>
        <w:t xml:space="preserve">, </w:t>
      </w:r>
      <w:r w:rsidRPr="00D16C48">
        <w:rPr>
          <w:rFonts w:ascii="Calibri" w:eastAsia="Times New Roman" w:hAnsi="Calibri" w:cs="Times New Roman"/>
          <w:lang w:val="en-US" w:eastAsia="en-CA"/>
        </w:rPr>
        <w:t>Home and School</w:t>
      </w:r>
      <w:r>
        <w:rPr>
          <w:rFonts w:ascii="Calibri" w:eastAsia="Times New Roman" w:hAnsi="Calibri" w:cs="Times New Roman"/>
          <w:lang w:val="en-US" w:eastAsia="en-CA"/>
        </w:rPr>
        <w:t xml:space="preserve">, </w:t>
      </w:r>
      <w:r w:rsidRPr="00D16C48">
        <w:rPr>
          <w:rFonts w:ascii="Calibri" w:eastAsia="Times New Roman" w:hAnsi="Calibri" w:cs="Times New Roman"/>
          <w:lang w:val="en-US" w:eastAsia="en-CA"/>
        </w:rPr>
        <w:t>Education 20/20 workshops</w:t>
      </w:r>
      <w:r>
        <w:rPr>
          <w:rFonts w:ascii="Calibri" w:eastAsia="Times New Roman" w:hAnsi="Calibri" w:cs="Times New Roman"/>
          <w:lang w:val="en-US" w:eastAsia="en-CA"/>
        </w:rPr>
        <w:t xml:space="preserve">, PEILA statistics – views, interestingly, that have neither  been debated nor refuted.  </w:t>
      </w:r>
      <w:r>
        <w:rPr>
          <w:rFonts w:cs="Calibri"/>
          <w:bCs/>
          <w:lang w:eastAsia="en-CA"/>
        </w:rPr>
        <w:t xml:space="preserve"> While schools cannot be expected to teach all students everything, it seems reasonable to expect  schools to ensure that each graduates be able to demonstrate the range of skills required to cope with everyday living hence the gap referred to in the opening sentence.</w:t>
      </w:r>
    </w:p>
    <w:p w:rsidR="00543915" w:rsidRDefault="00543915" w:rsidP="00543915">
      <w:pPr>
        <w:suppressAutoHyphens w:val="0"/>
        <w:autoSpaceDN/>
        <w:contextualSpacing/>
        <w:textAlignment w:val="auto"/>
        <w:rPr>
          <w:rFonts w:cs="Calibri"/>
          <w:bCs/>
          <w:lang w:eastAsia="en-CA"/>
        </w:rPr>
      </w:pPr>
    </w:p>
    <w:p w:rsidR="00543915" w:rsidRPr="00DB7F46" w:rsidRDefault="00543915" w:rsidP="00543915">
      <w:pPr>
        <w:suppressAutoHyphens w:val="0"/>
        <w:autoSpaceDN/>
        <w:contextualSpacing/>
        <w:textAlignment w:val="auto"/>
        <w:rPr>
          <w:rFonts w:cs="Calibri"/>
          <w:bCs/>
          <w:lang w:eastAsia="en-CA"/>
        </w:rPr>
      </w:pPr>
      <w:r>
        <w:rPr>
          <w:rFonts w:cs="Calibri"/>
          <w:bCs/>
          <w:lang w:eastAsia="en-CA"/>
        </w:rPr>
        <w:t>Skills of everyday living operate under different names and each has its own shading; recently they were described as citizenships skills, however, basic skills, essential skills or even employ</w:t>
      </w:r>
      <w:r>
        <w:rPr>
          <w:rFonts w:cs="Calibri"/>
          <w:bCs/>
          <w:lang w:eastAsia="en-CA"/>
        </w:rPr>
        <w:t>a</w:t>
      </w:r>
      <w:r>
        <w:rPr>
          <w:rFonts w:cs="Calibri"/>
          <w:bCs/>
          <w:lang w:eastAsia="en-CA"/>
        </w:rPr>
        <w:t>bility skills are terms in common use.  This paper is directed to the study of mathematics al</w:t>
      </w:r>
      <w:r>
        <w:rPr>
          <w:rFonts w:cs="Calibri"/>
          <w:bCs/>
          <w:lang w:eastAsia="en-CA"/>
        </w:rPr>
        <w:t>t</w:t>
      </w:r>
      <w:r>
        <w:rPr>
          <w:rFonts w:cs="Calibri"/>
          <w:bCs/>
          <w:lang w:eastAsia="en-CA"/>
        </w:rPr>
        <w:t>hough some consider mathematics too grand a term to for this skill level</w:t>
      </w:r>
      <w:proofErr w:type="gramStart"/>
      <w:r>
        <w:rPr>
          <w:rFonts w:cs="Calibri"/>
          <w:bCs/>
          <w:lang w:eastAsia="en-CA"/>
        </w:rPr>
        <w:t>,  and</w:t>
      </w:r>
      <w:proofErr w:type="gramEnd"/>
      <w:r>
        <w:rPr>
          <w:rFonts w:cs="Calibri"/>
          <w:bCs/>
          <w:lang w:eastAsia="en-CA"/>
        </w:rPr>
        <w:t xml:space="preserve"> refer to it as arithmetic or numeracy instead.  The purpose of the paper is to lay out some views, ideas and even alternatives to be taken into account in our search for ways to improve the basic math skills of Islanders.  </w:t>
      </w:r>
      <w:r w:rsidRPr="006D2BFE">
        <w:rPr>
          <w:rFonts w:asciiTheme="minorHAnsi" w:hAnsiTheme="minorHAnsi" w:cs="Calibri"/>
          <w:bCs/>
          <w:lang w:eastAsia="en-CA"/>
        </w:rPr>
        <w:t>While schools cannot be expected to teach all students everything, it seems re</w:t>
      </w:r>
      <w:r w:rsidRPr="006D2BFE">
        <w:rPr>
          <w:rFonts w:asciiTheme="minorHAnsi" w:hAnsiTheme="minorHAnsi" w:cs="Calibri"/>
          <w:bCs/>
          <w:lang w:eastAsia="en-CA"/>
        </w:rPr>
        <w:t>a</w:t>
      </w:r>
      <w:r w:rsidRPr="006D2BFE">
        <w:rPr>
          <w:rFonts w:asciiTheme="minorHAnsi" w:hAnsiTheme="minorHAnsi" w:cs="Calibri"/>
          <w:bCs/>
          <w:lang w:eastAsia="en-CA"/>
        </w:rPr>
        <w:t xml:space="preserve">sonable to </w:t>
      </w:r>
      <w:proofErr w:type="gramStart"/>
      <w:r w:rsidRPr="006D2BFE">
        <w:rPr>
          <w:rFonts w:asciiTheme="minorHAnsi" w:hAnsiTheme="minorHAnsi" w:cs="Calibri"/>
          <w:bCs/>
          <w:lang w:eastAsia="en-CA"/>
        </w:rPr>
        <w:t>expect  schools</w:t>
      </w:r>
      <w:proofErr w:type="gramEnd"/>
      <w:r w:rsidRPr="006D2BFE">
        <w:rPr>
          <w:rFonts w:asciiTheme="minorHAnsi" w:hAnsiTheme="minorHAnsi" w:cs="Calibri"/>
          <w:bCs/>
          <w:lang w:eastAsia="en-CA"/>
        </w:rPr>
        <w:t xml:space="preserve"> to ensu</w:t>
      </w:r>
      <w:r>
        <w:rPr>
          <w:rFonts w:asciiTheme="minorHAnsi" w:hAnsiTheme="minorHAnsi" w:cs="Calibri"/>
          <w:bCs/>
          <w:lang w:eastAsia="en-CA"/>
        </w:rPr>
        <w:t>r</w:t>
      </w:r>
      <w:r w:rsidRPr="006D2BFE">
        <w:rPr>
          <w:rFonts w:asciiTheme="minorHAnsi" w:hAnsiTheme="minorHAnsi" w:cs="Calibri"/>
          <w:bCs/>
          <w:lang w:eastAsia="en-CA"/>
        </w:rPr>
        <w:t>e that its students have a range of skills at a level to function in a modern economy</w:t>
      </w: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8A1F15" w:rsidRDefault="008A1F15" w:rsidP="008A1F15">
      <w:pPr>
        <w:jc w:val="both"/>
        <w:rPr>
          <w:rFonts w:asciiTheme="minorHAnsi" w:hAnsiTheme="minorHAnsi" w:cs="Arial"/>
          <w:color w:val="333333"/>
          <w:sz w:val="20"/>
          <w:szCs w:val="20"/>
          <w:lang w:val="en-US"/>
        </w:rPr>
      </w:pPr>
    </w:p>
    <w:p w:rsidR="007C67B4" w:rsidRPr="007C67B4" w:rsidRDefault="007C67B4" w:rsidP="00543915">
      <w:pPr>
        <w:rPr>
          <w:rFonts w:asciiTheme="minorHAnsi" w:hAnsiTheme="minorHAnsi" w:cs="Arial"/>
          <w:color w:val="333333"/>
          <w:sz w:val="22"/>
          <w:szCs w:val="22"/>
          <w:lang w:val="en-US"/>
        </w:rPr>
      </w:pPr>
    </w:p>
    <w:sectPr w:rsidR="007C67B4" w:rsidRPr="007C67B4"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46A9" w:rsidRDefault="005D46A9">
      <w:r>
        <w:separator/>
      </w:r>
    </w:p>
  </w:endnote>
  <w:endnote w:type="continuationSeparator" w:id="0">
    <w:p w:rsidR="005D46A9" w:rsidRDefault="005D4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46A9" w:rsidRDefault="005D46A9">
      <w:r>
        <w:rPr>
          <w:color w:val="000000"/>
        </w:rPr>
        <w:separator/>
      </w:r>
    </w:p>
  </w:footnote>
  <w:footnote w:type="continuationSeparator" w:id="0">
    <w:p w:rsidR="005D46A9" w:rsidRDefault="005D46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9700879"/>
      <w:docPartObj>
        <w:docPartGallery w:val="Watermarks"/>
        <w:docPartUnique/>
      </w:docPartObj>
    </w:sdtPr>
    <w:sdtEndPr/>
    <w:sdtContent>
      <w:p w:rsidR="00720A05" w:rsidRDefault="005D46A9">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584A"/>
    <w:multiLevelType w:val="multilevel"/>
    <w:tmpl w:val="C4385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nsid w:val="21E03BB7"/>
    <w:multiLevelType w:val="hybridMultilevel"/>
    <w:tmpl w:val="334C67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AF77930"/>
    <w:multiLevelType w:val="hybridMultilevel"/>
    <w:tmpl w:val="347A79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BBA3DC3"/>
    <w:multiLevelType w:val="hybridMultilevel"/>
    <w:tmpl w:val="286AE9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372A1221"/>
    <w:multiLevelType w:val="hybridMultilevel"/>
    <w:tmpl w:val="6F465F4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nsid w:val="3E5A4C2D"/>
    <w:multiLevelType w:val="hybridMultilevel"/>
    <w:tmpl w:val="2AA20B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nsid w:val="6AB85237"/>
    <w:multiLevelType w:val="hybridMultilevel"/>
    <w:tmpl w:val="86F4D91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6DDD0819"/>
    <w:multiLevelType w:val="hybridMultilevel"/>
    <w:tmpl w:val="CD1C35B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709E3622"/>
    <w:multiLevelType w:val="hybridMultilevel"/>
    <w:tmpl w:val="FB047F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77C0592A"/>
    <w:multiLevelType w:val="hybridMultilevel"/>
    <w:tmpl w:val="CDA0FF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9"/>
  </w:num>
  <w:num w:numId="2">
    <w:abstractNumId w:val="3"/>
  </w:num>
  <w:num w:numId="3">
    <w:abstractNumId w:val="20"/>
  </w:num>
  <w:num w:numId="4">
    <w:abstractNumId w:val="8"/>
  </w:num>
  <w:num w:numId="5">
    <w:abstractNumId w:val="10"/>
  </w:num>
  <w:num w:numId="6">
    <w:abstractNumId w:val="13"/>
  </w:num>
  <w:num w:numId="7">
    <w:abstractNumId w:val="11"/>
  </w:num>
  <w:num w:numId="8">
    <w:abstractNumId w:val="1"/>
  </w:num>
  <w:num w:numId="9">
    <w:abstractNumId w:val="5"/>
  </w:num>
  <w:num w:numId="10">
    <w:abstractNumId w:val="4"/>
  </w:num>
  <w:num w:numId="11">
    <w:abstractNumId w:val="2"/>
  </w:num>
  <w:num w:numId="12">
    <w:abstractNumId w:val="6"/>
  </w:num>
  <w:num w:numId="13">
    <w:abstractNumId w:val="14"/>
  </w:num>
  <w:num w:numId="14">
    <w:abstractNumId w:val="12"/>
  </w:num>
  <w:num w:numId="15">
    <w:abstractNumId w:val="17"/>
  </w:num>
  <w:num w:numId="16">
    <w:abstractNumId w:val="0"/>
  </w:num>
  <w:num w:numId="17">
    <w:abstractNumId w:val="7"/>
  </w:num>
  <w:num w:numId="18">
    <w:abstractNumId w:val="15"/>
  </w:num>
  <w:num w:numId="19">
    <w:abstractNumId w:val="9"/>
  </w:num>
  <w:num w:numId="20">
    <w:abstractNumId w:val="18"/>
  </w:num>
  <w:num w:numId="21">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0172A"/>
    <w:rsid w:val="00010D30"/>
    <w:rsid w:val="00015466"/>
    <w:rsid w:val="000306C0"/>
    <w:rsid w:val="00033A7D"/>
    <w:rsid w:val="000407A4"/>
    <w:rsid w:val="0004770A"/>
    <w:rsid w:val="00054214"/>
    <w:rsid w:val="00061ABF"/>
    <w:rsid w:val="000640EB"/>
    <w:rsid w:val="000656ED"/>
    <w:rsid w:val="000813C4"/>
    <w:rsid w:val="0008152A"/>
    <w:rsid w:val="00086E78"/>
    <w:rsid w:val="000A2F44"/>
    <w:rsid w:val="000A79E3"/>
    <w:rsid w:val="000D37EC"/>
    <w:rsid w:val="000F218D"/>
    <w:rsid w:val="00112D6B"/>
    <w:rsid w:val="00123E70"/>
    <w:rsid w:val="001A19E0"/>
    <w:rsid w:val="001A44A2"/>
    <w:rsid w:val="001A7A6B"/>
    <w:rsid w:val="001A7F8F"/>
    <w:rsid w:val="001B2B48"/>
    <w:rsid w:val="001D4C39"/>
    <w:rsid w:val="001E4A9A"/>
    <w:rsid w:val="001F7ED2"/>
    <w:rsid w:val="002104E1"/>
    <w:rsid w:val="00237B24"/>
    <w:rsid w:val="00253B35"/>
    <w:rsid w:val="00263D29"/>
    <w:rsid w:val="002A374C"/>
    <w:rsid w:val="002B1074"/>
    <w:rsid w:val="002B4AC3"/>
    <w:rsid w:val="002C56E7"/>
    <w:rsid w:val="002E4804"/>
    <w:rsid w:val="002F1B9A"/>
    <w:rsid w:val="002F4783"/>
    <w:rsid w:val="002F4A7D"/>
    <w:rsid w:val="00322F3A"/>
    <w:rsid w:val="00336E2D"/>
    <w:rsid w:val="00351C02"/>
    <w:rsid w:val="003D670A"/>
    <w:rsid w:val="003E3640"/>
    <w:rsid w:val="003E5A96"/>
    <w:rsid w:val="003F3F64"/>
    <w:rsid w:val="00402641"/>
    <w:rsid w:val="00403528"/>
    <w:rsid w:val="004106A2"/>
    <w:rsid w:val="0041183A"/>
    <w:rsid w:val="004134DB"/>
    <w:rsid w:val="00413E6B"/>
    <w:rsid w:val="00414ECA"/>
    <w:rsid w:val="0043179F"/>
    <w:rsid w:val="00454602"/>
    <w:rsid w:val="004556B8"/>
    <w:rsid w:val="00461971"/>
    <w:rsid w:val="00466ECA"/>
    <w:rsid w:val="004849A5"/>
    <w:rsid w:val="00496DF5"/>
    <w:rsid w:val="004A1183"/>
    <w:rsid w:val="004B1892"/>
    <w:rsid w:val="004B3A7A"/>
    <w:rsid w:val="004C7183"/>
    <w:rsid w:val="004D4863"/>
    <w:rsid w:val="004E5AAF"/>
    <w:rsid w:val="00543915"/>
    <w:rsid w:val="00556EDF"/>
    <w:rsid w:val="0056002E"/>
    <w:rsid w:val="00571FA7"/>
    <w:rsid w:val="00574BC8"/>
    <w:rsid w:val="005A43CD"/>
    <w:rsid w:val="005B2D37"/>
    <w:rsid w:val="005B32C5"/>
    <w:rsid w:val="005B4E48"/>
    <w:rsid w:val="005D46A9"/>
    <w:rsid w:val="005F7057"/>
    <w:rsid w:val="00621C92"/>
    <w:rsid w:val="006223B1"/>
    <w:rsid w:val="0068480D"/>
    <w:rsid w:val="00692CB7"/>
    <w:rsid w:val="006C28BD"/>
    <w:rsid w:val="006D2581"/>
    <w:rsid w:val="006D2BFE"/>
    <w:rsid w:val="006E4D26"/>
    <w:rsid w:val="006F7C44"/>
    <w:rsid w:val="007130AA"/>
    <w:rsid w:val="00720A05"/>
    <w:rsid w:val="0073761C"/>
    <w:rsid w:val="007532A1"/>
    <w:rsid w:val="00754337"/>
    <w:rsid w:val="00760D2F"/>
    <w:rsid w:val="00787507"/>
    <w:rsid w:val="00787A18"/>
    <w:rsid w:val="007A30B4"/>
    <w:rsid w:val="007A4326"/>
    <w:rsid w:val="007C67B4"/>
    <w:rsid w:val="007E2B29"/>
    <w:rsid w:val="007F1477"/>
    <w:rsid w:val="0080242E"/>
    <w:rsid w:val="0081075A"/>
    <w:rsid w:val="0081360B"/>
    <w:rsid w:val="00823080"/>
    <w:rsid w:val="008256E6"/>
    <w:rsid w:val="00847548"/>
    <w:rsid w:val="00852075"/>
    <w:rsid w:val="0086774E"/>
    <w:rsid w:val="0087449D"/>
    <w:rsid w:val="00893204"/>
    <w:rsid w:val="008A1F15"/>
    <w:rsid w:val="008A56C5"/>
    <w:rsid w:val="008B6EB4"/>
    <w:rsid w:val="008D1A63"/>
    <w:rsid w:val="008D6DEB"/>
    <w:rsid w:val="008E1FB1"/>
    <w:rsid w:val="008E2CFF"/>
    <w:rsid w:val="008E69EF"/>
    <w:rsid w:val="008F0187"/>
    <w:rsid w:val="009229E6"/>
    <w:rsid w:val="00931898"/>
    <w:rsid w:val="00934567"/>
    <w:rsid w:val="00992332"/>
    <w:rsid w:val="00996428"/>
    <w:rsid w:val="009A0C7B"/>
    <w:rsid w:val="009C74EE"/>
    <w:rsid w:val="009D1E6A"/>
    <w:rsid w:val="009D2CC0"/>
    <w:rsid w:val="009E411B"/>
    <w:rsid w:val="009F1D00"/>
    <w:rsid w:val="00A035F7"/>
    <w:rsid w:val="00A100B3"/>
    <w:rsid w:val="00A13F07"/>
    <w:rsid w:val="00A3683A"/>
    <w:rsid w:val="00A5733C"/>
    <w:rsid w:val="00A57DBE"/>
    <w:rsid w:val="00A64BBC"/>
    <w:rsid w:val="00A77B57"/>
    <w:rsid w:val="00A81484"/>
    <w:rsid w:val="00B264A4"/>
    <w:rsid w:val="00B507E4"/>
    <w:rsid w:val="00B60523"/>
    <w:rsid w:val="00B62689"/>
    <w:rsid w:val="00B746DA"/>
    <w:rsid w:val="00B87E4C"/>
    <w:rsid w:val="00BB24E8"/>
    <w:rsid w:val="00BB2637"/>
    <w:rsid w:val="00BC1D0F"/>
    <w:rsid w:val="00BC6CE2"/>
    <w:rsid w:val="00BC751D"/>
    <w:rsid w:val="00C142AD"/>
    <w:rsid w:val="00C15003"/>
    <w:rsid w:val="00C20CB0"/>
    <w:rsid w:val="00C215AA"/>
    <w:rsid w:val="00C30488"/>
    <w:rsid w:val="00C32A76"/>
    <w:rsid w:val="00C72F77"/>
    <w:rsid w:val="00C932D1"/>
    <w:rsid w:val="00C96A9F"/>
    <w:rsid w:val="00CB1980"/>
    <w:rsid w:val="00CC72D4"/>
    <w:rsid w:val="00CE3B3B"/>
    <w:rsid w:val="00D0241E"/>
    <w:rsid w:val="00D03EBD"/>
    <w:rsid w:val="00D07C8F"/>
    <w:rsid w:val="00D21675"/>
    <w:rsid w:val="00D657B5"/>
    <w:rsid w:val="00D70BA2"/>
    <w:rsid w:val="00D8021B"/>
    <w:rsid w:val="00D82459"/>
    <w:rsid w:val="00D95C5D"/>
    <w:rsid w:val="00DB7F46"/>
    <w:rsid w:val="00DC54FA"/>
    <w:rsid w:val="00DC6918"/>
    <w:rsid w:val="00DD09A9"/>
    <w:rsid w:val="00DD1773"/>
    <w:rsid w:val="00DF0992"/>
    <w:rsid w:val="00DF768B"/>
    <w:rsid w:val="00E11118"/>
    <w:rsid w:val="00E20FAB"/>
    <w:rsid w:val="00E271A4"/>
    <w:rsid w:val="00E32933"/>
    <w:rsid w:val="00E4671B"/>
    <w:rsid w:val="00E62BD5"/>
    <w:rsid w:val="00EA2928"/>
    <w:rsid w:val="00EB0EE4"/>
    <w:rsid w:val="00EC5668"/>
    <w:rsid w:val="00EE0098"/>
    <w:rsid w:val="00EE42B2"/>
    <w:rsid w:val="00EF141A"/>
    <w:rsid w:val="00EF2333"/>
    <w:rsid w:val="00F10343"/>
    <w:rsid w:val="00F2350F"/>
    <w:rsid w:val="00F360F0"/>
    <w:rsid w:val="00F62864"/>
    <w:rsid w:val="00F86705"/>
    <w:rsid w:val="00F90420"/>
    <w:rsid w:val="00FD271B"/>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037020">
      <w:bodyDiv w:val="1"/>
      <w:marLeft w:val="0"/>
      <w:marRight w:val="0"/>
      <w:marTop w:val="0"/>
      <w:marBottom w:val="0"/>
      <w:divBdr>
        <w:top w:val="none" w:sz="0" w:space="0" w:color="auto"/>
        <w:left w:val="none" w:sz="0" w:space="0" w:color="auto"/>
        <w:bottom w:val="none" w:sz="0" w:space="0" w:color="auto"/>
        <w:right w:val="none" w:sz="0" w:space="0" w:color="auto"/>
      </w:divBdr>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pei@caneducation2020.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hemistrycoach.com/science_mathematics_and_beauty.htm" TargetMode="Externa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2508A5-2BE1-4CDB-8C9E-C47E8D4C3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1187</TotalTime>
  <Pages>1</Pages>
  <Words>1472</Words>
  <Characters>7052</Characters>
  <Application>Microsoft Office Word</Application>
  <DocSecurity>0</DocSecurity>
  <Lines>167</Lines>
  <Paragraphs>48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26</cp:revision>
  <cp:lastPrinted>2014-10-21T14:11:00Z</cp:lastPrinted>
  <dcterms:created xsi:type="dcterms:W3CDTF">2015-03-18T09:33:00Z</dcterms:created>
  <dcterms:modified xsi:type="dcterms:W3CDTF">2015-04-06T14:14:00Z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