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BEABD6" w14:textId="3160AF95" w:rsidR="00415541" w:rsidRDefault="00415541">
      <w:r>
        <w:t>About Education</w:t>
      </w:r>
    </w:p>
    <w:p w14:paraId="63E3F3E0" w14:textId="5B9188DB" w:rsidR="00415541" w:rsidRDefault="00415541">
      <w:r>
        <w:t>Glendenning Notes</w:t>
      </w:r>
    </w:p>
    <w:p w14:paraId="14309A28" w14:textId="1CE293C2" w:rsidR="00415541" w:rsidRDefault="00415541" w:rsidP="00415541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FEDERAL ROLE</w:t>
      </w:r>
    </w:p>
    <w:p w14:paraId="4DF15F59" w14:textId="01DA352F" w:rsidR="00415541" w:rsidRDefault="00415541" w:rsidP="00415541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Encourage transparency</w:t>
      </w:r>
    </w:p>
    <w:p w14:paraId="75B1F005" w14:textId="69495735" w:rsidR="00415541" w:rsidRDefault="00415541" w:rsidP="00415541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Ensure constitutional protections</w:t>
      </w:r>
    </w:p>
    <w:p w14:paraId="439E5537" w14:textId="2BFBE3B5" w:rsidR="00415541" w:rsidRDefault="00415541" w:rsidP="00415541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Support basic research</w:t>
      </w:r>
    </w:p>
    <w:p w14:paraId="655562FA" w14:textId="70479BCB" w:rsidR="00415541" w:rsidRPr="00415541" w:rsidRDefault="00415541" w:rsidP="00415541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Offer voluntary competitive granys</w:t>
      </w:r>
    </w:p>
    <w:sectPr w:rsidR="00415541" w:rsidRPr="00415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41"/>
    <w:rsid w:val="0041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059E"/>
  <w15:chartTrackingRefBased/>
  <w15:docId w15:val="{D9424A80-6472-4575-B85A-1A940F05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2024-05-01T19:30:00Z</dcterms:created>
  <dcterms:modified xsi:type="dcterms:W3CDTF">2024-05-01T19:35:00Z</dcterms:modified>
</cp:coreProperties>
</file>