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468D252" w14:textId="77777777" w:rsidR="00963D6E" w:rsidRDefault="00963D6E" w:rsidP="00963D6E">
      <w:pPr>
        <w:pStyle w:val="Standard"/>
        <w:jc w:val="right"/>
        <w:rPr>
          <w:b/>
          <w:i/>
          <w:lang w:val="en-US"/>
        </w:rPr>
      </w:pPr>
      <w:bookmarkStart w:id="0" w:name="_Hlk487909213"/>
      <w:r>
        <w:rPr>
          <w:b/>
          <w:i/>
          <w:lang w:val="en-US"/>
        </w:rPr>
        <w:tab/>
      </w:r>
      <w:r>
        <w:rPr>
          <w:b/>
          <w:i/>
          <w:lang w:val="en-US"/>
        </w:rPr>
        <w:tab/>
        <w:t>Maple leaf</w:t>
      </w:r>
    </w:p>
    <w:p w14:paraId="04595F3F" w14:textId="77777777" w:rsidR="00963D6E" w:rsidRDefault="00963D6E" w:rsidP="00963D6E">
      <w:pPr>
        <w:rPr>
          <w:b/>
          <w:i/>
          <w:color w:val="00B050"/>
          <w:sz w:val="40"/>
          <w:szCs w:val="40"/>
          <w:lang w:val="en-US"/>
        </w:rPr>
      </w:pPr>
      <w:r w:rsidRPr="00963D6E">
        <w:rPr>
          <w:b/>
          <w:i/>
          <w:color w:val="00B050"/>
          <w:sz w:val="40"/>
          <w:szCs w:val="40"/>
          <w:lang w:val="en-US"/>
        </w:rPr>
        <w:t>About Education</w:t>
      </w:r>
    </w:p>
    <w:p w14:paraId="380900E4" w14:textId="283244CB" w:rsidR="00963D6E" w:rsidRDefault="00963D6E" w:rsidP="001B194A">
      <w:pPr>
        <w:pStyle w:val="Standard"/>
        <w:pBdr>
          <w:bottom w:val="single" w:sz="12" w:space="1" w:color="00000A"/>
        </w:pBdr>
        <w:rPr>
          <w:rFonts w:asciiTheme="minorHAnsi" w:hAnsiTheme="minorHAnsi"/>
          <w:b/>
          <w:i/>
          <w:sz w:val="22"/>
          <w:szCs w:val="22"/>
        </w:rPr>
      </w:pPr>
      <w:r>
        <w:rPr>
          <w:rFonts w:asciiTheme="minorHAnsi" w:hAnsiTheme="minorHAnsi"/>
          <w:color w:val="00B050"/>
          <w:sz w:val="22"/>
          <w:szCs w:val="22"/>
          <w:lang w:val="en-US"/>
        </w:rPr>
        <w:t>No. 1</w:t>
      </w:r>
      <w:r w:rsidRPr="001A64F3">
        <w:rPr>
          <w:rFonts w:asciiTheme="minorHAnsi" w:hAnsiTheme="minorHAnsi"/>
          <w:color w:val="00B050"/>
          <w:sz w:val="22"/>
          <w:szCs w:val="22"/>
          <w:lang w:val="en-US"/>
        </w:rPr>
        <w:t xml:space="preserve">                        </w:t>
      </w:r>
      <w:r w:rsidRPr="001A64F3">
        <w:rPr>
          <w:rFonts w:asciiTheme="minorHAnsi" w:hAnsiTheme="minorHAnsi"/>
          <w:color w:val="00B050"/>
          <w:sz w:val="22"/>
          <w:szCs w:val="22"/>
          <w:lang w:val="en-US"/>
        </w:rPr>
        <w:tab/>
      </w:r>
      <w:r w:rsidRPr="001A64F3">
        <w:rPr>
          <w:rFonts w:asciiTheme="minorHAnsi" w:hAnsiTheme="minorHAnsi"/>
          <w:color w:val="00B050"/>
          <w:sz w:val="22"/>
          <w:szCs w:val="22"/>
          <w:lang w:val="en-US"/>
        </w:rPr>
        <w:tab/>
      </w:r>
      <w:r w:rsidRPr="001A64F3">
        <w:rPr>
          <w:rFonts w:asciiTheme="minorHAnsi" w:hAnsiTheme="minorHAnsi"/>
          <w:color w:val="00B050"/>
          <w:sz w:val="22"/>
          <w:szCs w:val="22"/>
          <w:lang w:val="en-US"/>
        </w:rPr>
        <w:tab/>
        <w:t xml:space="preserve">         </w:t>
      </w:r>
      <w:r w:rsidRPr="001A64F3">
        <w:rPr>
          <w:rFonts w:asciiTheme="minorHAnsi" w:hAnsiTheme="minorHAnsi"/>
          <w:color w:val="00B050"/>
          <w:sz w:val="22"/>
          <w:szCs w:val="22"/>
          <w:lang w:val="en-US"/>
        </w:rPr>
        <w:tab/>
      </w:r>
      <w:r w:rsidRPr="001A64F3">
        <w:rPr>
          <w:rFonts w:asciiTheme="minorHAnsi" w:hAnsiTheme="minorHAnsi"/>
          <w:color w:val="00B050"/>
          <w:sz w:val="22"/>
          <w:szCs w:val="22"/>
          <w:lang w:val="en-US"/>
        </w:rPr>
        <w:tab/>
      </w:r>
      <w:r w:rsidRPr="001A64F3">
        <w:rPr>
          <w:rFonts w:asciiTheme="minorHAnsi" w:hAnsiTheme="minorHAnsi"/>
          <w:color w:val="00B050"/>
          <w:sz w:val="22"/>
          <w:szCs w:val="22"/>
          <w:lang w:val="en-US"/>
        </w:rPr>
        <w:tab/>
      </w:r>
      <w:r w:rsidR="00AE7E51">
        <w:rPr>
          <w:rFonts w:asciiTheme="minorHAnsi" w:hAnsiTheme="minorHAnsi"/>
          <w:color w:val="00B050"/>
          <w:sz w:val="22"/>
          <w:szCs w:val="22"/>
          <w:lang w:val="en-US"/>
        </w:rPr>
        <w:tab/>
      </w:r>
      <w:r w:rsidR="00AE7E51">
        <w:rPr>
          <w:rFonts w:asciiTheme="minorHAnsi" w:hAnsiTheme="minorHAnsi"/>
          <w:color w:val="00B050"/>
          <w:sz w:val="22"/>
          <w:szCs w:val="22"/>
          <w:lang w:val="en-US"/>
        </w:rPr>
        <w:tab/>
      </w:r>
      <w:r w:rsidR="00AE7E51">
        <w:rPr>
          <w:rFonts w:asciiTheme="minorHAnsi" w:hAnsiTheme="minorHAnsi"/>
          <w:color w:val="00B050"/>
          <w:sz w:val="22"/>
          <w:szCs w:val="22"/>
          <w:lang w:val="en-US"/>
        </w:rPr>
        <w:tab/>
        <w:t xml:space="preserve">      </w:t>
      </w:r>
      <w:r w:rsidRPr="001A64F3">
        <w:rPr>
          <w:rFonts w:asciiTheme="minorHAnsi" w:hAnsiTheme="minorHAnsi"/>
          <w:color w:val="00B050"/>
          <w:sz w:val="22"/>
          <w:szCs w:val="22"/>
          <w:lang w:val="en-US"/>
        </w:rPr>
        <w:t>June 1, 2017</w:t>
      </w:r>
    </w:p>
    <w:p w14:paraId="37BA8BBB" w14:textId="556D3F52" w:rsidR="009E12D5" w:rsidRDefault="00512124" w:rsidP="001B194A">
      <w:pPr>
        <w:jc w:val="right"/>
      </w:pPr>
      <w:r>
        <w:t>1-1</w:t>
      </w:r>
    </w:p>
    <w:p w14:paraId="692CA6E2" w14:textId="07E4EE48" w:rsidR="001B194A" w:rsidRDefault="001B194A" w:rsidP="001B194A">
      <w:pPr>
        <w:pStyle w:val="Standard"/>
        <w:jc w:val="center"/>
        <w:rPr>
          <w:b/>
          <w:i/>
          <w:color w:val="C00000"/>
          <w:sz w:val="72"/>
          <w:szCs w:val="72"/>
          <w:lang w:val="en-US"/>
        </w:rPr>
      </w:pPr>
      <w:r>
        <w:rPr>
          <w:b/>
          <w:i/>
          <w:color w:val="C00000"/>
          <w:sz w:val="72"/>
          <w:szCs w:val="72"/>
          <w:lang w:val="en-US"/>
        </w:rPr>
        <w:t>Why this b</w:t>
      </w:r>
      <w:r w:rsidR="00D74D3B">
        <w:rPr>
          <w:b/>
          <w:i/>
          <w:color w:val="C00000"/>
          <w:sz w:val="72"/>
          <w:szCs w:val="72"/>
          <w:lang w:val="en-US"/>
        </w:rPr>
        <w:t>inder</w:t>
      </w:r>
      <w:r>
        <w:rPr>
          <w:b/>
          <w:i/>
          <w:color w:val="C00000"/>
          <w:sz w:val="72"/>
          <w:szCs w:val="72"/>
          <w:lang w:val="en-US"/>
        </w:rPr>
        <w:t>?</w:t>
      </w:r>
    </w:p>
    <w:p w14:paraId="7495F2A8" w14:textId="142D8B7E" w:rsidR="00931F4C" w:rsidRPr="00647316" w:rsidRDefault="00931F4C" w:rsidP="001B194A">
      <w:pPr>
        <w:pStyle w:val="Standard"/>
        <w:jc w:val="center"/>
        <w:rPr>
          <w:b/>
          <w:i/>
          <w:color w:val="C00000"/>
          <w:sz w:val="72"/>
          <w:szCs w:val="72"/>
          <w:lang w:val="en-US"/>
        </w:rPr>
      </w:pPr>
      <w:r>
        <w:rPr>
          <w:b/>
          <w:i/>
          <w:color w:val="C00000"/>
          <w:sz w:val="72"/>
          <w:szCs w:val="72"/>
          <w:lang w:val="en-US"/>
        </w:rPr>
        <w:t>Introduction</w:t>
      </w:r>
    </w:p>
    <w:p w14:paraId="5B2302BB" w14:textId="77777777" w:rsidR="001B194A" w:rsidRDefault="001B194A" w:rsidP="001B194A">
      <w:pPr>
        <w:jc w:val="center"/>
      </w:pPr>
    </w:p>
    <w:p w14:paraId="0A8F4A05" w14:textId="77777777" w:rsidR="009E12D5" w:rsidRDefault="009E12D5" w:rsidP="001B194A">
      <w:pPr>
        <w:jc w:val="center"/>
      </w:pPr>
    </w:p>
    <w:p w14:paraId="35A49454" w14:textId="0BAA3AFA" w:rsidR="00931F4C" w:rsidRDefault="00D74D3B" w:rsidP="00E46496">
      <w:proofErr w:type="spellStart"/>
      <w:r>
        <w:t>I’ev</w:t>
      </w:r>
      <w:proofErr w:type="spellEnd"/>
      <w:r>
        <w:t xml:space="preserve"> spent my life in education; the last few years I’ve spent trying to understand public education.  Part of my</w:t>
      </w:r>
      <w:r w:rsidR="00931F4C">
        <w:t xml:space="preserve"> learning style is to write notes about the subject.  This binder contains those notes.  There are many duplicat</w:t>
      </w:r>
      <w:r w:rsidR="00070C82">
        <w:t>e</w:t>
      </w:r>
      <w:r w:rsidR="00931F4C">
        <w:t>s because, even when I write a new version, I seldom throw the old one away</w:t>
      </w:r>
    </w:p>
    <w:p w14:paraId="35C2D3A6" w14:textId="77777777" w:rsidR="00931F4C" w:rsidRDefault="00931F4C" w:rsidP="00E46496"/>
    <w:p w14:paraId="3617676D" w14:textId="5774C553" w:rsidR="00E46496" w:rsidRDefault="00931F4C" w:rsidP="00E46496">
      <w:proofErr w:type="spellStart"/>
      <w:r>
        <w:t>t</w:t>
      </w:r>
      <w:r w:rsidR="00E46496">
        <w:t>ple</w:t>
      </w:r>
      <w:proofErr w:type="spellEnd"/>
      <w:r w:rsidR="00E46496">
        <w:t xml:space="preserve"> framework for making decisions. the notes that follow describe mine.  Each of us should develop our own; the notes that follow </w:t>
      </w:r>
      <w:proofErr w:type="gramStart"/>
      <w:r w:rsidR="00E46496">
        <w:t>are</w:t>
      </w:r>
      <w:proofErr w:type="gramEnd"/>
      <w:r w:rsidR="00E46496">
        <w:t xml:space="preserve"> a brief description of mine.  I present it, not for others to follow, but as an example of what I have found helpful.  First, a few definitions:</w:t>
      </w:r>
      <w:r w:rsidR="00E46496" w:rsidRPr="0041718F">
        <w:t xml:space="preserve"> </w:t>
      </w:r>
    </w:p>
    <w:p w14:paraId="3AE7909F" w14:textId="77777777" w:rsidR="00E46496" w:rsidRDefault="00E46496" w:rsidP="00E46496"/>
    <w:p w14:paraId="60A3FD4D" w14:textId="77777777" w:rsidR="00ED2D8D" w:rsidRDefault="00ED2D8D" w:rsidP="00AE7E51">
      <w:pPr>
        <w:rPr>
          <w:rFonts w:ascii="Calibri" w:hAnsi="Calibri"/>
          <w:b/>
          <w:sz w:val="22"/>
          <w:szCs w:val="22"/>
        </w:rPr>
      </w:pPr>
    </w:p>
    <w:bookmarkEnd w:id="0"/>
    <w:p w14:paraId="083E3ECD" w14:textId="2A9A98CE" w:rsidR="00FE6EEA" w:rsidRDefault="00FE6EEA" w:rsidP="00FE6EEA">
      <w:r>
        <w:t>Why is a framework important?</w:t>
      </w:r>
      <w:r w:rsidR="00931F4C">
        <w:t xml:space="preserve">  </w:t>
      </w:r>
      <w:r>
        <w:t>A framework helps us understand the complexity of learning; identifies the components of a learning strategy, increases the chances of making relevant decisions and making and making them more consistently.  It also provides common language and perspectives when collaborating with colleagues in the field.</w:t>
      </w:r>
    </w:p>
    <w:p w14:paraId="56FBF1F3" w14:textId="77777777" w:rsidR="00FE6EEA" w:rsidRDefault="00FE6EEA" w:rsidP="00FE6EEA"/>
    <w:p w14:paraId="6978A3BD" w14:textId="77777777" w:rsidR="001B194A" w:rsidRDefault="001B194A" w:rsidP="00FE6EEA"/>
    <w:p w14:paraId="164F4D46" w14:textId="77777777" w:rsidR="001B194A" w:rsidRDefault="001B194A" w:rsidP="00FE6EEA"/>
    <w:p w14:paraId="67E6AECB" w14:textId="77777777" w:rsidR="001B194A" w:rsidRDefault="001B194A" w:rsidP="00FE6EEA"/>
    <w:p w14:paraId="5249B1FE" w14:textId="347EE153" w:rsidR="001B194A" w:rsidRDefault="001B194A" w:rsidP="00FE6EEA"/>
    <w:p w14:paraId="02970B1E" w14:textId="779228D4" w:rsidR="001B194A" w:rsidRDefault="001B194A" w:rsidP="00FE6EEA"/>
    <w:p w14:paraId="3D35504B" w14:textId="77777777" w:rsidR="001B194A" w:rsidRDefault="001B194A" w:rsidP="00FE6EEA"/>
    <w:p w14:paraId="1C87B436" w14:textId="77777777" w:rsidR="001B194A" w:rsidRDefault="001B194A" w:rsidP="00FE6EEA"/>
    <w:p w14:paraId="6CCB5F62" w14:textId="77777777" w:rsidR="001B194A" w:rsidRDefault="001B194A" w:rsidP="00FE6EEA"/>
    <w:p w14:paraId="364218FB" w14:textId="3F5173CC" w:rsidR="00FE6EEA" w:rsidRDefault="00FE6EEA" w:rsidP="00FE6EEA"/>
    <w:p w14:paraId="20C51A58" w14:textId="77777777" w:rsidR="00FE6EEA" w:rsidRDefault="00FE6EEA" w:rsidP="00FE6EEA"/>
    <w:p w14:paraId="44906E8C" w14:textId="77777777" w:rsidR="00F7783B" w:rsidRDefault="00F7783B" w:rsidP="006F04D6">
      <w:pPr>
        <w:rPr>
          <w:rFonts w:ascii="Calibri" w:hAnsi="Calibri"/>
          <w:b/>
          <w:sz w:val="22"/>
          <w:szCs w:val="22"/>
        </w:rPr>
      </w:pPr>
    </w:p>
    <w:p w14:paraId="73EDBCC2" w14:textId="77777777" w:rsidR="007E3EB5" w:rsidRDefault="002A390C"/>
    <w:sectPr w:rsidR="007E3EB5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6762E477" w14:textId="77777777" w:rsidR="002A390C" w:rsidRDefault="002A390C" w:rsidP="00AE67AB">
      <w:r>
        <w:separator/>
      </w:r>
    </w:p>
  </w:endnote>
  <w:endnote w:type="continuationSeparator" w:id="0">
    <w:p w14:paraId="4FAF099F" w14:textId="77777777" w:rsidR="002A390C" w:rsidRDefault="002A390C" w:rsidP="00AE67A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360D3D7" w14:textId="77777777" w:rsidR="00AE67AB" w:rsidRDefault="00AE67A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385426D" w14:textId="77777777" w:rsidR="00AE67AB" w:rsidRDefault="00AE67AB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C98726B" w14:textId="77777777" w:rsidR="00AE67AB" w:rsidRDefault="00AE67A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499C42EB" w14:textId="77777777" w:rsidR="002A390C" w:rsidRDefault="002A390C" w:rsidP="00AE67AB">
      <w:r>
        <w:separator/>
      </w:r>
    </w:p>
  </w:footnote>
  <w:footnote w:type="continuationSeparator" w:id="0">
    <w:p w14:paraId="048667C7" w14:textId="77777777" w:rsidR="002A390C" w:rsidRDefault="002A390C" w:rsidP="00AE67A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61FC53C" w14:textId="77777777" w:rsidR="00AE67AB" w:rsidRDefault="00AE67AB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647167290"/>
      <w:docPartObj>
        <w:docPartGallery w:val="Watermarks"/>
        <w:docPartUnique/>
      </w:docPartObj>
    </w:sdtPr>
    <w:sdtEndPr/>
    <w:sdtContent>
      <w:p w14:paraId="53FB665A" w14:textId="77777777" w:rsidR="00AE67AB" w:rsidRDefault="002A390C">
        <w:pPr>
          <w:pStyle w:val="Header"/>
        </w:pPr>
        <w:r>
          <w:rPr>
            <w:noProof/>
          </w:rPr>
          <w:pict w14:anchorId="219DE18B"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357831064" o:spid="_x0000_s2050" type="#_x0000_t136" style="position:absolute;margin-left:0;margin-top:0;width:412.4pt;height:247.45pt;rotation:315;z-index:-251658752;mso-position-horizontal:center;mso-position-horizontal-relative:margin;mso-position-vertical:center;mso-position-vertical-relative:margin" o:allowincell="f" fillcolor="silver" stroked="f">
              <v:fill opacity=".5"/>
              <v:textpath style="font-family:&quot;Calibri&quot;;font-size:1pt" string="DRAFT"/>
              <w10:wrap anchorx="margin" anchory="margin"/>
            </v:shape>
          </w:pict>
        </w:r>
      </w:p>
    </w:sdtContent>
  </w:sdt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9ED6350" w14:textId="77777777" w:rsidR="00AE67AB" w:rsidRDefault="00AE67A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4C538BC"/>
    <w:multiLevelType w:val="hybridMultilevel"/>
    <w:tmpl w:val="7C8EC6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2EA552D"/>
    <w:multiLevelType w:val="hybridMultilevel"/>
    <w:tmpl w:val="BCDCC9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94237A2"/>
    <w:multiLevelType w:val="hybridMultilevel"/>
    <w:tmpl w:val="3FEEF1C4"/>
    <w:lvl w:ilvl="0" w:tplc="836AD95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CFE2CDF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0182107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59186E8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31DE70C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D624A63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2DB0335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198C87F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0E1ED64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" w15:restartNumberingAfterBreak="0">
    <w:nsid w:val="647B1956"/>
    <w:multiLevelType w:val="hybridMultilevel"/>
    <w:tmpl w:val="431264E2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E103B3A"/>
    <w:multiLevelType w:val="hybridMultilevel"/>
    <w:tmpl w:val="2E98D6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93B3118"/>
    <w:multiLevelType w:val="hybridMultilevel"/>
    <w:tmpl w:val="2104DF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94116C8"/>
    <w:multiLevelType w:val="hybridMultilevel"/>
    <w:tmpl w:val="481022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F280852"/>
    <w:multiLevelType w:val="hybridMultilevel"/>
    <w:tmpl w:val="A5B81B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3"/>
  </w:num>
  <w:num w:numId="3">
    <w:abstractNumId w:val="7"/>
  </w:num>
  <w:num w:numId="4">
    <w:abstractNumId w:val="6"/>
  </w:num>
  <w:num w:numId="5">
    <w:abstractNumId w:val="5"/>
  </w:num>
  <w:num w:numId="6">
    <w:abstractNumId w:val="1"/>
  </w:num>
  <w:num w:numId="7">
    <w:abstractNumId w:val="0"/>
  </w:num>
  <w:num w:numId="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82"/>
  <w:proofState w:spelling="clean" w:grammar="clean"/>
  <w:defaultTabStop w:val="720"/>
  <w:characterSpacingControl w:val="doNotCompress"/>
  <w:hdrShapeDefaults>
    <o:shapedefaults v:ext="edit" spidmax="2051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63D6E"/>
    <w:rsid w:val="00045AEE"/>
    <w:rsid w:val="00070C82"/>
    <w:rsid w:val="000E00D0"/>
    <w:rsid w:val="001A51E0"/>
    <w:rsid w:val="001B194A"/>
    <w:rsid w:val="00233071"/>
    <w:rsid w:val="00254E77"/>
    <w:rsid w:val="002A390C"/>
    <w:rsid w:val="002D2354"/>
    <w:rsid w:val="00344BCE"/>
    <w:rsid w:val="003C79DB"/>
    <w:rsid w:val="003D23E6"/>
    <w:rsid w:val="004330FF"/>
    <w:rsid w:val="004B69BB"/>
    <w:rsid w:val="004C4504"/>
    <w:rsid w:val="00512124"/>
    <w:rsid w:val="00550E3C"/>
    <w:rsid w:val="006A500C"/>
    <w:rsid w:val="006A6C90"/>
    <w:rsid w:val="006D7B4B"/>
    <w:rsid w:val="006F04D6"/>
    <w:rsid w:val="006F7E1B"/>
    <w:rsid w:val="00746700"/>
    <w:rsid w:val="00747BC2"/>
    <w:rsid w:val="007E22CD"/>
    <w:rsid w:val="00802AF0"/>
    <w:rsid w:val="00856D42"/>
    <w:rsid w:val="009214E3"/>
    <w:rsid w:val="00931F4C"/>
    <w:rsid w:val="00962AF5"/>
    <w:rsid w:val="00963D6E"/>
    <w:rsid w:val="009915C5"/>
    <w:rsid w:val="0099247C"/>
    <w:rsid w:val="009B7442"/>
    <w:rsid w:val="009D614E"/>
    <w:rsid w:val="009E12D5"/>
    <w:rsid w:val="009F4E73"/>
    <w:rsid w:val="00A76607"/>
    <w:rsid w:val="00AB7E7D"/>
    <w:rsid w:val="00AE67AB"/>
    <w:rsid w:val="00AE7E51"/>
    <w:rsid w:val="00B5337A"/>
    <w:rsid w:val="00B53BB5"/>
    <w:rsid w:val="00BD65A7"/>
    <w:rsid w:val="00BD6B4B"/>
    <w:rsid w:val="00C1191C"/>
    <w:rsid w:val="00C85091"/>
    <w:rsid w:val="00CA6747"/>
    <w:rsid w:val="00D74D3B"/>
    <w:rsid w:val="00E11728"/>
    <w:rsid w:val="00E165DF"/>
    <w:rsid w:val="00E37BDD"/>
    <w:rsid w:val="00E46496"/>
    <w:rsid w:val="00E66ABE"/>
    <w:rsid w:val="00E6780D"/>
    <w:rsid w:val="00ED2D8D"/>
    <w:rsid w:val="00F7783B"/>
    <w:rsid w:val="00F90398"/>
    <w:rsid w:val="00FB565B"/>
    <w:rsid w:val="00FE6E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1"/>
    <o:shapelayout v:ext="edit">
      <o:idmap v:ext="edit" data="1"/>
    </o:shapelayout>
  </w:shapeDefaults>
  <w:decimalSymbol w:val="."/>
  <w:listSeparator w:val=","/>
  <w14:docId w14:val="463FF651"/>
  <w15:chartTrackingRefBased/>
  <w15:docId w15:val="{CB842D32-7A58-4912-95A8-C8FD572AFA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63D6E"/>
    <w:pPr>
      <w:widowControl w:val="0"/>
      <w:suppressAutoHyphens/>
      <w:autoSpaceDN w:val="0"/>
      <w:spacing w:after="0" w:line="240" w:lineRule="auto"/>
      <w:textAlignment w:val="baseline"/>
    </w:pPr>
    <w:rPr>
      <w:rFonts w:ascii="Times New Roman" w:eastAsia="SimSun" w:hAnsi="Times New Roman" w:cs="Mangal"/>
      <w:kern w:val="3"/>
      <w:sz w:val="24"/>
      <w:szCs w:val="24"/>
      <w:lang w:val="en-CA" w:eastAsia="zh-CN" w:bidi="hi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andard">
    <w:name w:val="Standard"/>
    <w:rsid w:val="00963D6E"/>
    <w:pPr>
      <w:suppressAutoHyphens/>
      <w:autoSpaceDN w:val="0"/>
      <w:spacing w:after="0" w:line="240" w:lineRule="auto"/>
      <w:textAlignment w:val="baseline"/>
    </w:pPr>
    <w:rPr>
      <w:rFonts w:ascii="Times New Roman" w:eastAsia="SimSun" w:hAnsi="Times New Roman" w:cs="Mangal"/>
      <w:kern w:val="3"/>
      <w:sz w:val="24"/>
      <w:szCs w:val="24"/>
      <w:lang w:val="en-CA" w:eastAsia="zh-CN" w:bidi="hi-IN"/>
    </w:rPr>
  </w:style>
  <w:style w:type="paragraph" w:styleId="ListParagraph">
    <w:name w:val="List Paragraph"/>
    <w:basedOn w:val="Normal"/>
    <w:uiPriority w:val="34"/>
    <w:qFormat/>
    <w:rsid w:val="00AE7E51"/>
    <w:pPr>
      <w:widowControl/>
      <w:suppressAutoHyphens w:val="0"/>
      <w:autoSpaceDN/>
      <w:ind w:left="720"/>
      <w:contextualSpacing/>
      <w:textAlignment w:val="auto"/>
    </w:pPr>
    <w:rPr>
      <w:rFonts w:eastAsia="Times New Roman" w:cs="Times New Roman"/>
      <w:kern w:val="0"/>
      <w:lang w:val="en-US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AE67AB"/>
    <w:pPr>
      <w:tabs>
        <w:tab w:val="center" w:pos="4680"/>
        <w:tab w:val="right" w:pos="9360"/>
      </w:tabs>
    </w:pPr>
    <w:rPr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AE67AB"/>
    <w:rPr>
      <w:rFonts w:ascii="Times New Roman" w:eastAsia="SimSun" w:hAnsi="Times New Roman" w:cs="Mangal"/>
      <w:kern w:val="3"/>
      <w:sz w:val="24"/>
      <w:szCs w:val="21"/>
      <w:lang w:val="en-CA" w:eastAsia="zh-CN" w:bidi="hi-IN"/>
    </w:rPr>
  </w:style>
  <w:style w:type="paragraph" w:styleId="Footer">
    <w:name w:val="footer"/>
    <w:basedOn w:val="Normal"/>
    <w:link w:val="FooterChar"/>
    <w:uiPriority w:val="99"/>
    <w:unhideWhenUsed/>
    <w:rsid w:val="00AE67AB"/>
    <w:pPr>
      <w:tabs>
        <w:tab w:val="center" w:pos="4680"/>
        <w:tab w:val="right" w:pos="9360"/>
      </w:tabs>
    </w:pPr>
    <w:rPr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AE67AB"/>
    <w:rPr>
      <w:rFonts w:ascii="Times New Roman" w:eastAsia="SimSun" w:hAnsi="Times New Roman" w:cs="Mangal"/>
      <w:kern w:val="3"/>
      <w:sz w:val="24"/>
      <w:szCs w:val="21"/>
      <w:lang w:val="en-CA" w:eastAsia="zh-CN" w:bidi="hi-I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B7E7D"/>
    <w:rPr>
      <w:rFonts w:ascii="Segoe UI" w:hAnsi="Segoe UI"/>
      <w:sz w:val="18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B7E7D"/>
    <w:rPr>
      <w:rFonts w:ascii="Segoe UI" w:eastAsia="SimSun" w:hAnsi="Segoe UI" w:cs="Mangal"/>
      <w:kern w:val="3"/>
      <w:sz w:val="18"/>
      <w:szCs w:val="16"/>
      <w:lang w:val="en-CA" w:eastAsia="zh-CN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159</Words>
  <Characters>910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Don</dc:creator>
  <cp:keywords/>
  <dc:description/>
  <cp:lastModifiedBy>Don Glendenning</cp:lastModifiedBy>
  <cp:revision>3</cp:revision>
  <cp:lastPrinted>2020-06-14T23:05:00Z</cp:lastPrinted>
  <dcterms:created xsi:type="dcterms:W3CDTF">2020-06-14T23:04:00Z</dcterms:created>
  <dcterms:modified xsi:type="dcterms:W3CDTF">2020-06-14T23:08:00Z</dcterms:modified>
</cp:coreProperties>
</file>