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3008" w:rsidRDefault="00FF3008" w:rsidP="00FF3008">
      <w:pPr>
        <w:spacing w:after="0" w:line="240" w:lineRule="auto"/>
        <w:rPr>
          <w:rFonts w:eastAsia="Times New Roman" w:cs="Times New Roman"/>
          <w:b/>
          <w:lang w:val="en-US" w:eastAsia="en-CA"/>
        </w:rPr>
      </w:pPr>
      <w:r>
        <w:rPr>
          <w:b/>
          <w:i/>
          <w:noProof/>
          <w:color w:val="C00000"/>
          <w:sz w:val="56"/>
          <w:szCs w:val="56"/>
          <w:lang w:eastAsia="en-CA"/>
        </w:rPr>
        <w:drawing>
          <wp:inline distT="0" distB="0" distL="0" distR="0" wp14:anchorId="49D674C5" wp14:editId="434A934A">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rsidR="00C05A49" w:rsidRPr="008534D6" w:rsidRDefault="007D1FD7" w:rsidP="00C05A49">
      <w:pPr>
        <w:spacing w:after="0" w:line="240" w:lineRule="auto"/>
        <w:jc w:val="right"/>
        <w:rPr>
          <w:rFonts w:eastAsia="Times New Roman" w:cs="Times New Roman"/>
          <w:b/>
          <w:lang w:val="en-US" w:eastAsia="en-CA"/>
        </w:rPr>
      </w:pPr>
      <w:r>
        <w:rPr>
          <w:rFonts w:eastAsia="Times New Roman" w:cs="Times New Roman"/>
          <w:b/>
          <w:lang w:val="en-US" w:eastAsia="en-CA"/>
        </w:rPr>
        <w:t>February 14</w:t>
      </w:r>
      <w:r w:rsidR="00E11349">
        <w:rPr>
          <w:rFonts w:eastAsia="Times New Roman" w:cs="Times New Roman"/>
          <w:b/>
          <w:lang w:val="en-US" w:eastAsia="en-CA"/>
        </w:rPr>
        <w:t>, 2015</w:t>
      </w:r>
    </w:p>
    <w:p w:rsidR="0005345F" w:rsidRPr="008534D6" w:rsidRDefault="0005345F" w:rsidP="009D39C1">
      <w:pPr>
        <w:spacing w:after="0" w:line="240" w:lineRule="auto"/>
        <w:jc w:val="center"/>
        <w:rPr>
          <w:rFonts w:eastAsia="Times New Roman" w:cs="Times New Roman"/>
          <w:b/>
          <w:lang w:val="en-US" w:eastAsia="en-CA"/>
        </w:rPr>
      </w:pPr>
      <w:bookmarkStart w:id="0" w:name="_GoBack"/>
      <w:bookmarkEnd w:id="0"/>
    </w:p>
    <w:p w:rsidR="005A280A" w:rsidRPr="005A280A" w:rsidRDefault="00F45E07" w:rsidP="0005345F">
      <w:pPr>
        <w:spacing w:after="0" w:line="240" w:lineRule="auto"/>
        <w:jc w:val="center"/>
        <w:rPr>
          <w:rFonts w:cs="Calibri"/>
          <w:b/>
          <w:bCs/>
          <w:lang w:eastAsia="en-CA"/>
        </w:rPr>
      </w:pPr>
      <w:r>
        <w:rPr>
          <w:rFonts w:cs="Calibri"/>
          <w:b/>
          <w:bCs/>
          <w:lang w:eastAsia="en-CA"/>
        </w:rPr>
        <w:t xml:space="preserve">MATH </w:t>
      </w:r>
      <w:r w:rsidR="0005345F">
        <w:rPr>
          <w:rFonts w:cs="Calibri"/>
          <w:b/>
          <w:bCs/>
          <w:lang w:eastAsia="en-CA"/>
        </w:rPr>
        <w:t>GAP</w:t>
      </w:r>
      <w:r>
        <w:rPr>
          <w:rFonts w:cs="Calibri"/>
          <w:b/>
          <w:bCs/>
          <w:lang w:eastAsia="en-CA"/>
        </w:rPr>
        <w:t xml:space="preserve"> \proposal</w:t>
      </w:r>
    </w:p>
    <w:p w:rsidR="00845C42" w:rsidRDefault="00845C42" w:rsidP="006250D6">
      <w:pPr>
        <w:spacing w:after="0" w:line="240" w:lineRule="auto"/>
        <w:rPr>
          <w:rFonts w:cs="Calibri"/>
          <w:bCs/>
          <w:lang w:eastAsia="en-CA"/>
        </w:rPr>
      </w:pPr>
    </w:p>
    <w:p w:rsidR="00845C42" w:rsidRDefault="00845C42" w:rsidP="00845C42">
      <w:pPr>
        <w:spacing w:after="0" w:line="240" w:lineRule="auto"/>
        <w:rPr>
          <w:rFonts w:cs="Calibri"/>
          <w:b/>
          <w:bCs/>
          <w:lang w:eastAsia="en-CA"/>
        </w:rPr>
      </w:pPr>
      <w:proofErr w:type="gramStart"/>
      <w:r>
        <w:rPr>
          <w:rFonts w:cs="Calibri"/>
          <w:b/>
          <w:bCs/>
          <w:lang w:eastAsia="en-CA"/>
        </w:rPr>
        <w:t>statistics</w:t>
      </w:r>
      <w:proofErr w:type="gramEnd"/>
    </w:p>
    <w:p w:rsidR="00845C42" w:rsidRDefault="00845C42" w:rsidP="006250D6">
      <w:pPr>
        <w:spacing w:after="0" w:line="240" w:lineRule="auto"/>
        <w:rPr>
          <w:rFonts w:cs="Calibri"/>
          <w:bCs/>
          <w:lang w:eastAsia="en-CA"/>
        </w:rPr>
      </w:pPr>
    </w:p>
    <w:p w:rsidR="00845C42" w:rsidRDefault="00845C42" w:rsidP="006250D6">
      <w:pPr>
        <w:spacing w:after="0" w:line="240" w:lineRule="auto"/>
        <w:rPr>
          <w:rFonts w:cs="Calibri"/>
          <w:bCs/>
          <w:lang w:eastAsia="en-CA"/>
        </w:rPr>
      </w:pPr>
    </w:p>
    <w:p w:rsidR="000E6DD3" w:rsidRPr="005A280A" w:rsidRDefault="000555B0" w:rsidP="006250D6">
      <w:pPr>
        <w:spacing w:after="0" w:line="240" w:lineRule="auto"/>
        <w:rPr>
          <w:rFonts w:cs="Calibri"/>
          <w:bCs/>
          <w:lang w:eastAsia="en-CA"/>
        </w:rPr>
      </w:pPr>
      <w:r w:rsidRPr="008534D6">
        <w:rPr>
          <w:rFonts w:cs="Calibri"/>
          <w:bCs/>
          <w:lang w:eastAsia="en-CA"/>
        </w:rPr>
        <w:t xml:space="preserve">It is widely recognized that education is a key factor in determining one’s quality of life; in the same way, the collective education of our citizens will determine to a significant degree the future of our community and country.  </w:t>
      </w:r>
      <w:r w:rsidR="00021DE3">
        <w:rPr>
          <w:rFonts w:cs="Calibri"/>
          <w:bCs/>
          <w:lang w:eastAsia="en-CA"/>
        </w:rPr>
        <w:t xml:space="preserve">One of the </w:t>
      </w:r>
      <w:r w:rsidRPr="008534D6">
        <w:rPr>
          <w:rFonts w:cs="Calibri"/>
          <w:bCs/>
          <w:lang w:eastAsia="en-CA"/>
        </w:rPr>
        <w:t>most frequently mentioned concern</w:t>
      </w:r>
      <w:r w:rsidR="00021DE3">
        <w:rPr>
          <w:rFonts w:cs="Calibri"/>
          <w:bCs/>
          <w:lang w:eastAsia="en-CA"/>
        </w:rPr>
        <w:t xml:space="preserve">s by </w:t>
      </w:r>
      <w:r w:rsidRPr="008534D6">
        <w:rPr>
          <w:rFonts w:cs="Calibri"/>
          <w:bCs/>
          <w:lang w:eastAsia="en-CA"/>
        </w:rPr>
        <w:t>Islanders</w:t>
      </w:r>
      <w:r w:rsidR="00021DE3">
        <w:rPr>
          <w:rFonts w:cs="Calibri"/>
          <w:bCs/>
          <w:lang w:eastAsia="en-CA"/>
        </w:rPr>
        <w:t xml:space="preserve"> </w:t>
      </w:r>
      <w:r w:rsidRPr="008534D6">
        <w:rPr>
          <w:rFonts w:cs="Calibri"/>
          <w:bCs/>
          <w:lang w:eastAsia="en-CA"/>
        </w:rPr>
        <w:t xml:space="preserve">is the low </w:t>
      </w:r>
      <w:r w:rsidR="00021DE3">
        <w:rPr>
          <w:rFonts w:cs="Calibri"/>
          <w:bCs/>
          <w:lang w:eastAsia="en-CA"/>
        </w:rPr>
        <w:t>literacy levels among adult</w:t>
      </w:r>
      <w:r w:rsidR="00100944">
        <w:rPr>
          <w:rFonts w:cs="Calibri"/>
          <w:bCs/>
          <w:lang w:eastAsia="en-CA"/>
        </w:rPr>
        <w:t xml:space="preserve">s as reported </w:t>
      </w:r>
      <w:r w:rsidR="006250D6">
        <w:rPr>
          <w:rFonts w:cs="Calibri"/>
          <w:bCs/>
          <w:lang w:eastAsia="en-CA"/>
        </w:rPr>
        <w:t xml:space="preserve">via </w:t>
      </w:r>
      <w:r w:rsidR="00D16C48" w:rsidRPr="008534D6">
        <w:rPr>
          <w:rFonts w:eastAsia="Times New Roman" w:cs="Times New Roman"/>
          <w:lang w:val="en-US" w:eastAsia="en-CA"/>
        </w:rPr>
        <w:t>PISA results</w:t>
      </w:r>
      <w:r w:rsidR="006250D6">
        <w:rPr>
          <w:rFonts w:eastAsia="Times New Roman" w:cs="Times New Roman"/>
          <w:lang w:val="en-US" w:eastAsia="en-CA"/>
        </w:rPr>
        <w:t xml:space="preserve">, recent </w:t>
      </w:r>
      <w:r w:rsidR="00D16C48" w:rsidRPr="008534D6">
        <w:rPr>
          <w:rFonts w:eastAsia="Times New Roman" w:cs="Times New Roman"/>
          <w:lang w:val="en-US" w:eastAsia="en-CA"/>
        </w:rPr>
        <w:t>CFPEI survey</w:t>
      </w:r>
      <w:r w:rsidR="006250D6">
        <w:rPr>
          <w:rFonts w:eastAsia="Times New Roman" w:cs="Times New Roman"/>
          <w:lang w:val="en-US" w:eastAsia="en-CA"/>
        </w:rPr>
        <w:t xml:space="preserve"> of Island youth, presentation to the Standing Committee by the </w:t>
      </w:r>
      <w:r w:rsidR="00D16C48" w:rsidRPr="008534D6">
        <w:rPr>
          <w:rFonts w:eastAsia="Times New Roman" w:cs="Times New Roman"/>
          <w:lang w:val="en-US" w:eastAsia="en-CA"/>
        </w:rPr>
        <w:t xml:space="preserve">Charlottetown Area </w:t>
      </w:r>
      <w:r w:rsidR="00E70BC5" w:rsidRPr="008534D6">
        <w:rPr>
          <w:rFonts w:eastAsia="Times New Roman" w:cs="Times New Roman"/>
          <w:lang w:val="en-US" w:eastAsia="en-CA"/>
        </w:rPr>
        <w:t>C</w:t>
      </w:r>
      <w:r w:rsidR="00D16C48" w:rsidRPr="008534D6">
        <w:rPr>
          <w:rFonts w:eastAsia="Times New Roman" w:cs="Times New Roman"/>
          <w:lang w:val="en-US" w:eastAsia="en-CA"/>
        </w:rPr>
        <w:t>hamber</w:t>
      </w:r>
      <w:r w:rsidR="006250D6">
        <w:rPr>
          <w:rFonts w:eastAsia="Times New Roman" w:cs="Times New Roman"/>
          <w:lang w:val="en-US" w:eastAsia="en-CA"/>
        </w:rPr>
        <w:t xml:space="preserve"> of Commerce, a 2014 </w:t>
      </w:r>
      <w:r w:rsidR="008F1D10">
        <w:rPr>
          <w:rFonts w:eastAsia="Times New Roman" w:cs="Times New Roman"/>
          <w:lang w:val="en-US" w:eastAsia="en-CA"/>
        </w:rPr>
        <w:t xml:space="preserve">survey by </w:t>
      </w:r>
      <w:r w:rsidR="006250D6">
        <w:rPr>
          <w:rFonts w:eastAsia="Times New Roman" w:cs="Times New Roman"/>
          <w:lang w:val="en-US" w:eastAsia="en-CA"/>
        </w:rPr>
        <w:t xml:space="preserve">survey by the </w:t>
      </w:r>
      <w:r w:rsidR="008F1D10">
        <w:rPr>
          <w:rFonts w:eastAsia="Times New Roman" w:cs="Times New Roman"/>
          <w:lang w:val="en-US" w:eastAsia="en-CA"/>
        </w:rPr>
        <w:t xml:space="preserve">PEI </w:t>
      </w:r>
      <w:r w:rsidR="00D16C48" w:rsidRPr="008F1D10">
        <w:rPr>
          <w:rFonts w:eastAsia="Times New Roman" w:cs="Times New Roman"/>
          <w:lang w:val="en-US" w:eastAsia="en-CA"/>
        </w:rPr>
        <w:t>Home and School</w:t>
      </w:r>
      <w:r w:rsidR="008F1D10">
        <w:rPr>
          <w:rFonts w:eastAsia="Times New Roman" w:cs="Times New Roman"/>
          <w:lang w:val="en-US" w:eastAsia="en-CA"/>
        </w:rPr>
        <w:t xml:space="preserve"> Federation and a series of workshops</w:t>
      </w:r>
      <w:r w:rsidR="00100944">
        <w:rPr>
          <w:rFonts w:eastAsia="Times New Roman" w:cs="Times New Roman"/>
          <w:lang w:val="en-US" w:eastAsia="en-CA"/>
        </w:rPr>
        <w:t xml:space="preserve"> </w:t>
      </w:r>
      <w:r w:rsidR="008F1D10">
        <w:rPr>
          <w:rFonts w:eastAsia="Times New Roman" w:cs="Times New Roman"/>
          <w:lang w:val="en-US" w:eastAsia="en-CA"/>
        </w:rPr>
        <w:t xml:space="preserve">on Preparedness held throughout PEI by </w:t>
      </w:r>
      <w:r w:rsidR="00D16C48" w:rsidRPr="008534D6">
        <w:rPr>
          <w:rFonts w:eastAsia="Times New Roman" w:cs="Times New Roman"/>
          <w:lang w:val="en-US" w:eastAsia="en-CA"/>
        </w:rPr>
        <w:t>Education 20/20</w:t>
      </w:r>
      <w:r w:rsidR="008F1D10">
        <w:rPr>
          <w:rFonts w:eastAsia="Times New Roman" w:cs="Times New Roman"/>
          <w:lang w:val="en-US" w:eastAsia="en-CA"/>
        </w:rPr>
        <w:t xml:space="preserve"> Inc.</w:t>
      </w:r>
      <w:r w:rsidR="007B6F0C">
        <w:rPr>
          <w:rFonts w:eastAsia="Times New Roman" w:cs="Times New Roman"/>
          <w:lang w:val="en-US" w:eastAsia="en-CA"/>
        </w:rPr>
        <w:t xml:space="preserve">  </w:t>
      </w:r>
      <w:r w:rsidR="00754749" w:rsidRPr="008534D6">
        <w:rPr>
          <w:rFonts w:cs="Calibri"/>
          <w:bCs/>
          <w:lang w:eastAsia="en-CA"/>
        </w:rPr>
        <w:t>The most frequently mentioned c</w:t>
      </w:r>
      <w:r w:rsidR="008660FA" w:rsidRPr="008534D6">
        <w:rPr>
          <w:rFonts w:cs="Calibri"/>
          <w:bCs/>
          <w:lang w:eastAsia="en-CA"/>
        </w:rPr>
        <w:t>oncern among Islanders, and especially among employers, is the low level of basic skills, especially mathematics, communication</w:t>
      </w:r>
      <w:r w:rsidR="003968FC" w:rsidRPr="008534D6">
        <w:rPr>
          <w:rFonts w:cs="Calibri"/>
          <w:bCs/>
          <w:lang w:eastAsia="en-CA"/>
        </w:rPr>
        <w:t xml:space="preserve"> and personal management skills.  </w:t>
      </w:r>
      <w:r w:rsidR="007B6F0C">
        <w:rPr>
          <w:rFonts w:cs="Calibri"/>
          <w:bCs/>
          <w:lang w:eastAsia="en-CA"/>
        </w:rPr>
        <w:t xml:space="preserve">Education 20/20 held  a series of workshops </w:t>
      </w:r>
      <w:r w:rsidR="00B921AB">
        <w:rPr>
          <w:rFonts w:cs="Calibri"/>
          <w:bCs/>
          <w:lang w:eastAsia="en-CA"/>
        </w:rPr>
        <w:t xml:space="preserve">across </w:t>
      </w:r>
      <w:r w:rsidR="007B6F0C">
        <w:rPr>
          <w:rFonts w:cs="Calibri"/>
          <w:bCs/>
          <w:lang w:eastAsia="en-CA"/>
        </w:rPr>
        <w:t>PEI on the results of the CFPEI survey</w:t>
      </w:r>
      <w:r w:rsidR="00B921AB">
        <w:rPr>
          <w:rFonts w:cs="Calibri"/>
          <w:bCs/>
          <w:lang w:eastAsia="en-CA"/>
        </w:rPr>
        <w:t xml:space="preserve">; the Mathematics Gap initiative is a further step in our exploration of math skills needed </w:t>
      </w:r>
      <w:r w:rsidR="006250D6">
        <w:rPr>
          <w:rFonts w:cs="Calibri"/>
          <w:bCs/>
          <w:lang w:eastAsia="en-CA"/>
        </w:rPr>
        <w:t>to function in a modern economy.</w:t>
      </w:r>
      <w:r w:rsidR="000E6DD3">
        <w:rPr>
          <w:rFonts w:cs="Calibri"/>
          <w:bCs/>
          <w:lang w:eastAsia="en-CA"/>
        </w:rPr>
        <w:t xml:space="preserve"> For the purpose of these notes I refer to math skills although others </w:t>
      </w:r>
      <w:r w:rsidR="007933DD">
        <w:rPr>
          <w:rFonts w:cs="Calibri"/>
          <w:bCs/>
          <w:lang w:eastAsia="en-CA"/>
        </w:rPr>
        <w:t>refer to numeracy, es</w:t>
      </w:r>
      <w:r w:rsidR="000E6DD3">
        <w:rPr>
          <w:rFonts w:cs="Calibri"/>
          <w:bCs/>
          <w:lang w:eastAsia="en-CA"/>
        </w:rPr>
        <w:t>sential skills, math outcomes and math competencies.</w:t>
      </w:r>
    </w:p>
    <w:p w:rsidR="005A280A" w:rsidRDefault="005A280A" w:rsidP="006250D6">
      <w:pPr>
        <w:spacing w:after="0" w:line="240" w:lineRule="auto"/>
        <w:rPr>
          <w:rFonts w:cs="Calibri"/>
          <w:bCs/>
          <w:lang w:eastAsia="en-CA"/>
        </w:rPr>
      </w:pPr>
    </w:p>
    <w:p w:rsidR="007D1FD7" w:rsidRPr="007D1FD7" w:rsidRDefault="0005345F" w:rsidP="006250D6">
      <w:pPr>
        <w:spacing w:after="0" w:line="240" w:lineRule="auto"/>
        <w:rPr>
          <w:rFonts w:cs="Calibri"/>
          <w:bCs/>
          <w:color w:val="FF0000"/>
          <w:lang w:eastAsia="en-CA"/>
        </w:rPr>
      </w:pPr>
      <w:proofErr w:type="spellStart"/>
      <w:r>
        <w:rPr>
          <w:rFonts w:cs="Calibri"/>
          <w:bCs/>
          <w:color w:val="FF0000"/>
          <w:lang w:eastAsia="en-CA"/>
        </w:rPr>
        <w:t>Statistics</w:t>
      </w:r>
      <w:r w:rsidR="007D1FD7" w:rsidRPr="007D1FD7">
        <w:rPr>
          <w:rFonts w:cs="Calibri"/>
          <w:bCs/>
          <w:color w:val="FF0000"/>
          <w:lang w:eastAsia="en-CA"/>
        </w:rPr>
        <w:t>Add</w:t>
      </w:r>
      <w:proofErr w:type="spellEnd"/>
      <w:r w:rsidR="007D1FD7" w:rsidRPr="007D1FD7">
        <w:rPr>
          <w:rFonts w:cs="Calibri"/>
          <w:bCs/>
          <w:color w:val="FF0000"/>
          <w:lang w:eastAsia="en-CA"/>
        </w:rPr>
        <w:t xml:space="preserve"> literacy statistics</w:t>
      </w:r>
    </w:p>
    <w:p w:rsidR="0005345F" w:rsidRPr="00B67313" w:rsidRDefault="0005345F" w:rsidP="0005345F">
      <w:pPr>
        <w:spacing w:after="0" w:line="240" w:lineRule="auto"/>
        <w:rPr>
          <w:rFonts w:cs="Calibri"/>
          <w:bCs/>
          <w:lang w:eastAsia="en-CA"/>
        </w:rPr>
      </w:pPr>
      <w:r>
        <w:rPr>
          <w:rFonts w:cs="Calibri"/>
          <w:bCs/>
          <w:lang w:eastAsia="en-CA"/>
        </w:rPr>
        <w:t>The result of the mismatch is a reduced quality of life for Islanders, reduced productivity, high unemployment, quality of PEI products, lower wages and poorer customer service.</w:t>
      </w:r>
    </w:p>
    <w:p w:rsidR="0005345F" w:rsidRPr="00B67313" w:rsidRDefault="0005345F" w:rsidP="0005345F">
      <w:pPr>
        <w:spacing w:after="0" w:line="240" w:lineRule="auto"/>
        <w:rPr>
          <w:rFonts w:cs="Calibri"/>
          <w:bCs/>
          <w:lang w:eastAsia="en-CA"/>
        </w:rPr>
      </w:pPr>
    </w:p>
    <w:p w:rsidR="0005345F" w:rsidRDefault="0005345F" w:rsidP="0005345F">
      <w:pPr>
        <w:spacing w:after="0"/>
        <w:jc w:val="center"/>
        <w:rPr>
          <w:b/>
          <w:lang w:val="en-US"/>
        </w:rPr>
      </w:pPr>
      <w:r>
        <w:rPr>
          <w:b/>
          <w:lang w:val="en-US"/>
        </w:rPr>
        <w:t>EDUCATION: A FLAWED ORGANIZATION</w:t>
      </w:r>
    </w:p>
    <w:p w:rsidR="0005345F" w:rsidRDefault="0005345F" w:rsidP="0005345F">
      <w:pPr>
        <w:spacing w:after="0"/>
        <w:rPr>
          <w:b/>
          <w:sz w:val="24"/>
          <w:szCs w:val="24"/>
          <w:lang w:val="en-US"/>
        </w:rPr>
      </w:pPr>
    </w:p>
    <w:p w:rsidR="0005345F" w:rsidRDefault="0005345F" w:rsidP="0005345F">
      <w:pPr>
        <w:pStyle w:val="NormalWeb"/>
        <w:spacing w:before="0" w:beforeAutospacing="0" w:after="0" w:afterAutospacing="0"/>
      </w:pPr>
      <w:r>
        <w:t xml:space="preserve">During the past year or so, I’ve talked people from Souris to O’Leary, teachers, parents, students, employers and the public at large and, for the most part, all are ready for change, and are waiting for Government to step up to the plate.  </w:t>
      </w:r>
    </w:p>
    <w:p w:rsidR="0005345F" w:rsidRDefault="0005345F" w:rsidP="0005345F">
      <w:pPr>
        <w:pStyle w:val="NormalWeb"/>
        <w:spacing w:before="0" w:beforeAutospacing="0" w:after="0" w:afterAutospacing="0"/>
      </w:pPr>
    </w:p>
    <w:p w:rsidR="0005345F" w:rsidRPr="005E192A" w:rsidRDefault="0005345F" w:rsidP="0005345F">
      <w:pPr>
        <w:pStyle w:val="NormalWeb"/>
        <w:spacing w:before="0" w:beforeAutospacing="0" w:after="0" w:afterAutospacing="0"/>
        <w:jc w:val="center"/>
        <w:rPr>
          <w:b/>
        </w:rPr>
      </w:pPr>
      <w:r w:rsidRPr="005E192A">
        <w:rPr>
          <w:b/>
        </w:rPr>
        <w:t>Framework</w:t>
      </w:r>
    </w:p>
    <w:p w:rsidR="0005345F" w:rsidRDefault="0005345F" w:rsidP="0005345F">
      <w:pPr>
        <w:pStyle w:val="NormalWeb"/>
        <w:spacing w:before="0" w:beforeAutospacing="0" w:after="0" w:afterAutospacing="0"/>
        <w:jc w:val="center"/>
        <w:rPr>
          <w:b/>
          <w:lang w:val="en-US"/>
        </w:rPr>
      </w:pPr>
    </w:p>
    <w:p w:rsidR="0005345F" w:rsidRDefault="0005345F" w:rsidP="0005345F">
      <w:pPr>
        <w:spacing w:after="0"/>
        <w:jc w:val="center"/>
        <w:rPr>
          <w:b/>
          <w:sz w:val="24"/>
          <w:szCs w:val="24"/>
          <w:lang w:val="en-US"/>
        </w:rPr>
      </w:pPr>
    </w:p>
    <w:p w:rsidR="0005345F" w:rsidRDefault="0005345F" w:rsidP="0005345F">
      <w:pPr>
        <w:spacing w:after="0"/>
        <w:jc w:val="center"/>
        <w:rPr>
          <w:b/>
          <w:sz w:val="24"/>
          <w:szCs w:val="24"/>
          <w:lang w:val="en-US"/>
        </w:rPr>
      </w:pPr>
      <w:r>
        <w:rPr>
          <w:b/>
          <w:sz w:val="24"/>
          <w:szCs w:val="24"/>
          <w:lang w:val="en-US"/>
        </w:rPr>
        <w:t>Education: Flawed process</w:t>
      </w:r>
    </w:p>
    <w:p w:rsidR="0005345F" w:rsidRDefault="0005345F" w:rsidP="0005345F">
      <w:pPr>
        <w:spacing w:after="0"/>
        <w:rPr>
          <w:b/>
          <w:sz w:val="24"/>
          <w:szCs w:val="24"/>
          <w:lang w:val="en-US"/>
        </w:rPr>
      </w:pPr>
    </w:p>
    <w:p w:rsidR="0005345F" w:rsidRDefault="0005345F" w:rsidP="0005345F">
      <w:pPr>
        <w:spacing w:after="0"/>
        <w:rPr>
          <w:b/>
          <w:sz w:val="24"/>
          <w:szCs w:val="24"/>
          <w:lang w:val="en-US"/>
        </w:rPr>
      </w:pPr>
      <w:r>
        <w:rPr>
          <w:b/>
          <w:sz w:val="24"/>
          <w:szCs w:val="24"/>
          <w:lang w:val="en-US"/>
        </w:rPr>
        <w:t>Age based curriculum</w:t>
      </w:r>
    </w:p>
    <w:p w:rsidR="0005345F" w:rsidRDefault="00845C42" w:rsidP="0005345F">
      <w:pPr>
        <w:spacing w:after="0"/>
        <w:rPr>
          <w:b/>
          <w:sz w:val="24"/>
          <w:szCs w:val="24"/>
          <w:lang w:val="en-US"/>
        </w:rPr>
      </w:pPr>
      <w:proofErr w:type="spellStart"/>
      <w:proofErr w:type="gramStart"/>
      <w:r>
        <w:rPr>
          <w:b/>
          <w:sz w:val="24"/>
          <w:szCs w:val="24"/>
          <w:lang w:val="en-US"/>
        </w:rPr>
        <w:t>LEVELS</w:t>
      </w:r>
      <w:r w:rsidR="0005345F">
        <w:rPr>
          <w:b/>
          <w:sz w:val="24"/>
          <w:szCs w:val="24"/>
          <w:lang w:val="en-US"/>
        </w:rPr>
        <w:t>Education</w:t>
      </w:r>
      <w:proofErr w:type="spellEnd"/>
      <w:r w:rsidR="0005345F">
        <w:rPr>
          <w:b/>
          <w:sz w:val="24"/>
          <w:szCs w:val="24"/>
          <w:lang w:val="en-US"/>
        </w:rPr>
        <w:t xml:space="preserve">  based</w:t>
      </w:r>
      <w:proofErr w:type="gramEnd"/>
      <w:r w:rsidR="0005345F">
        <w:rPr>
          <w:b/>
          <w:sz w:val="24"/>
          <w:szCs w:val="24"/>
          <w:lang w:val="en-US"/>
        </w:rPr>
        <w:t xml:space="preserve"> sorting</w:t>
      </w:r>
    </w:p>
    <w:p w:rsidR="0005345F" w:rsidRDefault="0005345F" w:rsidP="0005345F">
      <w:pPr>
        <w:spacing w:after="0"/>
        <w:rPr>
          <w:b/>
          <w:sz w:val="24"/>
          <w:szCs w:val="24"/>
          <w:lang w:val="en-US"/>
        </w:rPr>
      </w:pPr>
      <w:r>
        <w:rPr>
          <w:b/>
          <w:sz w:val="24"/>
          <w:szCs w:val="24"/>
          <w:lang w:val="en-US"/>
        </w:rPr>
        <w:t xml:space="preserve">The batch process </w:t>
      </w:r>
    </w:p>
    <w:p w:rsidR="0005345F" w:rsidRDefault="0099566E" w:rsidP="0005345F">
      <w:pPr>
        <w:spacing w:after="0"/>
        <w:jc w:val="center"/>
        <w:rPr>
          <w:b/>
          <w:sz w:val="24"/>
          <w:szCs w:val="24"/>
          <w:lang w:val="en-US"/>
        </w:rPr>
      </w:pPr>
      <w:r>
        <w:rPr>
          <w:b/>
          <w:sz w:val="24"/>
          <w:szCs w:val="24"/>
          <w:lang w:val="en-US"/>
        </w:rPr>
        <w:t>STAGES/</w:t>
      </w:r>
      <w:r w:rsidR="00845C42">
        <w:rPr>
          <w:b/>
          <w:sz w:val="24"/>
          <w:szCs w:val="24"/>
          <w:lang w:val="en-US"/>
        </w:rPr>
        <w:t>REMEDY</w:t>
      </w:r>
    </w:p>
    <w:p w:rsidR="0005345F" w:rsidRDefault="0099566E" w:rsidP="00845C42">
      <w:pPr>
        <w:spacing w:after="0"/>
        <w:rPr>
          <w:b/>
          <w:sz w:val="24"/>
          <w:szCs w:val="24"/>
          <w:lang w:val="en-US"/>
        </w:rPr>
      </w:pPr>
      <w:r>
        <w:rPr>
          <w:b/>
          <w:sz w:val="24"/>
          <w:szCs w:val="24"/>
          <w:lang w:val="en-US"/>
        </w:rPr>
        <w:t xml:space="preserve">Comprehensive </w:t>
      </w:r>
      <w:r w:rsidR="00845C42">
        <w:rPr>
          <w:b/>
          <w:sz w:val="24"/>
          <w:szCs w:val="24"/>
          <w:lang w:val="en-US"/>
        </w:rPr>
        <w:t>Analysis</w:t>
      </w:r>
      <w:r>
        <w:rPr>
          <w:b/>
          <w:sz w:val="24"/>
          <w:szCs w:val="24"/>
          <w:lang w:val="en-US"/>
        </w:rPr>
        <w:t xml:space="preserve"> of math </w:t>
      </w:r>
      <w:proofErr w:type="spellStart"/>
      <w:r>
        <w:rPr>
          <w:b/>
          <w:sz w:val="24"/>
          <w:szCs w:val="24"/>
          <w:lang w:val="en-US"/>
        </w:rPr>
        <w:t>competncies</w:t>
      </w:r>
      <w:proofErr w:type="spellEnd"/>
    </w:p>
    <w:p w:rsidR="0099566E" w:rsidRDefault="0099566E" w:rsidP="00845C42">
      <w:pPr>
        <w:spacing w:after="0"/>
        <w:rPr>
          <w:b/>
          <w:sz w:val="24"/>
          <w:szCs w:val="24"/>
          <w:lang w:val="en-US"/>
        </w:rPr>
      </w:pPr>
      <w:r>
        <w:rPr>
          <w:b/>
          <w:sz w:val="24"/>
          <w:szCs w:val="24"/>
          <w:lang w:val="en-US"/>
        </w:rPr>
        <w:t>Identify stages or levels</w:t>
      </w:r>
    </w:p>
    <w:p w:rsidR="00845C42" w:rsidRDefault="00845C42" w:rsidP="00845C42">
      <w:pPr>
        <w:spacing w:after="0"/>
        <w:rPr>
          <w:b/>
          <w:sz w:val="24"/>
          <w:szCs w:val="24"/>
          <w:lang w:val="en-US"/>
        </w:rPr>
      </w:pPr>
      <w:r>
        <w:rPr>
          <w:b/>
          <w:sz w:val="24"/>
          <w:szCs w:val="24"/>
          <w:lang w:val="en-US"/>
        </w:rPr>
        <w:t>Criterion referenced Rating Scale</w:t>
      </w:r>
    </w:p>
    <w:p w:rsidR="00845C42" w:rsidRDefault="00845C42" w:rsidP="00845C42">
      <w:pPr>
        <w:spacing w:after="0"/>
        <w:rPr>
          <w:b/>
          <w:sz w:val="24"/>
          <w:szCs w:val="24"/>
          <w:lang w:val="en-US"/>
        </w:rPr>
      </w:pPr>
      <w:r>
        <w:rPr>
          <w:b/>
          <w:sz w:val="24"/>
          <w:szCs w:val="24"/>
          <w:lang w:val="en-US"/>
        </w:rPr>
        <w:lastRenderedPageBreak/>
        <w:t>Profiles</w:t>
      </w:r>
    </w:p>
    <w:p w:rsidR="0005345F" w:rsidRDefault="0005345F" w:rsidP="00845C42">
      <w:pPr>
        <w:pStyle w:val="NormalWeb"/>
        <w:spacing w:before="0" w:beforeAutospacing="0" w:after="0" w:afterAutospacing="0"/>
      </w:pPr>
      <w:r>
        <w:t xml:space="preserve">Establish an independent </w:t>
      </w:r>
      <w:r w:rsidR="0099566E">
        <w:t xml:space="preserve">testing </w:t>
      </w:r>
      <w:proofErr w:type="spellStart"/>
      <w:r w:rsidR="0099566E">
        <w:t>service</w:t>
      </w:r>
      <w:r>
        <w:t>authority</w:t>
      </w:r>
      <w:proofErr w:type="spellEnd"/>
      <w:r>
        <w:t xml:space="preserve"> to award qualifications </w:t>
      </w:r>
    </w:p>
    <w:p w:rsidR="0005345F" w:rsidRDefault="0005345F" w:rsidP="00845C42">
      <w:pPr>
        <w:pStyle w:val="NormalWeb"/>
        <w:spacing w:before="0" w:beforeAutospacing="0" w:after="0" w:afterAutospacing="0"/>
      </w:pPr>
      <w:r>
        <w:t>Develop a Learner centered delivery system</w:t>
      </w:r>
    </w:p>
    <w:p w:rsidR="00845C42" w:rsidRDefault="00845C42" w:rsidP="00845C42">
      <w:pPr>
        <w:pStyle w:val="ListParagraph"/>
        <w:spacing w:after="0" w:line="240" w:lineRule="auto"/>
        <w:rPr>
          <w:b/>
          <w:sz w:val="20"/>
          <w:szCs w:val="20"/>
        </w:rPr>
      </w:pPr>
      <w:r>
        <w:rPr>
          <w:b/>
          <w:sz w:val="20"/>
          <w:szCs w:val="20"/>
        </w:rPr>
        <w:t>Reporting process</w:t>
      </w:r>
    </w:p>
    <w:p w:rsidR="00845C42" w:rsidRDefault="00845C42" w:rsidP="00845C42">
      <w:pPr>
        <w:pStyle w:val="ListParagraph"/>
        <w:spacing w:after="0" w:line="240" w:lineRule="auto"/>
        <w:rPr>
          <w:b/>
          <w:sz w:val="20"/>
          <w:szCs w:val="20"/>
        </w:rPr>
      </w:pPr>
      <w:r>
        <w:rPr>
          <w:b/>
          <w:sz w:val="20"/>
          <w:szCs w:val="20"/>
        </w:rPr>
        <w:t xml:space="preserve">The president, a seasoned </w:t>
      </w:r>
      <w:proofErr w:type="spellStart"/>
      <w:r>
        <w:rPr>
          <w:b/>
          <w:sz w:val="20"/>
          <w:szCs w:val="20"/>
        </w:rPr>
        <w:t>educator</w:t>
      </w:r>
      <w:proofErr w:type="gramStart"/>
      <w:r>
        <w:rPr>
          <w:b/>
          <w:sz w:val="20"/>
          <w:szCs w:val="20"/>
        </w:rPr>
        <w:t>,met</w:t>
      </w:r>
      <w:proofErr w:type="spellEnd"/>
      <w:proofErr w:type="gramEnd"/>
      <w:r>
        <w:rPr>
          <w:b/>
          <w:sz w:val="20"/>
          <w:szCs w:val="20"/>
        </w:rPr>
        <w:t xml:space="preserve"> with faculty from  the College and University, chamber of commerce, Director of </w:t>
      </w:r>
      <w:proofErr w:type="spellStart"/>
      <w:r>
        <w:rPr>
          <w:b/>
          <w:sz w:val="20"/>
          <w:szCs w:val="20"/>
        </w:rPr>
        <w:t>Apprenticehsip</w:t>
      </w:r>
      <w:proofErr w:type="spellEnd"/>
      <w:r>
        <w:rPr>
          <w:b/>
          <w:sz w:val="20"/>
          <w:szCs w:val="20"/>
        </w:rPr>
        <w:t>, Assessment Centre and NGOs in the training field. To see what if anything could be done</w:t>
      </w:r>
    </w:p>
    <w:p w:rsidR="00845C42" w:rsidRDefault="00845C42" w:rsidP="00845C42">
      <w:pPr>
        <w:pStyle w:val="ListParagraph"/>
        <w:spacing w:after="0" w:line="240" w:lineRule="auto"/>
        <w:rPr>
          <w:b/>
          <w:sz w:val="20"/>
          <w:szCs w:val="20"/>
        </w:rPr>
      </w:pPr>
      <w:r>
        <w:rPr>
          <w:b/>
          <w:sz w:val="20"/>
          <w:szCs w:val="20"/>
        </w:rPr>
        <w:t xml:space="preserve">It appears that Holland </w:t>
      </w:r>
      <w:proofErr w:type="gramStart"/>
      <w:r>
        <w:rPr>
          <w:b/>
          <w:sz w:val="20"/>
          <w:szCs w:val="20"/>
        </w:rPr>
        <w:t>college</w:t>
      </w:r>
      <w:proofErr w:type="gramEnd"/>
      <w:r>
        <w:rPr>
          <w:b/>
          <w:sz w:val="20"/>
          <w:szCs w:val="20"/>
        </w:rPr>
        <w:t xml:space="preserve"> can provide the service required</w:t>
      </w:r>
    </w:p>
    <w:p w:rsidR="00845C42" w:rsidRPr="006C76D2" w:rsidRDefault="00845C42" w:rsidP="00845C42">
      <w:pPr>
        <w:pStyle w:val="ListParagraph"/>
        <w:spacing w:after="0" w:line="240" w:lineRule="auto"/>
        <w:rPr>
          <w:b/>
          <w:sz w:val="20"/>
          <w:szCs w:val="20"/>
        </w:rPr>
      </w:pPr>
      <w:r>
        <w:rPr>
          <w:b/>
          <w:sz w:val="20"/>
          <w:szCs w:val="20"/>
        </w:rPr>
        <w:t>Other issues ongoing</w:t>
      </w:r>
    </w:p>
    <w:p w:rsidR="00845C42" w:rsidRDefault="00845C42" w:rsidP="00845C42">
      <w:pPr>
        <w:spacing w:after="0" w:line="240" w:lineRule="auto"/>
        <w:rPr>
          <w:b/>
          <w:sz w:val="20"/>
          <w:szCs w:val="20"/>
        </w:rPr>
      </w:pPr>
    </w:p>
    <w:p w:rsidR="00845C42" w:rsidRDefault="0099566E" w:rsidP="00845C42">
      <w:pPr>
        <w:pStyle w:val="NormalWeb"/>
        <w:spacing w:before="0" w:beforeAutospacing="0" w:after="0" w:afterAutospacing="0"/>
      </w:pPr>
      <w:r>
        <w:t>External assess</w:t>
      </w:r>
    </w:p>
    <w:p w:rsidR="00845C42" w:rsidRDefault="00845C42" w:rsidP="000E6DD3">
      <w:pPr>
        <w:spacing w:after="0" w:line="240" w:lineRule="auto"/>
        <w:rPr>
          <w:rFonts w:cs="Calibri"/>
          <w:b/>
          <w:bCs/>
          <w:lang w:eastAsia="en-CA"/>
        </w:rPr>
      </w:pPr>
    </w:p>
    <w:p w:rsidR="0005345F" w:rsidRDefault="00845C42" w:rsidP="00845C42">
      <w:pPr>
        <w:spacing w:after="0" w:line="240" w:lineRule="auto"/>
        <w:jc w:val="center"/>
        <w:rPr>
          <w:rFonts w:cs="Calibri"/>
          <w:b/>
          <w:bCs/>
          <w:lang w:eastAsia="en-CA"/>
        </w:rPr>
      </w:pPr>
      <w:r>
        <w:rPr>
          <w:rFonts w:cs="Calibri"/>
          <w:b/>
          <w:bCs/>
          <w:lang w:eastAsia="en-CA"/>
        </w:rPr>
        <w:t>SEERING COMMITTEE</w:t>
      </w:r>
    </w:p>
    <w:p w:rsidR="0005345F" w:rsidRDefault="00A4216B" w:rsidP="000E6DD3">
      <w:pPr>
        <w:spacing w:after="0" w:line="240" w:lineRule="auto"/>
        <w:rPr>
          <w:rFonts w:cs="Calibri"/>
          <w:bCs/>
          <w:lang w:eastAsia="en-CA"/>
        </w:rPr>
      </w:pPr>
      <w:r>
        <w:rPr>
          <w:rFonts w:cs="Calibri"/>
          <w:bCs/>
          <w:lang w:eastAsia="en-CA"/>
        </w:rPr>
        <w:t xml:space="preserve">Duffy, </w:t>
      </w:r>
    </w:p>
    <w:p w:rsidR="0005345F" w:rsidRDefault="00A4216B" w:rsidP="000E6DD3">
      <w:pPr>
        <w:spacing w:after="0" w:line="240" w:lineRule="auto"/>
        <w:rPr>
          <w:rFonts w:cs="Calibri"/>
          <w:bCs/>
          <w:lang w:eastAsia="en-CA"/>
        </w:rPr>
      </w:pPr>
      <w:r>
        <w:rPr>
          <w:rFonts w:cs="Calibri"/>
          <w:bCs/>
          <w:lang w:eastAsia="en-CA"/>
        </w:rPr>
        <w:t xml:space="preserve">Miller, </w:t>
      </w:r>
    </w:p>
    <w:p w:rsidR="0005345F" w:rsidRDefault="00A4216B" w:rsidP="000E6DD3">
      <w:pPr>
        <w:spacing w:after="0" w:line="240" w:lineRule="auto"/>
        <w:rPr>
          <w:rFonts w:cs="Calibri"/>
          <w:bCs/>
          <w:lang w:eastAsia="en-CA"/>
        </w:rPr>
      </w:pPr>
      <w:r>
        <w:rPr>
          <w:rFonts w:cs="Calibri"/>
          <w:bCs/>
          <w:lang w:eastAsia="en-CA"/>
        </w:rPr>
        <w:t>White-</w:t>
      </w:r>
      <w:proofErr w:type="spellStart"/>
      <w:r>
        <w:rPr>
          <w:rFonts w:cs="Calibri"/>
          <w:bCs/>
          <w:lang w:eastAsia="en-CA"/>
        </w:rPr>
        <w:t>Hassler</w:t>
      </w:r>
      <w:proofErr w:type="spellEnd"/>
      <w:r>
        <w:rPr>
          <w:rFonts w:cs="Calibri"/>
          <w:bCs/>
          <w:lang w:eastAsia="en-CA"/>
        </w:rPr>
        <w:t xml:space="preserve">, </w:t>
      </w:r>
    </w:p>
    <w:p w:rsidR="0005345F" w:rsidRDefault="00A4216B" w:rsidP="000E6DD3">
      <w:pPr>
        <w:spacing w:after="0" w:line="240" w:lineRule="auto"/>
        <w:rPr>
          <w:rFonts w:cs="Calibri"/>
          <w:bCs/>
          <w:lang w:eastAsia="en-CA"/>
        </w:rPr>
      </w:pPr>
      <w:proofErr w:type="spellStart"/>
      <w:r>
        <w:rPr>
          <w:rFonts w:cs="Calibri"/>
          <w:bCs/>
          <w:lang w:eastAsia="en-CA"/>
        </w:rPr>
        <w:t>Greyborn</w:t>
      </w:r>
      <w:proofErr w:type="spellEnd"/>
      <w:r>
        <w:rPr>
          <w:rFonts w:cs="Calibri"/>
          <w:bCs/>
          <w:lang w:eastAsia="en-CA"/>
        </w:rPr>
        <w:t xml:space="preserve"> </w:t>
      </w:r>
    </w:p>
    <w:p w:rsidR="00BB759F" w:rsidRDefault="00A4216B" w:rsidP="0005345F">
      <w:pPr>
        <w:spacing w:after="0" w:line="240" w:lineRule="auto"/>
        <w:rPr>
          <w:rFonts w:cs="Calibri"/>
          <w:b/>
          <w:bCs/>
          <w:lang w:eastAsia="en-CA"/>
        </w:rPr>
      </w:pPr>
      <w:r>
        <w:rPr>
          <w:rFonts w:cs="Calibri"/>
          <w:bCs/>
          <w:lang w:eastAsia="en-CA"/>
        </w:rPr>
        <w:t>Glendenning</w:t>
      </w:r>
    </w:p>
    <w:p w:rsidR="00BB759F" w:rsidRDefault="00BB759F" w:rsidP="00085466">
      <w:pPr>
        <w:spacing w:after="0" w:line="240" w:lineRule="auto"/>
        <w:rPr>
          <w:rFonts w:cs="Calibri"/>
          <w:b/>
          <w:bCs/>
          <w:lang w:eastAsia="en-CA"/>
        </w:rPr>
      </w:pPr>
    </w:p>
    <w:p w:rsidR="00A32986" w:rsidRDefault="00A32986" w:rsidP="00085466">
      <w:pPr>
        <w:spacing w:after="0" w:line="240" w:lineRule="auto"/>
        <w:rPr>
          <w:rFonts w:cs="Calibri"/>
          <w:b/>
          <w:bCs/>
          <w:lang w:eastAsia="en-CA"/>
        </w:rPr>
      </w:pPr>
    </w:p>
    <w:p w:rsidR="00B67313" w:rsidRDefault="00B67313" w:rsidP="00085466">
      <w:pPr>
        <w:spacing w:after="0" w:line="240" w:lineRule="auto"/>
        <w:rPr>
          <w:rFonts w:cs="Calibri"/>
          <w:b/>
          <w:bCs/>
          <w:lang w:eastAsia="en-CA"/>
        </w:rPr>
      </w:pPr>
    </w:p>
    <w:p w:rsidR="009453E0" w:rsidRPr="00A83D7E" w:rsidRDefault="009453E0" w:rsidP="009C11E4">
      <w:pPr>
        <w:spacing w:after="0" w:line="240" w:lineRule="auto"/>
        <w:rPr>
          <w:rFonts w:cs="Calibri"/>
          <w:bCs/>
          <w:lang w:eastAsia="en-CA"/>
        </w:rPr>
      </w:pPr>
    </w:p>
    <w:p w:rsidR="009453E0" w:rsidRDefault="00845C42" w:rsidP="00845C42">
      <w:pPr>
        <w:spacing w:after="0" w:line="240" w:lineRule="auto"/>
        <w:jc w:val="center"/>
        <w:rPr>
          <w:rFonts w:cs="Calibri"/>
          <w:b/>
          <w:bCs/>
          <w:lang w:eastAsia="en-CA"/>
        </w:rPr>
      </w:pPr>
      <w:r>
        <w:rPr>
          <w:rFonts w:cs="Calibri"/>
          <w:b/>
          <w:bCs/>
          <w:lang w:eastAsia="en-CA"/>
        </w:rPr>
        <w:t>WORKPLAN</w:t>
      </w:r>
      <w:r w:rsidRPr="009453E0">
        <w:rPr>
          <w:rFonts w:cs="Calibri"/>
          <w:b/>
          <w:bCs/>
          <w:lang w:eastAsia="en-CA"/>
        </w:rPr>
        <w:t>:</w:t>
      </w:r>
    </w:p>
    <w:p w:rsidR="00A23425" w:rsidRDefault="00A23425" w:rsidP="000A247A">
      <w:pPr>
        <w:pStyle w:val="ListParagraph"/>
        <w:numPr>
          <w:ilvl w:val="0"/>
          <w:numId w:val="1"/>
        </w:numPr>
        <w:spacing w:after="0" w:line="240" w:lineRule="auto"/>
        <w:rPr>
          <w:rFonts w:cs="Calibri"/>
          <w:bCs/>
          <w:lang w:eastAsia="en-CA"/>
        </w:rPr>
      </w:pPr>
      <w:r w:rsidRPr="00A23425">
        <w:rPr>
          <w:rFonts w:cs="Calibri"/>
          <w:bCs/>
          <w:lang w:eastAsia="en-CA"/>
        </w:rPr>
        <w:t>Undertake analysis</w:t>
      </w:r>
    </w:p>
    <w:p w:rsidR="00A23425" w:rsidRDefault="00A23425" w:rsidP="000A247A">
      <w:pPr>
        <w:pStyle w:val="ListParagraph"/>
        <w:numPr>
          <w:ilvl w:val="0"/>
          <w:numId w:val="2"/>
        </w:numPr>
        <w:spacing w:after="0" w:line="240" w:lineRule="auto"/>
        <w:rPr>
          <w:rFonts w:cs="Calibri"/>
          <w:bCs/>
          <w:lang w:eastAsia="en-CA"/>
        </w:rPr>
      </w:pPr>
      <w:r>
        <w:rPr>
          <w:rFonts w:cs="Calibri"/>
          <w:bCs/>
          <w:lang w:eastAsia="en-CA"/>
        </w:rPr>
        <w:t>Convene a user’s committee</w:t>
      </w:r>
      <w:r w:rsidR="00D23749">
        <w:rPr>
          <w:rFonts w:cs="Calibri"/>
          <w:bCs/>
          <w:lang w:eastAsia="en-CA"/>
        </w:rPr>
        <w:t xml:space="preserve"> (employers, postsecondary Institutions and government)</w:t>
      </w:r>
      <w:r>
        <w:rPr>
          <w:rFonts w:cs="Calibri"/>
          <w:bCs/>
          <w:lang w:eastAsia="en-CA"/>
        </w:rPr>
        <w:t xml:space="preserve"> to update “Practical Mathematics” analysis</w:t>
      </w:r>
      <w:r w:rsidR="00D23749">
        <w:rPr>
          <w:rFonts w:cs="Calibri"/>
          <w:bCs/>
          <w:lang w:eastAsia="en-CA"/>
        </w:rPr>
        <w:t>.</w:t>
      </w:r>
    </w:p>
    <w:p w:rsidR="00A23425" w:rsidRDefault="00A23425" w:rsidP="000A247A">
      <w:pPr>
        <w:pStyle w:val="ListParagraph"/>
        <w:numPr>
          <w:ilvl w:val="0"/>
          <w:numId w:val="2"/>
        </w:numPr>
        <w:spacing w:after="0" w:line="240" w:lineRule="auto"/>
        <w:rPr>
          <w:rFonts w:cs="Calibri"/>
          <w:bCs/>
          <w:lang w:eastAsia="en-CA"/>
        </w:rPr>
      </w:pPr>
      <w:r>
        <w:rPr>
          <w:rFonts w:cs="Calibri"/>
          <w:bCs/>
          <w:lang w:eastAsia="en-CA"/>
        </w:rPr>
        <w:t xml:space="preserve">Conduct survey of representative </w:t>
      </w:r>
      <w:r w:rsidR="00D23749">
        <w:rPr>
          <w:rFonts w:cs="Calibri"/>
          <w:bCs/>
          <w:lang w:eastAsia="en-CA"/>
        </w:rPr>
        <w:t>employers to</w:t>
      </w:r>
      <w:r w:rsidR="000819F8">
        <w:rPr>
          <w:rFonts w:cs="Calibri"/>
          <w:bCs/>
          <w:lang w:eastAsia="en-CA"/>
        </w:rPr>
        <w:t xml:space="preserve"> </w:t>
      </w:r>
      <w:r w:rsidR="00D23749">
        <w:rPr>
          <w:rFonts w:cs="Calibri"/>
          <w:bCs/>
          <w:lang w:eastAsia="en-CA"/>
        </w:rPr>
        <w:t>determine interest and identify to establish profile(s)</w:t>
      </w:r>
    </w:p>
    <w:p w:rsidR="00D23749" w:rsidRPr="00A23425" w:rsidRDefault="00D23749" w:rsidP="000A247A">
      <w:pPr>
        <w:pStyle w:val="ListParagraph"/>
        <w:numPr>
          <w:ilvl w:val="0"/>
          <w:numId w:val="2"/>
        </w:numPr>
        <w:spacing w:after="0" w:line="240" w:lineRule="auto"/>
        <w:rPr>
          <w:rFonts w:cs="Calibri"/>
          <w:bCs/>
          <w:lang w:eastAsia="en-CA"/>
        </w:rPr>
      </w:pPr>
      <w:r>
        <w:rPr>
          <w:rFonts w:cs="Calibri"/>
          <w:bCs/>
          <w:lang w:eastAsia="en-CA"/>
        </w:rPr>
        <w:t>Consolidate findings</w:t>
      </w:r>
    </w:p>
    <w:p w:rsidR="00A23425" w:rsidRDefault="00A23425" w:rsidP="000A247A">
      <w:pPr>
        <w:pStyle w:val="ListParagraph"/>
        <w:numPr>
          <w:ilvl w:val="0"/>
          <w:numId w:val="1"/>
        </w:numPr>
        <w:spacing w:after="0" w:line="240" w:lineRule="auto"/>
        <w:rPr>
          <w:rFonts w:cs="Calibri"/>
          <w:bCs/>
          <w:lang w:eastAsia="en-CA"/>
        </w:rPr>
      </w:pPr>
      <w:r>
        <w:rPr>
          <w:rFonts w:cs="Calibri"/>
          <w:bCs/>
          <w:lang w:eastAsia="en-CA"/>
        </w:rPr>
        <w:t>Develop rating scale</w:t>
      </w:r>
      <w:r w:rsidR="00D23749">
        <w:rPr>
          <w:rFonts w:cs="Calibri"/>
          <w:bCs/>
          <w:lang w:eastAsia="en-CA"/>
        </w:rPr>
        <w:t xml:space="preserve"> applicable to each skill</w:t>
      </w:r>
    </w:p>
    <w:p w:rsidR="00A23425" w:rsidRDefault="00A23425" w:rsidP="000A247A">
      <w:pPr>
        <w:pStyle w:val="ListParagraph"/>
        <w:numPr>
          <w:ilvl w:val="0"/>
          <w:numId w:val="1"/>
        </w:numPr>
        <w:spacing w:after="0" w:line="240" w:lineRule="auto"/>
        <w:rPr>
          <w:rFonts w:cs="Calibri"/>
          <w:bCs/>
          <w:lang w:eastAsia="en-CA"/>
        </w:rPr>
      </w:pPr>
      <w:r>
        <w:rPr>
          <w:rFonts w:cs="Calibri"/>
          <w:bCs/>
          <w:lang w:eastAsia="en-CA"/>
        </w:rPr>
        <w:t>Identify profile(s)</w:t>
      </w:r>
    </w:p>
    <w:p w:rsidR="00A23425" w:rsidRDefault="00D23749" w:rsidP="000A247A">
      <w:pPr>
        <w:pStyle w:val="ListParagraph"/>
        <w:numPr>
          <w:ilvl w:val="0"/>
          <w:numId w:val="1"/>
        </w:numPr>
        <w:spacing w:after="0" w:line="240" w:lineRule="auto"/>
        <w:rPr>
          <w:rFonts w:cs="Calibri"/>
          <w:bCs/>
          <w:lang w:eastAsia="en-CA"/>
        </w:rPr>
      </w:pPr>
      <w:r>
        <w:rPr>
          <w:rFonts w:cs="Calibri"/>
          <w:bCs/>
          <w:lang w:eastAsia="en-CA"/>
        </w:rPr>
        <w:t>Test with job applicants and employers</w:t>
      </w:r>
    </w:p>
    <w:p w:rsidR="00AB6185" w:rsidRDefault="00AB6185" w:rsidP="00AB6185">
      <w:pPr>
        <w:spacing w:after="0" w:line="240" w:lineRule="auto"/>
        <w:rPr>
          <w:rFonts w:cs="Calibri"/>
          <w:bCs/>
          <w:lang w:eastAsia="en-CA"/>
        </w:rPr>
      </w:pPr>
    </w:p>
    <w:p w:rsidR="00AB6185" w:rsidRDefault="00AB6185" w:rsidP="00AB6185">
      <w:pPr>
        <w:spacing w:after="0" w:line="240" w:lineRule="auto"/>
        <w:rPr>
          <w:rFonts w:cs="Calibri"/>
          <w:bCs/>
          <w:lang w:eastAsia="en-CA"/>
        </w:rPr>
      </w:pPr>
    </w:p>
    <w:p w:rsidR="00AB6185" w:rsidRDefault="00845C42" w:rsidP="00845C42">
      <w:pPr>
        <w:spacing w:after="0" w:line="240" w:lineRule="auto"/>
        <w:jc w:val="center"/>
        <w:rPr>
          <w:b/>
          <w:sz w:val="20"/>
          <w:szCs w:val="20"/>
        </w:rPr>
      </w:pPr>
      <w:r>
        <w:rPr>
          <w:b/>
          <w:sz w:val="20"/>
          <w:szCs w:val="20"/>
        </w:rPr>
        <w:t>PROJECT DIRECTOR</w:t>
      </w:r>
    </w:p>
    <w:p w:rsidR="00AB6185" w:rsidRDefault="00AB6185" w:rsidP="000A247A">
      <w:pPr>
        <w:pStyle w:val="ListParagraph"/>
        <w:numPr>
          <w:ilvl w:val="0"/>
          <w:numId w:val="3"/>
        </w:numPr>
        <w:spacing w:after="0" w:line="240" w:lineRule="auto"/>
        <w:rPr>
          <w:b/>
          <w:sz w:val="20"/>
          <w:szCs w:val="20"/>
        </w:rPr>
      </w:pPr>
      <w:r w:rsidRPr="007F2009">
        <w:rPr>
          <w:b/>
          <w:sz w:val="20"/>
          <w:szCs w:val="20"/>
        </w:rPr>
        <w:t xml:space="preserve">As a response to a survey of youth by the Community Foundation of Prince Edward Island, Education 20/20 organized and </w:t>
      </w:r>
      <w:proofErr w:type="gramStart"/>
      <w:r w:rsidRPr="007F2009">
        <w:rPr>
          <w:b/>
          <w:sz w:val="20"/>
          <w:szCs w:val="20"/>
        </w:rPr>
        <w:t>hosted  a</w:t>
      </w:r>
      <w:proofErr w:type="gramEnd"/>
      <w:r w:rsidRPr="007F2009">
        <w:rPr>
          <w:b/>
          <w:sz w:val="20"/>
          <w:szCs w:val="20"/>
        </w:rPr>
        <w:t xml:space="preserve"> series of workshops throughout the Province to inform Islanders, including educators, of youth issues identified in the study, to confirm the findings to our own </w:t>
      </w:r>
      <w:proofErr w:type="spellStart"/>
      <w:r w:rsidRPr="007F2009">
        <w:rPr>
          <w:b/>
          <w:sz w:val="20"/>
          <w:szCs w:val="20"/>
        </w:rPr>
        <w:t>datisfaction</w:t>
      </w:r>
      <w:proofErr w:type="spellEnd"/>
      <w:r w:rsidRPr="007F2009">
        <w:rPr>
          <w:b/>
          <w:sz w:val="20"/>
          <w:szCs w:val="20"/>
        </w:rPr>
        <w:t xml:space="preserve">, gather information on </w:t>
      </w:r>
      <w:proofErr w:type="spellStart"/>
      <w:r w:rsidRPr="007F2009">
        <w:rPr>
          <w:b/>
          <w:sz w:val="20"/>
          <w:szCs w:val="20"/>
        </w:rPr>
        <w:t>priorotoes</w:t>
      </w:r>
      <w:proofErr w:type="spellEnd"/>
      <w:r w:rsidRPr="007F2009">
        <w:rPr>
          <w:b/>
          <w:sz w:val="20"/>
          <w:szCs w:val="20"/>
        </w:rPr>
        <w:t xml:space="preserve">. Copy of report, </w:t>
      </w:r>
      <w:proofErr w:type="spellStart"/>
      <w:r w:rsidRPr="007F2009">
        <w:rPr>
          <w:b/>
          <w:sz w:val="20"/>
          <w:szCs w:val="20"/>
        </w:rPr>
        <w:t>xxxx</w:t>
      </w:r>
      <w:proofErr w:type="spellEnd"/>
      <w:r w:rsidRPr="007F2009">
        <w:rPr>
          <w:b/>
          <w:sz w:val="20"/>
          <w:szCs w:val="20"/>
        </w:rPr>
        <w:t xml:space="preserve"> is included with supporting documents.  Arising out of the series, </w:t>
      </w:r>
      <w:r>
        <w:rPr>
          <w:b/>
          <w:sz w:val="20"/>
          <w:szCs w:val="20"/>
        </w:rPr>
        <w:t>has come three separate initiatives:</w:t>
      </w:r>
    </w:p>
    <w:p w:rsidR="00AB6185" w:rsidRPr="003043E2" w:rsidRDefault="00AB6185" w:rsidP="00AB6185">
      <w:pPr>
        <w:spacing w:after="0" w:line="240" w:lineRule="auto"/>
        <w:rPr>
          <w:b/>
          <w:sz w:val="20"/>
          <w:szCs w:val="20"/>
        </w:rPr>
      </w:pPr>
    </w:p>
    <w:p w:rsidR="00AB6185" w:rsidRDefault="00AB6185" w:rsidP="00AB6185">
      <w:pPr>
        <w:pStyle w:val="ListParagraph"/>
        <w:spacing w:after="0" w:line="240" w:lineRule="auto"/>
        <w:rPr>
          <w:b/>
          <w:sz w:val="20"/>
          <w:szCs w:val="20"/>
        </w:rPr>
      </w:pPr>
      <w:proofErr w:type="gramStart"/>
      <w:r>
        <w:rPr>
          <w:b/>
          <w:sz w:val="20"/>
          <w:szCs w:val="20"/>
        </w:rPr>
        <w:t>Establishment of a small working committee to improve transition from secondary schools to both employment and further studies.</w:t>
      </w:r>
      <w:proofErr w:type="gramEnd"/>
      <w:r>
        <w:rPr>
          <w:b/>
          <w:sz w:val="20"/>
          <w:szCs w:val="20"/>
        </w:rPr>
        <w:t xml:space="preserve">  The working group includes representatives of Holland College, the University of Prince Edward Island, the Greater Charlottetown Area Chamber of Commerce and the Government of PEI.  Using mathematics as a pilot project, </w:t>
      </w:r>
      <w:r w:rsidRPr="007F2009">
        <w:rPr>
          <w:b/>
          <w:sz w:val="20"/>
          <w:szCs w:val="20"/>
        </w:rPr>
        <w:t xml:space="preserve">of employers, </w:t>
      </w:r>
      <w:proofErr w:type="spellStart"/>
      <w:r w:rsidRPr="007F2009">
        <w:rPr>
          <w:b/>
          <w:sz w:val="20"/>
          <w:szCs w:val="20"/>
        </w:rPr>
        <w:t>post secondary</w:t>
      </w:r>
      <w:proofErr w:type="spellEnd"/>
      <w:r w:rsidRPr="007F2009">
        <w:rPr>
          <w:b/>
          <w:sz w:val="20"/>
          <w:szCs w:val="20"/>
        </w:rPr>
        <w:t xml:space="preserve"> institutions and the public at </w:t>
      </w:r>
      <w:proofErr w:type="spellStart"/>
      <w:r w:rsidRPr="007F2009">
        <w:rPr>
          <w:b/>
          <w:sz w:val="20"/>
          <w:szCs w:val="20"/>
        </w:rPr>
        <w:t>larege</w:t>
      </w:r>
      <w:proofErr w:type="spellEnd"/>
      <w:r w:rsidRPr="007F2009">
        <w:rPr>
          <w:b/>
          <w:sz w:val="20"/>
          <w:szCs w:val="20"/>
        </w:rPr>
        <w:t xml:space="preserve"> Mathematics was chosen as a pilot.  </w:t>
      </w:r>
      <w:r>
        <w:rPr>
          <w:b/>
          <w:sz w:val="20"/>
          <w:szCs w:val="20"/>
        </w:rPr>
        <w:t>Four issues have been identified:</w:t>
      </w:r>
    </w:p>
    <w:p w:rsidR="00AB6185" w:rsidRDefault="00AB6185" w:rsidP="00AB6185">
      <w:pPr>
        <w:pStyle w:val="ListParagraph"/>
        <w:spacing w:after="0" w:line="240" w:lineRule="auto"/>
        <w:rPr>
          <w:b/>
          <w:sz w:val="20"/>
          <w:szCs w:val="20"/>
        </w:rPr>
      </w:pPr>
    </w:p>
    <w:p w:rsidR="00AB6185" w:rsidRDefault="00AB6185" w:rsidP="00AB6185">
      <w:pPr>
        <w:pStyle w:val="ListParagraph"/>
        <w:spacing w:after="0" w:line="240" w:lineRule="auto"/>
        <w:ind w:left="1440"/>
        <w:rPr>
          <w:b/>
          <w:sz w:val="20"/>
          <w:szCs w:val="20"/>
        </w:rPr>
      </w:pPr>
      <w:r>
        <w:rPr>
          <w:b/>
          <w:sz w:val="20"/>
          <w:szCs w:val="20"/>
        </w:rPr>
        <w:t xml:space="preserve">The gap:  what constitutes the </w:t>
      </w:r>
      <w:proofErr w:type="spellStart"/>
      <w:proofErr w:type="gramStart"/>
      <w:r>
        <w:rPr>
          <w:b/>
          <w:sz w:val="20"/>
          <w:szCs w:val="20"/>
        </w:rPr>
        <w:t>gao</w:t>
      </w:r>
      <w:proofErr w:type="spellEnd"/>
      <w:proofErr w:type="gramEnd"/>
      <w:r>
        <w:rPr>
          <w:b/>
          <w:sz w:val="20"/>
          <w:szCs w:val="20"/>
        </w:rPr>
        <w:t xml:space="preserve">?  What do employers expect in the way of mathematics that recent graduates do not </w:t>
      </w:r>
      <w:proofErr w:type="gramStart"/>
      <w:r>
        <w:rPr>
          <w:b/>
          <w:sz w:val="20"/>
          <w:szCs w:val="20"/>
        </w:rPr>
        <w:t>have.</w:t>
      </w:r>
      <w:proofErr w:type="gramEnd"/>
      <w:r>
        <w:rPr>
          <w:b/>
          <w:sz w:val="20"/>
          <w:szCs w:val="20"/>
        </w:rPr>
        <w:t xml:space="preserve">  Solving this issue will require an identification of what is being taught, what has been learned an how to convey the information.</w:t>
      </w:r>
    </w:p>
    <w:p w:rsidR="00AB6185" w:rsidRDefault="00AB6185" w:rsidP="00AB6185">
      <w:pPr>
        <w:pStyle w:val="ListParagraph"/>
        <w:spacing w:after="0" w:line="240" w:lineRule="auto"/>
        <w:ind w:firstLine="720"/>
        <w:rPr>
          <w:b/>
          <w:sz w:val="20"/>
          <w:szCs w:val="20"/>
        </w:rPr>
      </w:pPr>
    </w:p>
    <w:p w:rsidR="00AB6185" w:rsidRDefault="00AB6185" w:rsidP="00AB6185">
      <w:pPr>
        <w:pStyle w:val="ListParagraph"/>
        <w:spacing w:after="0" w:line="240" w:lineRule="auto"/>
        <w:ind w:left="1440"/>
        <w:rPr>
          <w:b/>
          <w:sz w:val="20"/>
          <w:szCs w:val="20"/>
        </w:rPr>
      </w:pPr>
      <w:r>
        <w:rPr>
          <w:b/>
          <w:sz w:val="20"/>
          <w:szCs w:val="20"/>
        </w:rPr>
        <w:t xml:space="preserve">Math levels: While what is taught clearly identified and regulated, what learners have learned is less clear and the same grade from different schools may </w:t>
      </w:r>
      <w:proofErr w:type="gramStart"/>
      <w:r>
        <w:rPr>
          <w:b/>
          <w:sz w:val="20"/>
          <w:szCs w:val="20"/>
        </w:rPr>
        <w:t>differ  significantly</w:t>
      </w:r>
      <w:proofErr w:type="gramEnd"/>
      <w:r>
        <w:rPr>
          <w:b/>
          <w:sz w:val="20"/>
          <w:szCs w:val="20"/>
        </w:rPr>
        <w:t>.  The committee is of the view that a common set of outcomes or competencies is required; so far, a suitable analysis has not been found with the likely result that one will need to be developed, after which, a standard set of levels will have to be agreed upon.</w:t>
      </w:r>
    </w:p>
    <w:p w:rsidR="00AB6185" w:rsidRDefault="00AB6185" w:rsidP="00AB6185">
      <w:pPr>
        <w:pStyle w:val="ListParagraph"/>
        <w:spacing w:after="0" w:line="240" w:lineRule="auto"/>
        <w:ind w:firstLine="720"/>
        <w:rPr>
          <w:b/>
          <w:sz w:val="20"/>
          <w:szCs w:val="20"/>
        </w:rPr>
      </w:pPr>
    </w:p>
    <w:p w:rsidR="00AB6185" w:rsidRDefault="00AB6185" w:rsidP="00AB6185">
      <w:pPr>
        <w:pStyle w:val="ListParagraph"/>
        <w:spacing w:after="0" w:line="240" w:lineRule="auto"/>
        <w:ind w:firstLine="720"/>
        <w:rPr>
          <w:b/>
          <w:sz w:val="20"/>
          <w:szCs w:val="20"/>
        </w:rPr>
      </w:pPr>
      <w:r>
        <w:rPr>
          <w:b/>
          <w:sz w:val="20"/>
          <w:szCs w:val="20"/>
        </w:rPr>
        <w:t>Assessment: The committee found that schools rely primarily on ranking</w:t>
      </w:r>
    </w:p>
    <w:p w:rsidR="00AB6185" w:rsidRDefault="00AB6185" w:rsidP="00AB6185">
      <w:pPr>
        <w:pStyle w:val="ListParagraph"/>
        <w:spacing w:after="0" w:line="240" w:lineRule="auto"/>
        <w:rPr>
          <w:b/>
          <w:sz w:val="20"/>
          <w:szCs w:val="20"/>
        </w:rPr>
      </w:pPr>
    </w:p>
    <w:p w:rsidR="00AB6185" w:rsidRDefault="00AB6185" w:rsidP="00AB6185"/>
    <w:p w:rsidR="00AB6185" w:rsidRPr="00AB6185" w:rsidRDefault="00AB6185" w:rsidP="00AB6185">
      <w:pPr>
        <w:spacing w:after="0" w:line="240" w:lineRule="auto"/>
        <w:rPr>
          <w:rFonts w:cs="Calibri"/>
          <w:bCs/>
          <w:lang w:eastAsia="en-CA"/>
        </w:rPr>
      </w:pPr>
    </w:p>
    <w:sectPr w:rsidR="00AB6185" w:rsidRPr="00AB618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2327" w:rsidRDefault="00772327" w:rsidP="00E70842">
      <w:pPr>
        <w:spacing w:after="0" w:line="240" w:lineRule="auto"/>
      </w:pPr>
      <w:r>
        <w:separator/>
      </w:r>
    </w:p>
  </w:endnote>
  <w:endnote w:type="continuationSeparator" w:id="0">
    <w:p w:rsidR="00772327" w:rsidRDefault="00772327"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2327" w:rsidRDefault="00772327" w:rsidP="00E70842">
      <w:pPr>
        <w:spacing w:after="0" w:line="240" w:lineRule="auto"/>
      </w:pPr>
      <w:r>
        <w:separator/>
      </w:r>
    </w:p>
  </w:footnote>
  <w:footnote w:type="continuationSeparator" w:id="0">
    <w:p w:rsidR="00772327" w:rsidRDefault="00772327" w:rsidP="00E708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8551701"/>
      <w:docPartObj>
        <w:docPartGallery w:val="Watermarks"/>
        <w:docPartUnique/>
      </w:docPartObj>
    </w:sdtPr>
    <w:sdtEndPr/>
    <w:sdtContent>
      <w:p w:rsidR="00E70842" w:rsidRDefault="00772327">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7D7B3E"/>
    <w:multiLevelType w:val="hybridMultilevel"/>
    <w:tmpl w:val="75D63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CC625D8"/>
    <w:multiLevelType w:val="hybridMultilevel"/>
    <w:tmpl w:val="336AB5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5D183136"/>
    <w:multiLevelType w:val="hybridMultilevel"/>
    <w:tmpl w:val="204697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22E"/>
    <w:rsid w:val="00021DE3"/>
    <w:rsid w:val="00033B4E"/>
    <w:rsid w:val="0005345F"/>
    <w:rsid w:val="000555B0"/>
    <w:rsid w:val="0006733D"/>
    <w:rsid w:val="000819F8"/>
    <w:rsid w:val="000837CE"/>
    <w:rsid w:val="00083945"/>
    <w:rsid w:val="00085466"/>
    <w:rsid w:val="000A247A"/>
    <w:rsid w:val="000C78B8"/>
    <w:rsid w:val="000D7DF3"/>
    <w:rsid w:val="000E6DD3"/>
    <w:rsid w:val="000F06BC"/>
    <w:rsid w:val="000F0D9A"/>
    <w:rsid w:val="001003CC"/>
    <w:rsid w:val="00100944"/>
    <w:rsid w:val="001206F6"/>
    <w:rsid w:val="00133FF4"/>
    <w:rsid w:val="00135BD0"/>
    <w:rsid w:val="00135EF0"/>
    <w:rsid w:val="0014069A"/>
    <w:rsid w:val="00140B9B"/>
    <w:rsid w:val="00145C9D"/>
    <w:rsid w:val="0015620D"/>
    <w:rsid w:val="00164C02"/>
    <w:rsid w:val="00181A6C"/>
    <w:rsid w:val="001C583A"/>
    <w:rsid w:val="001D103E"/>
    <w:rsid w:val="001F2784"/>
    <w:rsid w:val="002025E7"/>
    <w:rsid w:val="002250D2"/>
    <w:rsid w:val="00256E91"/>
    <w:rsid w:val="00264EEC"/>
    <w:rsid w:val="0026510C"/>
    <w:rsid w:val="002C696D"/>
    <w:rsid w:val="002F47FC"/>
    <w:rsid w:val="00304EE0"/>
    <w:rsid w:val="003225F0"/>
    <w:rsid w:val="00326D89"/>
    <w:rsid w:val="00330CE0"/>
    <w:rsid w:val="0033447A"/>
    <w:rsid w:val="00365567"/>
    <w:rsid w:val="00366AB1"/>
    <w:rsid w:val="00374FBF"/>
    <w:rsid w:val="00375B14"/>
    <w:rsid w:val="003968FC"/>
    <w:rsid w:val="003E5881"/>
    <w:rsid w:val="004221D8"/>
    <w:rsid w:val="00424A01"/>
    <w:rsid w:val="00425197"/>
    <w:rsid w:val="004471A3"/>
    <w:rsid w:val="00454F3F"/>
    <w:rsid w:val="004675DA"/>
    <w:rsid w:val="004A12A7"/>
    <w:rsid w:val="004A31E2"/>
    <w:rsid w:val="004F4554"/>
    <w:rsid w:val="005252D1"/>
    <w:rsid w:val="00550C0F"/>
    <w:rsid w:val="00552AB6"/>
    <w:rsid w:val="00554B42"/>
    <w:rsid w:val="00562755"/>
    <w:rsid w:val="005A280A"/>
    <w:rsid w:val="005B5A3E"/>
    <w:rsid w:val="005D2118"/>
    <w:rsid w:val="005D325F"/>
    <w:rsid w:val="005D4E4F"/>
    <w:rsid w:val="006250D6"/>
    <w:rsid w:val="006745D3"/>
    <w:rsid w:val="00684678"/>
    <w:rsid w:val="006969E9"/>
    <w:rsid w:val="006C31A8"/>
    <w:rsid w:val="006D78B3"/>
    <w:rsid w:val="006E57AC"/>
    <w:rsid w:val="00745D14"/>
    <w:rsid w:val="00754749"/>
    <w:rsid w:val="00772327"/>
    <w:rsid w:val="00775291"/>
    <w:rsid w:val="00776020"/>
    <w:rsid w:val="00776EEF"/>
    <w:rsid w:val="007933DD"/>
    <w:rsid w:val="007B6F0C"/>
    <w:rsid w:val="007D1FD7"/>
    <w:rsid w:val="007D4891"/>
    <w:rsid w:val="007E64EE"/>
    <w:rsid w:val="00815BDF"/>
    <w:rsid w:val="00816447"/>
    <w:rsid w:val="008229F5"/>
    <w:rsid w:val="00831416"/>
    <w:rsid w:val="008441DD"/>
    <w:rsid w:val="00845C42"/>
    <w:rsid w:val="008534D6"/>
    <w:rsid w:val="008660FA"/>
    <w:rsid w:val="008938E7"/>
    <w:rsid w:val="008C358C"/>
    <w:rsid w:val="008D4FD7"/>
    <w:rsid w:val="008E7134"/>
    <w:rsid w:val="008F1D10"/>
    <w:rsid w:val="00935E93"/>
    <w:rsid w:val="0093685B"/>
    <w:rsid w:val="009453E0"/>
    <w:rsid w:val="0095341A"/>
    <w:rsid w:val="0099566E"/>
    <w:rsid w:val="00995987"/>
    <w:rsid w:val="009A3E9B"/>
    <w:rsid w:val="009A417D"/>
    <w:rsid w:val="009C11E4"/>
    <w:rsid w:val="009D39C1"/>
    <w:rsid w:val="009E322E"/>
    <w:rsid w:val="009E3F2D"/>
    <w:rsid w:val="00A23425"/>
    <w:rsid w:val="00A32986"/>
    <w:rsid w:val="00A4216B"/>
    <w:rsid w:val="00A5131C"/>
    <w:rsid w:val="00A557CF"/>
    <w:rsid w:val="00A74256"/>
    <w:rsid w:val="00A82E40"/>
    <w:rsid w:val="00A83D7E"/>
    <w:rsid w:val="00AA1E8B"/>
    <w:rsid w:val="00AB479F"/>
    <w:rsid w:val="00AB47E2"/>
    <w:rsid w:val="00AB6185"/>
    <w:rsid w:val="00AC61F5"/>
    <w:rsid w:val="00AD2644"/>
    <w:rsid w:val="00AF014A"/>
    <w:rsid w:val="00B40821"/>
    <w:rsid w:val="00B425B1"/>
    <w:rsid w:val="00B52A62"/>
    <w:rsid w:val="00B67313"/>
    <w:rsid w:val="00B82780"/>
    <w:rsid w:val="00B921AB"/>
    <w:rsid w:val="00BA39B9"/>
    <w:rsid w:val="00BB3C2B"/>
    <w:rsid w:val="00BB759F"/>
    <w:rsid w:val="00BD2C20"/>
    <w:rsid w:val="00BF1EFF"/>
    <w:rsid w:val="00C05A49"/>
    <w:rsid w:val="00C228BF"/>
    <w:rsid w:val="00C432EB"/>
    <w:rsid w:val="00C509F5"/>
    <w:rsid w:val="00C67999"/>
    <w:rsid w:val="00D0497E"/>
    <w:rsid w:val="00D16C48"/>
    <w:rsid w:val="00D23749"/>
    <w:rsid w:val="00D24A56"/>
    <w:rsid w:val="00D40304"/>
    <w:rsid w:val="00D45471"/>
    <w:rsid w:val="00D54FC9"/>
    <w:rsid w:val="00D806E1"/>
    <w:rsid w:val="00DE254D"/>
    <w:rsid w:val="00E11349"/>
    <w:rsid w:val="00E17EAC"/>
    <w:rsid w:val="00E20F22"/>
    <w:rsid w:val="00E3135D"/>
    <w:rsid w:val="00E70842"/>
    <w:rsid w:val="00E70BC5"/>
    <w:rsid w:val="00E81AF3"/>
    <w:rsid w:val="00E96656"/>
    <w:rsid w:val="00EB5AA1"/>
    <w:rsid w:val="00EC11FC"/>
    <w:rsid w:val="00EE7F18"/>
    <w:rsid w:val="00F02B73"/>
    <w:rsid w:val="00F17408"/>
    <w:rsid w:val="00F45E07"/>
    <w:rsid w:val="00F7376B"/>
    <w:rsid w:val="00F81D30"/>
    <w:rsid w:val="00FC4967"/>
    <w:rsid w:val="00FD3A72"/>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FED24-807F-4591-ADBE-7879AC7C9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2015-02-15T20:05:00Z</cp:lastPrinted>
  <dcterms:created xsi:type="dcterms:W3CDTF">2015-02-14T20:16:00Z</dcterms:created>
  <dcterms:modified xsi:type="dcterms:W3CDTF">2015-02-15T20:07:00Z</dcterms:modified>
</cp:coreProperties>
</file>