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3EF8B" w14:textId="30632C3A" w:rsidR="00474E97" w:rsidRPr="00474E97" w:rsidRDefault="00474E97" w:rsidP="00474E97">
      <w:pPr>
        <w:spacing w:after="0"/>
        <w:rPr>
          <w:sz w:val="24"/>
          <w:szCs w:val="24"/>
        </w:rPr>
      </w:pPr>
      <w:r w:rsidRPr="00474E97">
        <w:rPr>
          <w:sz w:val="24"/>
          <w:szCs w:val="24"/>
        </w:rPr>
        <w:t>About Education</w:t>
      </w:r>
    </w:p>
    <w:p w14:paraId="2A2C801C" w14:textId="6C4B16D5" w:rsidR="00474E97" w:rsidRPr="00474E97" w:rsidRDefault="00474E97" w:rsidP="00474E97">
      <w:pPr>
        <w:spacing w:after="0"/>
        <w:rPr>
          <w:sz w:val="24"/>
          <w:szCs w:val="24"/>
        </w:rPr>
      </w:pPr>
      <w:r w:rsidRPr="00474E97">
        <w:rPr>
          <w:sz w:val="24"/>
          <w:szCs w:val="24"/>
        </w:rPr>
        <w:t>Don Glendenning</w:t>
      </w:r>
    </w:p>
    <w:p w14:paraId="06A34B74" w14:textId="1B8F3978" w:rsidR="00474E97" w:rsidRPr="00474E97" w:rsidRDefault="00474E97" w:rsidP="00474E97">
      <w:pPr>
        <w:spacing w:after="0"/>
        <w:jc w:val="center"/>
        <w:rPr>
          <w:b/>
          <w:bCs/>
          <w:color w:val="FF0000"/>
          <w:sz w:val="48"/>
          <w:szCs w:val="48"/>
        </w:rPr>
      </w:pPr>
      <w:r w:rsidRPr="00474E97">
        <w:rPr>
          <w:b/>
          <w:bCs/>
          <w:color w:val="FF0000"/>
          <w:sz w:val="48"/>
          <w:szCs w:val="48"/>
        </w:rPr>
        <w:t>STEP</w:t>
      </w:r>
    </w:p>
    <w:p w14:paraId="3CAD2CD2" w14:textId="51E98515" w:rsidR="0007143B" w:rsidRPr="00474E97" w:rsidRDefault="00474E97" w:rsidP="00474E97">
      <w:pPr>
        <w:spacing w:after="0"/>
        <w:rPr>
          <w:sz w:val="24"/>
          <w:szCs w:val="24"/>
        </w:rPr>
      </w:pPr>
      <w:r w:rsidRPr="00474E97">
        <w:rPr>
          <w:sz w:val="24"/>
          <w:szCs w:val="24"/>
        </w:rPr>
        <w:t>Characteristics of STEP model</w:t>
      </w:r>
    </w:p>
    <w:p w14:paraId="7DB2938A" w14:textId="164BAED5" w:rsidR="0007143B" w:rsidRPr="00474E97" w:rsidRDefault="0007143B" w:rsidP="00474E97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474E97">
        <w:rPr>
          <w:sz w:val="24"/>
          <w:szCs w:val="24"/>
        </w:rPr>
        <w:t>Learning model</w:t>
      </w:r>
    </w:p>
    <w:p w14:paraId="4D510060" w14:textId="7BB66D80" w:rsidR="0007143B" w:rsidRPr="00474E97" w:rsidRDefault="0007143B" w:rsidP="00474E97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474E97">
        <w:rPr>
          <w:sz w:val="24"/>
          <w:szCs w:val="24"/>
        </w:rPr>
        <w:t>Learning management model</w:t>
      </w:r>
    </w:p>
    <w:p w14:paraId="5DD7735D" w14:textId="4976E4A4" w:rsidR="0007143B" w:rsidRPr="00474E97" w:rsidRDefault="0007143B" w:rsidP="00474E97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474E97">
        <w:rPr>
          <w:sz w:val="24"/>
          <w:szCs w:val="24"/>
        </w:rPr>
        <w:t>Teacher skills profile</w:t>
      </w:r>
    </w:p>
    <w:p w14:paraId="7EF68CD7" w14:textId="77777777" w:rsidR="0007143B" w:rsidRPr="00474E97" w:rsidRDefault="0007143B" w:rsidP="00474E97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474E97">
        <w:rPr>
          <w:sz w:val="24"/>
          <w:szCs w:val="24"/>
        </w:rPr>
        <w:t>Map of learning competencies</w:t>
      </w:r>
    </w:p>
    <w:p w14:paraId="000320A7" w14:textId="2AE7B65C" w:rsidR="0007143B" w:rsidRPr="00474E97" w:rsidRDefault="0007143B" w:rsidP="00474E97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474E97">
        <w:rPr>
          <w:sz w:val="24"/>
          <w:szCs w:val="24"/>
        </w:rPr>
        <w:t>Preferred profiles</w:t>
      </w:r>
    </w:p>
    <w:p w14:paraId="71457B7A" w14:textId="07998A76" w:rsidR="0007143B" w:rsidRPr="00474E97" w:rsidRDefault="0007143B" w:rsidP="00474E97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474E97">
        <w:rPr>
          <w:sz w:val="24"/>
          <w:szCs w:val="24"/>
        </w:rPr>
        <w:t>Rating scale based on Bloom’s Taxonomy</w:t>
      </w:r>
    </w:p>
    <w:p w14:paraId="737A181D" w14:textId="44599683" w:rsidR="0007143B" w:rsidRPr="00474E97" w:rsidRDefault="0007143B" w:rsidP="00474E97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474E97">
        <w:rPr>
          <w:sz w:val="24"/>
          <w:szCs w:val="24"/>
        </w:rPr>
        <w:t>Record of achievement</w:t>
      </w:r>
    </w:p>
    <w:p w14:paraId="2BE83335" w14:textId="1CD8CDBD" w:rsidR="0007143B" w:rsidRPr="00474E97" w:rsidRDefault="0007143B" w:rsidP="00474E97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474E97">
        <w:rPr>
          <w:sz w:val="24"/>
          <w:szCs w:val="24"/>
        </w:rPr>
        <w:t>Mandated discussion between teacher and student</w:t>
      </w:r>
    </w:p>
    <w:p w14:paraId="3A042DBA" w14:textId="63F96BBF" w:rsidR="0007143B" w:rsidRPr="00474E97" w:rsidRDefault="0007143B" w:rsidP="00474E97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474E97">
        <w:rPr>
          <w:sz w:val="24"/>
          <w:szCs w:val="24"/>
        </w:rPr>
        <w:t>Learning guides   rather than lesson plans</w:t>
      </w:r>
    </w:p>
    <w:p w14:paraId="02E4443F" w14:textId="476BE29C" w:rsidR="0007143B" w:rsidRPr="00474E97" w:rsidRDefault="0007143B" w:rsidP="00474E97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474E97">
        <w:rPr>
          <w:sz w:val="24"/>
          <w:szCs w:val="24"/>
        </w:rPr>
        <w:t>Content reflecting life roles</w:t>
      </w:r>
    </w:p>
    <w:p w14:paraId="6845C785" w14:textId="5F735C84" w:rsidR="0007143B" w:rsidRPr="00474E97" w:rsidRDefault="0007143B" w:rsidP="00474E97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</w:p>
    <w:p w14:paraId="56620674" w14:textId="77777777" w:rsidR="00474E97" w:rsidRPr="00474E97" w:rsidRDefault="00474E97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</w:p>
    <w:sectPr w:rsidR="00474E97" w:rsidRPr="00474E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96228"/>
    <w:multiLevelType w:val="hybridMultilevel"/>
    <w:tmpl w:val="0FC69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4217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43B"/>
    <w:rsid w:val="0007143B"/>
    <w:rsid w:val="0047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135A9"/>
  <w15:chartTrackingRefBased/>
  <w15:docId w15:val="{C1D7D98C-84EC-4F24-BFD7-1C2748ABD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14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dcterms:created xsi:type="dcterms:W3CDTF">2023-06-15T17:24:00Z</dcterms:created>
  <dcterms:modified xsi:type="dcterms:W3CDTF">2023-06-15T17:39:00Z</dcterms:modified>
</cp:coreProperties>
</file>