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6D90B" w14:textId="3BE84F6F" w:rsidR="001B1DCE" w:rsidRDefault="00803AD7" w:rsidP="0032375C">
      <w:pPr>
        <w:pStyle w:val="Standard"/>
        <w:rPr>
          <w:rFonts w:ascii="Calibri" w:hAnsi="Calibri" w:cs="Calibri"/>
          <w:b/>
          <w:color w:val="C00000"/>
          <w:sz w:val="22"/>
          <w:szCs w:val="22"/>
        </w:rPr>
      </w:pP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</w:p>
    <w:p w14:paraId="33F3262E" w14:textId="142B2468" w:rsidR="001B1DCE" w:rsidRPr="001B1DCE" w:rsidRDefault="00F617CA" w:rsidP="001B1DCE">
      <w:pPr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Dear Editor:</w:t>
      </w:r>
    </w:p>
    <w:p w14:paraId="02E997E5" w14:textId="099737A7" w:rsidR="007F57F1" w:rsidRPr="00793DD3" w:rsidRDefault="00F46453" w:rsidP="0032375C">
      <w:pPr>
        <w:pStyle w:val="Standard"/>
        <w:ind w:left="720"/>
        <w:jc w:val="right"/>
        <w:rPr>
          <w:rFonts w:ascii="Calibri" w:hAnsi="Calibri"/>
          <w:b/>
        </w:rPr>
      </w:pPr>
      <w:r>
        <w:rPr>
          <w:rFonts w:ascii="Calibri" w:hAnsi="Calibri"/>
          <w:b/>
        </w:rPr>
        <w:t>Guardian-</w:t>
      </w:r>
      <w:r w:rsidR="007A5A5B">
        <w:rPr>
          <w:rFonts w:ascii="Calibri" w:hAnsi="Calibri"/>
          <w:b/>
        </w:rPr>
        <w:t>D-</w:t>
      </w:r>
      <w:r>
        <w:rPr>
          <w:rFonts w:ascii="Calibri" w:hAnsi="Calibri"/>
          <w:b/>
        </w:rPr>
        <w:t>2</w:t>
      </w:r>
      <w:r w:rsidR="00207877">
        <w:rPr>
          <w:rFonts w:ascii="Calibri" w:hAnsi="Calibri"/>
          <w:b/>
        </w:rPr>
        <w:t>0</w:t>
      </w:r>
    </w:p>
    <w:p w14:paraId="19D8091C" w14:textId="0C10437B" w:rsidR="00F46453" w:rsidRDefault="00F617CA" w:rsidP="007F57F1">
      <w:pPr>
        <w:pStyle w:val="Standard"/>
        <w:ind w:left="720"/>
        <w:jc w:val="center"/>
        <w:rPr>
          <w:rFonts w:ascii="Berlin Sans FB Demi" w:hAnsi="Berlin Sans FB Demi"/>
          <w:b/>
        </w:rPr>
      </w:pPr>
      <w:r>
        <w:rPr>
          <w:rFonts w:ascii="Berlin Sans FB Demi" w:hAnsi="Berlin Sans FB Demi"/>
          <w:b/>
        </w:rPr>
        <w:t xml:space="preserve">AN EDUCATION FRAMEWORK FOR </w:t>
      </w:r>
      <w:proofErr w:type="spellStart"/>
      <w:r>
        <w:rPr>
          <w:rFonts w:ascii="Berlin Sans FB Demi" w:hAnsi="Berlin Sans FB Demi"/>
          <w:b/>
        </w:rPr>
        <w:t>PE</w:t>
      </w:r>
      <w:r w:rsidR="00F95DCB">
        <w:rPr>
          <w:rFonts w:ascii="Berlin Sans FB Demi" w:hAnsi="Berlin Sans FB Demi"/>
          <w:b/>
        </w:rPr>
        <w:t>i</w:t>
      </w:r>
      <w:proofErr w:type="spellEnd"/>
    </w:p>
    <w:p w14:paraId="5CF1D214" w14:textId="77777777" w:rsidR="00575305" w:rsidRPr="00793DD3" w:rsidRDefault="00575305" w:rsidP="007F57F1">
      <w:pPr>
        <w:pStyle w:val="Standard"/>
        <w:ind w:left="720"/>
        <w:jc w:val="center"/>
        <w:rPr>
          <w:rFonts w:ascii="Calibri" w:hAnsi="Calibri"/>
          <w:b/>
        </w:rPr>
      </w:pPr>
    </w:p>
    <w:p w14:paraId="131A99AB" w14:textId="77777777" w:rsidR="00F33963" w:rsidRDefault="00F33963" w:rsidP="007B22FE">
      <w:pPr>
        <w:jc w:val="both"/>
        <w:rPr>
          <w:rFonts w:ascii="Calibri" w:hAnsi="Calibri" w:cs="Calibri"/>
        </w:rPr>
      </w:pPr>
    </w:p>
    <w:p w14:paraId="764FC2D7" w14:textId="212B88A2" w:rsidR="00CB212A" w:rsidRDefault="00E16175" w:rsidP="0008507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As they </w:t>
      </w:r>
      <w:r w:rsidR="006F3830">
        <w:rPr>
          <w:rFonts w:ascii="Calibri" w:hAnsi="Calibri" w:cs="Calibri"/>
        </w:rPr>
        <w:t>trav</w:t>
      </w:r>
      <w:r w:rsidR="006D2BE8">
        <w:rPr>
          <w:rFonts w:ascii="Calibri" w:hAnsi="Calibri" w:cs="Calibri"/>
        </w:rPr>
        <w:t>e</w:t>
      </w:r>
      <w:r w:rsidR="006F3830">
        <w:rPr>
          <w:rFonts w:ascii="Calibri" w:hAnsi="Calibri" w:cs="Calibri"/>
        </w:rPr>
        <w:t xml:space="preserve">l </w:t>
      </w:r>
      <w:r w:rsidR="006D2BE8">
        <w:rPr>
          <w:rFonts w:ascii="Calibri" w:hAnsi="Calibri" w:cs="Calibri"/>
        </w:rPr>
        <w:t>the road of life</w:t>
      </w:r>
      <w:r w:rsidR="006F3830">
        <w:rPr>
          <w:rFonts w:ascii="Calibri" w:hAnsi="Calibri" w:cs="Calibri"/>
        </w:rPr>
        <w:t xml:space="preserve">. </w:t>
      </w:r>
      <w:r w:rsidR="00575305" w:rsidRPr="00B20D1D">
        <w:rPr>
          <w:rFonts w:ascii="Calibri" w:hAnsi="Calibri" w:cs="Calibri"/>
        </w:rPr>
        <w:t xml:space="preserve">a </w:t>
      </w:r>
      <w:r w:rsidR="00575305" w:rsidRPr="00793DD3">
        <w:rPr>
          <w:rFonts w:ascii="Calibri" w:hAnsi="Calibri" w:cs="Calibri"/>
        </w:rPr>
        <w:t>metaphor for the experiences one encounters between b</w:t>
      </w:r>
      <w:r w:rsidR="006F3830">
        <w:rPr>
          <w:rFonts w:ascii="Calibri" w:hAnsi="Calibri" w:cs="Calibri"/>
        </w:rPr>
        <w:t xml:space="preserve">irth and death, </w:t>
      </w:r>
      <w:r w:rsidR="00D14522">
        <w:rPr>
          <w:rFonts w:ascii="Calibri" w:hAnsi="Calibri" w:cs="Calibri"/>
        </w:rPr>
        <w:t>each person fills a number of life roa</w:t>
      </w:r>
      <w:r w:rsidR="00F617CA">
        <w:rPr>
          <w:rFonts w:ascii="Calibri" w:hAnsi="Calibri" w:cs="Calibri"/>
        </w:rPr>
        <w:t xml:space="preserve">d, </w:t>
      </w:r>
      <w:r w:rsidR="009F6AC4" w:rsidRPr="00793DD3">
        <w:rPr>
          <w:rFonts w:cs="Calibri"/>
        </w:rPr>
        <w:t>that of</w:t>
      </w:r>
      <w:r w:rsidR="005300CF" w:rsidRPr="00793DD3">
        <w:rPr>
          <w:rFonts w:cs="Calibri"/>
        </w:rPr>
        <w:t xml:space="preserve"> </w:t>
      </w:r>
      <w:r w:rsidR="00F617CA">
        <w:rPr>
          <w:rFonts w:cs="Calibri"/>
        </w:rPr>
        <w:t>a</w:t>
      </w:r>
      <w:r w:rsidR="00575305" w:rsidRPr="00793DD3">
        <w:rPr>
          <w:rFonts w:cs="Calibri"/>
        </w:rPr>
        <w:t xml:space="preserve">n </w:t>
      </w:r>
      <w:r w:rsidR="00F46453">
        <w:rPr>
          <w:rFonts w:cs="Calibri"/>
        </w:rPr>
        <w:t>“</w:t>
      </w:r>
      <w:r w:rsidR="00575305" w:rsidRPr="00793DD3">
        <w:rPr>
          <w:rFonts w:cs="Calibri"/>
        </w:rPr>
        <w:t>individual, a family member, a citizen, a student, a consumer and producer</w:t>
      </w:r>
      <w:r w:rsidR="006F3830">
        <w:rPr>
          <w:rFonts w:cs="Calibri"/>
        </w:rPr>
        <w:t>.</w:t>
      </w:r>
      <w:r w:rsidR="00F46453">
        <w:rPr>
          <w:rFonts w:cs="Calibri"/>
        </w:rPr>
        <w:t>”</w:t>
      </w:r>
      <w:r w:rsidR="006F3830">
        <w:rPr>
          <w:rFonts w:cs="Calibri"/>
        </w:rPr>
        <w:t xml:space="preserve"> T</w:t>
      </w:r>
      <w:r w:rsidR="00D14522">
        <w:rPr>
          <w:rFonts w:cs="Calibri"/>
        </w:rPr>
        <w:t xml:space="preserve">hey </w:t>
      </w:r>
      <w:r w:rsidR="006F3830">
        <w:rPr>
          <w:rFonts w:cs="Calibri"/>
        </w:rPr>
        <w:t xml:space="preserve">also </w:t>
      </w:r>
      <w:r w:rsidR="00D14522">
        <w:rPr>
          <w:rFonts w:cs="Calibri"/>
        </w:rPr>
        <w:t xml:space="preserve">encounter many </w:t>
      </w:r>
      <w:r w:rsidR="009F6AC4" w:rsidRPr="006F3830">
        <w:rPr>
          <w:rFonts w:cs="Calibri"/>
        </w:rPr>
        <w:t>o</w:t>
      </w:r>
      <w:r w:rsidR="00527B90" w:rsidRPr="006F3830">
        <w:rPr>
          <w:rFonts w:cs="Calibri"/>
        </w:rPr>
        <w:t>bstacles</w:t>
      </w:r>
      <w:r w:rsidR="00575305" w:rsidRPr="00793DD3">
        <w:rPr>
          <w:rFonts w:cs="Calibri"/>
        </w:rPr>
        <w:t xml:space="preserve"> </w:t>
      </w:r>
      <w:r w:rsidR="006F3830">
        <w:rPr>
          <w:rFonts w:cs="Calibri"/>
        </w:rPr>
        <w:t xml:space="preserve">including </w:t>
      </w:r>
      <w:r w:rsidR="009F6AC4" w:rsidRPr="00793DD3">
        <w:rPr>
          <w:rFonts w:cs="Calibri"/>
        </w:rPr>
        <w:t>time, age, responsibilities, geography</w:t>
      </w:r>
      <w:r w:rsidR="00F46453">
        <w:rPr>
          <w:rFonts w:cs="Calibri"/>
        </w:rPr>
        <w:t>, interests, capacities</w:t>
      </w:r>
      <w:r w:rsidR="00DB5405" w:rsidRPr="00793DD3">
        <w:rPr>
          <w:rFonts w:cs="Calibri"/>
        </w:rPr>
        <w:t xml:space="preserve"> and</w:t>
      </w:r>
      <w:r w:rsidR="009F6AC4" w:rsidRPr="00793DD3">
        <w:rPr>
          <w:rFonts w:cs="Calibri"/>
        </w:rPr>
        <w:t xml:space="preserve"> f</w:t>
      </w:r>
      <w:r w:rsidR="00C072F8" w:rsidRPr="00793DD3">
        <w:rPr>
          <w:rFonts w:cs="Calibri"/>
        </w:rPr>
        <w:t>unding</w:t>
      </w:r>
      <w:r w:rsidR="009F6AC4" w:rsidRPr="00793DD3">
        <w:rPr>
          <w:rFonts w:cs="Calibri"/>
        </w:rPr>
        <w:t xml:space="preserve">, </w:t>
      </w:r>
      <w:r w:rsidR="00DB5405" w:rsidRPr="00793DD3">
        <w:rPr>
          <w:rFonts w:cs="Calibri"/>
        </w:rPr>
        <w:t xml:space="preserve">obstacles </w:t>
      </w:r>
      <w:r w:rsidR="009F6AC4" w:rsidRPr="00793DD3">
        <w:rPr>
          <w:rFonts w:cs="Calibri"/>
        </w:rPr>
        <w:t xml:space="preserve">which may even be compounded </w:t>
      </w:r>
      <w:r w:rsidR="00575305" w:rsidRPr="00793DD3">
        <w:rPr>
          <w:rFonts w:cs="Calibri"/>
        </w:rPr>
        <w:t xml:space="preserve">and compromised by </w:t>
      </w:r>
      <w:r w:rsidR="009F6AC4" w:rsidRPr="00793DD3">
        <w:rPr>
          <w:rFonts w:cs="Calibri"/>
        </w:rPr>
        <w:t>those</w:t>
      </w:r>
      <w:r w:rsidR="00415A07" w:rsidRPr="00793DD3">
        <w:rPr>
          <w:rFonts w:cs="Calibri"/>
        </w:rPr>
        <w:t xml:space="preserve"> </w:t>
      </w:r>
      <w:r w:rsidR="009F6AC4" w:rsidRPr="00793DD3">
        <w:rPr>
          <w:rFonts w:cs="Calibri"/>
        </w:rPr>
        <w:t>we meet along the way</w:t>
      </w:r>
      <w:r w:rsidR="006F3830">
        <w:rPr>
          <w:rFonts w:cs="Calibri"/>
        </w:rPr>
        <w:t>: they also encounter obst</w:t>
      </w:r>
      <w:r w:rsidR="00F46453">
        <w:rPr>
          <w:rFonts w:cs="Calibri"/>
        </w:rPr>
        <w:t>a</w:t>
      </w:r>
      <w:r w:rsidR="006F3830">
        <w:rPr>
          <w:rFonts w:cs="Calibri"/>
        </w:rPr>
        <w:t xml:space="preserve">cles that can be mastered by improved education – lack of skills, </w:t>
      </w:r>
      <w:r w:rsidR="00575305" w:rsidRPr="00793DD3">
        <w:rPr>
          <w:rFonts w:cs="Calibri"/>
        </w:rPr>
        <w:t>qualification</w:t>
      </w:r>
      <w:r w:rsidR="00DB5405" w:rsidRPr="00793DD3">
        <w:rPr>
          <w:rFonts w:cs="Calibri"/>
        </w:rPr>
        <w:t>s</w:t>
      </w:r>
      <w:r w:rsidR="00575305" w:rsidRPr="00793DD3">
        <w:rPr>
          <w:rFonts w:cs="Calibri"/>
        </w:rPr>
        <w:t>,</w:t>
      </w:r>
      <w:r w:rsidR="006F3830">
        <w:rPr>
          <w:rFonts w:cs="Calibri"/>
        </w:rPr>
        <w:t xml:space="preserve"> and credentials. and </w:t>
      </w:r>
      <w:proofErr w:type="gramStart"/>
      <w:r w:rsidR="006F3830">
        <w:rPr>
          <w:rFonts w:cs="Calibri"/>
        </w:rPr>
        <w:t>of course</w:t>
      </w:r>
      <w:proofErr w:type="gramEnd"/>
      <w:r w:rsidR="006F3830">
        <w:rPr>
          <w:rFonts w:cs="Calibri"/>
        </w:rPr>
        <w:t xml:space="preserve"> </w:t>
      </w:r>
      <w:r w:rsidR="00F46453">
        <w:rPr>
          <w:rFonts w:cs="Calibri"/>
        </w:rPr>
        <w:t>t</w:t>
      </w:r>
      <w:r w:rsidR="006F3830">
        <w:rPr>
          <w:rFonts w:cs="Calibri"/>
        </w:rPr>
        <w:t xml:space="preserve">he </w:t>
      </w:r>
      <w:r w:rsidR="00085079">
        <w:rPr>
          <w:rFonts w:cs="Calibri"/>
        </w:rPr>
        <w:t xml:space="preserve">personal baggage of </w:t>
      </w:r>
      <w:r w:rsidR="00415A07" w:rsidRPr="00793DD3">
        <w:rPr>
          <w:rFonts w:cs="Calibri"/>
        </w:rPr>
        <w:t>cul</w:t>
      </w:r>
      <w:r w:rsidR="00963561" w:rsidRPr="00793DD3">
        <w:rPr>
          <w:rFonts w:cs="Calibri"/>
        </w:rPr>
        <w:t>ture</w:t>
      </w:r>
      <w:r w:rsidR="006F3830">
        <w:rPr>
          <w:rFonts w:cs="Calibri"/>
        </w:rPr>
        <w:t xml:space="preserve"> </w:t>
      </w:r>
      <w:r w:rsidR="00415A07" w:rsidRPr="00793DD3">
        <w:rPr>
          <w:rFonts w:cs="Calibri"/>
        </w:rPr>
        <w:t>and our p</w:t>
      </w:r>
      <w:r w:rsidR="00963561" w:rsidRPr="00793DD3">
        <w:rPr>
          <w:rFonts w:cs="Calibri"/>
        </w:rPr>
        <w:t>ersonal make up</w:t>
      </w:r>
      <w:r w:rsidR="00415A07" w:rsidRPr="00793DD3">
        <w:rPr>
          <w:rFonts w:cs="Calibri"/>
        </w:rPr>
        <w:t>.</w:t>
      </w:r>
    </w:p>
    <w:p w14:paraId="71F514B0" w14:textId="77777777" w:rsidR="00085079" w:rsidRDefault="00085079" w:rsidP="0000142E">
      <w:pPr>
        <w:rPr>
          <w:rFonts w:ascii="Calibri" w:hAnsi="Calibri" w:cs="Calibri"/>
        </w:rPr>
      </w:pPr>
    </w:p>
    <w:p w14:paraId="569077A6" w14:textId="3418CDB7" w:rsidR="00A5082D" w:rsidRDefault="00BE34C1" w:rsidP="0000142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At any point </w:t>
      </w:r>
      <w:r w:rsidR="001D57AE">
        <w:rPr>
          <w:rFonts w:ascii="Calibri" w:hAnsi="Calibri" w:cs="Calibri"/>
        </w:rPr>
        <w:t xml:space="preserve">they may find that that the skills they </w:t>
      </w:r>
      <w:r w:rsidR="00242BD6">
        <w:rPr>
          <w:rFonts w:ascii="Calibri" w:hAnsi="Calibri" w:cs="Calibri"/>
        </w:rPr>
        <w:t>have and the skills they need will frequently differ</w:t>
      </w:r>
      <w:r w:rsidR="001D57AE">
        <w:rPr>
          <w:rFonts w:ascii="Calibri" w:hAnsi="Calibri" w:cs="Calibri"/>
        </w:rPr>
        <w:t>.  The p</w:t>
      </w:r>
      <w:r w:rsidR="00CB212A" w:rsidRPr="00793DD3">
        <w:rPr>
          <w:rFonts w:ascii="Calibri" w:hAnsi="Calibri" w:cs="Calibri"/>
        </w:rPr>
        <w:t>rocess of developing new skills, knowledge and attitudes is c</w:t>
      </w:r>
      <w:r w:rsidR="002D3EAE" w:rsidRPr="00793DD3">
        <w:rPr>
          <w:rFonts w:ascii="Calibri" w:hAnsi="Calibri" w:cs="Calibri"/>
        </w:rPr>
        <w:t>a</w:t>
      </w:r>
      <w:r w:rsidR="00CB212A" w:rsidRPr="00793DD3">
        <w:rPr>
          <w:rFonts w:ascii="Calibri" w:hAnsi="Calibri" w:cs="Calibri"/>
        </w:rPr>
        <w:t xml:space="preserve">lled </w:t>
      </w:r>
      <w:r w:rsidR="003A0655" w:rsidRPr="00793DD3">
        <w:rPr>
          <w:rFonts w:ascii="Calibri" w:hAnsi="Calibri" w:cs="Calibri"/>
        </w:rPr>
        <w:t>learning</w:t>
      </w:r>
      <w:r w:rsidR="001D57AE">
        <w:rPr>
          <w:rFonts w:ascii="Calibri" w:hAnsi="Calibri" w:cs="Calibri"/>
        </w:rPr>
        <w:t xml:space="preserve"> and</w:t>
      </w:r>
      <w:r w:rsidR="002D3EAE" w:rsidRPr="00793DD3">
        <w:rPr>
          <w:rFonts w:ascii="Calibri" w:hAnsi="Calibri" w:cs="Calibri"/>
        </w:rPr>
        <w:t xml:space="preserve"> </w:t>
      </w:r>
      <w:r w:rsidR="00653958" w:rsidRPr="00793DD3">
        <w:rPr>
          <w:rFonts w:ascii="Calibri" w:hAnsi="Calibri" w:cs="Calibri"/>
        </w:rPr>
        <w:t xml:space="preserve">the </w:t>
      </w:r>
      <w:r w:rsidR="005300CF" w:rsidRPr="00793DD3">
        <w:rPr>
          <w:rFonts w:ascii="Calibri" w:hAnsi="Calibri" w:cs="Calibri"/>
        </w:rPr>
        <w:t xml:space="preserve">discernable </w:t>
      </w:r>
      <w:r w:rsidR="00653958" w:rsidRPr="00793DD3">
        <w:rPr>
          <w:rFonts w:ascii="Calibri" w:hAnsi="Calibri" w:cs="Calibri"/>
        </w:rPr>
        <w:t xml:space="preserve">change that occur in us as a result of learning is called </w:t>
      </w:r>
      <w:r w:rsidR="00521D10" w:rsidRPr="00793DD3">
        <w:rPr>
          <w:rFonts w:ascii="Calibri" w:hAnsi="Calibri" w:cs="Calibri"/>
        </w:rPr>
        <w:t>education.</w:t>
      </w:r>
      <w:r w:rsidR="00575305" w:rsidRPr="00793DD3">
        <w:rPr>
          <w:rFonts w:ascii="Calibri" w:hAnsi="Calibri" w:cs="Calibri"/>
        </w:rPr>
        <w:t xml:space="preserve"> </w:t>
      </w:r>
      <w:r w:rsidR="001D57AE">
        <w:rPr>
          <w:rFonts w:ascii="Calibri" w:hAnsi="Calibri" w:cs="Calibri"/>
        </w:rPr>
        <w:t>Education 20/20 c</w:t>
      </w:r>
      <w:r w:rsidR="00242BD6" w:rsidRPr="00242BD6">
        <w:rPr>
          <w:rFonts w:ascii="Calibri" w:hAnsi="Calibri" w:cs="Calibri"/>
        </w:rPr>
        <w:t xml:space="preserve">onvened </w:t>
      </w:r>
      <w:r w:rsidR="001D57AE">
        <w:rPr>
          <w:rFonts w:ascii="Calibri" w:hAnsi="Calibri" w:cs="Calibri"/>
        </w:rPr>
        <w:t xml:space="preserve">a group of </w:t>
      </w:r>
      <w:r w:rsidR="00242BD6" w:rsidRPr="00242BD6">
        <w:rPr>
          <w:rFonts w:ascii="Calibri" w:hAnsi="Calibri" w:cs="Calibri"/>
        </w:rPr>
        <w:t>learners; they told us they needed</w:t>
      </w:r>
      <w:r w:rsidR="001D57AE">
        <w:rPr>
          <w:rFonts w:ascii="Calibri" w:hAnsi="Calibri" w:cs="Calibri"/>
        </w:rPr>
        <w:t xml:space="preserve">, but not necessarily at the same time, </w:t>
      </w:r>
      <w:r w:rsidR="00242BD6" w:rsidRPr="00242BD6">
        <w:rPr>
          <w:rFonts w:ascii="Calibri" w:hAnsi="Calibri" w:cs="Calibri"/>
        </w:rPr>
        <w:t xml:space="preserve">Information, counselling, </w:t>
      </w:r>
      <w:r w:rsidR="001D57AE">
        <w:rPr>
          <w:rFonts w:ascii="Calibri" w:hAnsi="Calibri" w:cs="Calibri"/>
        </w:rPr>
        <w:t xml:space="preserve">demonstrations, instruction, </w:t>
      </w:r>
      <w:proofErr w:type="gramStart"/>
      <w:r w:rsidR="00242BD6" w:rsidRPr="00242BD6">
        <w:rPr>
          <w:rFonts w:ascii="Calibri" w:hAnsi="Calibri" w:cs="Calibri"/>
        </w:rPr>
        <w:t>diagnosis,,</w:t>
      </w:r>
      <w:proofErr w:type="gramEnd"/>
      <w:r w:rsidR="00242BD6" w:rsidRPr="00242BD6">
        <w:rPr>
          <w:rFonts w:ascii="Calibri" w:hAnsi="Calibri" w:cs="Calibri"/>
        </w:rPr>
        <w:t xml:space="preserve"> learning plans, encouragement</w:t>
      </w:r>
      <w:r w:rsidR="001D57AE">
        <w:rPr>
          <w:rFonts w:ascii="Calibri" w:hAnsi="Calibri" w:cs="Calibri"/>
        </w:rPr>
        <w:t xml:space="preserve">, etc.  </w:t>
      </w:r>
    </w:p>
    <w:p w14:paraId="3698A83E" w14:textId="197B264C" w:rsidR="00F46453" w:rsidRDefault="00F46453" w:rsidP="0000142E">
      <w:pPr>
        <w:rPr>
          <w:rFonts w:ascii="Calibri" w:hAnsi="Calibri" w:cs="Calibri"/>
        </w:rPr>
      </w:pPr>
    </w:p>
    <w:p w14:paraId="5353C680" w14:textId="77777777" w:rsidR="00F46453" w:rsidRPr="00F46453" w:rsidRDefault="00F46453" w:rsidP="00F46453">
      <w:pPr>
        <w:rPr>
          <w:rFonts w:ascii="Calibri" w:hAnsi="Calibri" w:cs="Calibri"/>
        </w:rPr>
      </w:pPr>
      <w:r w:rsidRPr="00F46453">
        <w:rPr>
          <w:rFonts w:ascii="Calibri" w:hAnsi="Calibri" w:cs="Calibri"/>
        </w:rPr>
        <w:t>An education system is put in place by a community to encourage and support the education of its people; Typical education services to a community, known as functions to the organization offering them, include:</w:t>
      </w:r>
    </w:p>
    <w:p w14:paraId="4FF30433" w14:textId="77777777" w:rsidR="00F46453" w:rsidRPr="00F46453" w:rsidRDefault="00F46453" w:rsidP="00F46453">
      <w:pPr>
        <w:rPr>
          <w:rFonts w:ascii="Calibri" w:hAnsi="Calibri" w:cs="Calibri"/>
        </w:rPr>
      </w:pPr>
      <w:r w:rsidRPr="00F46453">
        <w:rPr>
          <w:rFonts w:ascii="Calibri" w:hAnsi="Calibri" w:cs="Calibri"/>
        </w:rPr>
        <w:t>•</w:t>
      </w:r>
      <w:r w:rsidRPr="00F46453">
        <w:rPr>
          <w:rFonts w:ascii="Calibri" w:hAnsi="Calibri" w:cs="Calibri"/>
        </w:rPr>
        <w:tab/>
        <w:t xml:space="preserve">Information: recent, independent, reliable, </w:t>
      </w:r>
      <w:proofErr w:type="spellStart"/>
      <w:r w:rsidRPr="00F46453">
        <w:rPr>
          <w:rFonts w:ascii="Calibri" w:hAnsi="Calibri" w:cs="Calibri"/>
        </w:rPr>
        <w:t>timel</w:t>
      </w:r>
      <w:proofErr w:type="spellEnd"/>
      <w:r w:rsidRPr="00F46453">
        <w:rPr>
          <w:rFonts w:ascii="Calibri" w:hAnsi="Calibri" w:cs="Calibri"/>
        </w:rPr>
        <w:t xml:space="preserve"> </w:t>
      </w:r>
    </w:p>
    <w:p w14:paraId="38F5015A" w14:textId="77777777" w:rsidR="00F46453" w:rsidRPr="00F46453" w:rsidRDefault="00F46453" w:rsidP="00F46453">
      <w:pPr>
        <w:rPr>
          <w:rFonts w:ascii="Calibri" w:hAnsi="Calibri" w:cs="Calibri"/>
        </w:rPr>
      </w:pPr>
      <w:r w:rsidRPr="00F46453">
        <w:rPr>
          <w:rFonts w:ascii="Calibri" w:hAnsi="Calibri" w:cs="Calibri"/>
        </w:rPr>
        <w:t>•</w:t>
      </w:r>
      <w:r w:rsidRPr="00F46453">
        <w:rPr>
          <w:rFonts w:ascii="Calibri" w:hAnsi="Calibri" w:cs="Calibri"/>
        </w:rPr>
        <w:tab/>
        <w:t>Instruction: presentation, tutoring, demonstrations, debate, diagnosis, coaching and guided practice.</w:t>
      </w:r>
    </w:p>
    <w:p w14:paraId="2A41B7F5" w14:textId="77777777" w:rsidR="00F46453" w:rsidRPr="00F46453" w:rsidRDefault="00F46453" w:rsidP="00F46453">
      <w:pPr>
        <w:rPr>
          <w:rFonts w:ascii="Calibri" w:hAnsi="Calibri" w:cs="Calibri"/>
        </w:rPr>
      </w:pPr>
      <w:r w:rsidRPr="00F46453">
        <w:rPr>
          <w:rFonts w:ascii="Calibri" w:hAnsi="Calibri" w:cs="Calibri"/>
        </w:rPr>
        <w:t>•</w:t>
      </w:r>
      <w:r w:rsidRPr="00F46453">
        <w:rPr>
          <w:rFonts w:ascii="Calibri" w:hAnsi="Calibri" w:cs="Calibri"/>
        </w:rPr>
        <w:tab/>
        <w:t>Feedback:  effective, valid, transparent, relevant</w:t>
      </w:r>
    </w:p>
    <w:p w14:paraId="363AF8D0" w14:textId="77777777" w:rsidR="00F46453" w:rsidRPr="00F46453" w:rsidRDefault="00F46453" w:rsidP="00F46453">
      <w:pPr>
        <w:rPr>
          <w:rFonts w:ascii="Calibri" w:hAnsi="Calibri" w:cs="Calibri"/>
        </w:rPr>
      </w:pPr>
      <w:r w:rsidRPr="00F46453">
        <w:rPr>
          <w:rFonts w:ascii="Calibri" w:hAnsi="Calibri" w:cs="Calibri"/>
        </w:rPr>
        <w:t>•</w:t>
      </w:r>
      <w:r w:rsidRPr="00F46453">
        <w:rPr>
          <w:rFonts w:ascii="Calibri" w:hAnsi="Calibri" w:cs="Calibri"/>
        </w:rPr>
        <w:tab/>
        <w:t>Counselling: planning, coaching, referral, advocacy</w:t>
      </w:r>
    </w:p>
    <w:p w14:paraId="0F680FFE" w14:textId="77777777" w:rsidR="00F46453" w:rsidRPr="00F46453" w:rsidRDefault="00F46453" w:rsidP="00F46453">
      <w:pPr>
        <w:rPr>
          <w:rFonts w:ascii="Calibri" w:hAnsi="Calibri" w:cs="Calibri"/>
        </w:rPr>
      </w:pPr>
      <w:r w:rsidRPr="00F46453">
        <w:rPr>
          <w:rFonts w:ascii="Calibri" w:hAnsi="Calibri" w:cs="Calibri"/>
        </w:rPr>
        <w:t>•</w:t>
      </w:r>
      <w:r w:rsidRPr="00F46453">
        <w:rPr>
          <w:rFonts w:ascii="Calibri" w:hAnsi="Calibri" w:cs="Calibri"/>
        </w:rPr>
        <w:tab/>
        <w:t>Funding: access, space, time, funding, practice</w:t>
      </w:r>
    </w:p>
    <w:p w14:paraId="263A413E" w14:textId="77777777" w:rsidR="00F46453" w:rsidRPr="00F46453" w:rsidRDefault="00F46453" w:rsidP="00F46453">
      <w:pPr>
        <w:rPr>
          <w:rFonts w:ascii="Calibri" w:hAnsi="Calibri" w:cs="Calibri"/>
        </w:rPr>
      </w:pPr>
      <w:r w:rsidRPr="00F46453">
        <w:rPr>
          <w:rFonts w:ascii="Calibri" w:hAnsi="Calibri" w:cs="Calibri"/>
        </w:rPr>
        <w:t>•</w:t>
      </w:r>
      <w:r w:rsidRPr="00F46453">
        <w:rPr>
          <w:rFonts w:ascii="Calibri" w:hAnsi="Calibri" w:cs="Calibri"/>
        </w:rPr>
        <w:tab/>
        <w:t>Products and technologies: texts, reference, self instructional material, MOOC’s and assistive technologies</w:t>
      </w:r>
    </w:p>
    <w:p w14:paraId="2478E7EF" w14:textId="23E5A351" w:rsidR="00F46453" w:rsidRDefault="00F46453" w:rsidP="00F46453">
      <w:pPr>
        <w:rPr>
          <w:rFonts w:ascii="Calibri" w:hAnsi="Calibri" w:cs="Calibri"/>
        </w:rPr>
      </w:pPr>
      <w:r w:rsidRPr="00F46453">
        <w:rPr>
          <w:rFonts w:ascii="Calibri" w:hAnsi="Calibri" w:cs="Calibri"/>
        </w:rPr>
        <w:t>•</w:t>
      </w:r>
      <w:r w:rsidRPr="00F46453">
        <w:rPr>
          <w:rFonts w:ascii="Calibri" w:hAnsi="Calibri" w:cs="Calibri"/>
        </w:rPr>
        <w:tab/>
        <w:t>Leadership and Governance: Planning, research, advocacy, encouragement, quality assurance.</w:t>
      </w:r>
    </w:p>
    <w:p w14:paraId="7AB0F257" w14:textId="77526C38" w:rsidR="00A5082D" w:rsidRDefault="00A5082D" w:rsidP="0000142E">
      <w:pPr>
        <w:rPr>
          <w:rFonts w:ascii="Calibri" w:hAnsi="Calibri" w:cs="Calibri"/>
        </w:rPr>
      </w:pPr>
    </w:p>
    <w:p w14:paraId="6A7C6986" w14:textId="3BB73251" w:rsidR="00250DA1" w:rsidRPr="00250DA1" w:rsidRDefault="00250DA1" w:rsidP="00250DA1">
      <w:pPr>
        <w:rPr>
          <w:rFonts w:ascii="Calibri" w:hAnsi="Calibri" w:cs="Calibri"/>
        </w:rPr>
      </w:pPr>
      <w:r w:rsidRPr="00250DA1">
        <w:rPr>
          <w:rFonts w:ascii="Calibri" w:hAnsi="Calibri" w:cs="Calibri"/>
        </w:rPr>
        <w:t>.</w:t>
      </w:r>
    </w:p>
    <w:p w14:paraId="41E92833" w14:textId="77777777" w:rsidR="00250DA1" w:rsidRPr="00250DA1" w:rsidRDefault="00250DA1" w:rsidP="00250DA1">
      <w:pPr>
        <w:rPr>
          <w:rFonts w:ascii="Calibri" w:hAnsi="Calibri" w:cs="Calibri"/>
        </w:rPr>
      </w:pPr>
    </w:p>
    <w:p w14:paraId="10920FF8" w14:textId="77777777" w:rsidR="006608B8" w:rsidRDefault="006608B8" w:rsidP="00250DA1">
      <w:pPr>
        <w:rPr>
          <w:rFonts w:ascii="Calibri" w:hAnsi="Calibri" w:cs="Calibri"/>
        </w:rPr>
      </w:pPr>
      <w:r>
        <w:rPr>
          <w:rFonts w:ascii="Calibri" w:hAnsi="Calibri" w:cs="Calibri"/>
        </w:rPr>
        <w:t>Number of ways</w:t>
      </w:r>
    </w:p>
    <w:p w14:paraId="18019425" w14:textId="0B666505" w:rsidR="00922E15" w:rsidRDefault="006608B8" w:rsidP="00676C1A">
      <w:pPr>
        <w:pStyle w:val="ListParagraph"/>
        <w:numPr>
          <w:ilvl w:val="0"/>
          <w:numId w:val="41"/>
        </w:numPr>
        <w:rPr>
          <w:rFonts w:cs="Calibri"/>
        </w:rPr>
      </w:pPr>
      <w:r w:rsidRPr="00922E15">
        <w:rPr>
          <w:rFonts w:cs="Calibri"/>
        </w:rPr>
        <w:t xml:space="preserve">Typically delivers </w:t>
      </w:r>
      <w:r w:rsidR="00922E15" w:rsidRPr="00922E15">
        <w:rPr>
          <w:rFonts w:cs="Calibri"/>
        </w:rPr>
        <w:t>by grouping students by age and previous education in</w:t>
      </w:r>
      <w:r w:rsidRPr="00922E15">
        <w:rPr>
          <w:rFonts w:cs="Calibri"/>
        </w:rPr>
        <w:t xml:space="preserve"> Institutions, </w:t>
      </w:r>
    </w:p>
    <w:p w14:paraId="723E27BC" w14:textId="4D70CFE7" w:rsidR="00922E15" w:rsidRDefault="00922E15" w:rsidP="00676C1A">
      <w:pPr>
        <w:pStyle w:val="ListParagraph"/>
        <w:numPr>
          <w:ilvl w:val="0"/>
          <w:numId w:val="41"/>
        </w:numPr>
        <w:rPr>
          <w:rFonts w:cs="Calibri"/>
        </w:rPr>
      </w:pPr>
      <w:r>
        <w:rPr>
          <w:rFonts w:cs="Calibri"/>
        </w:rPr>
        <w:t>Age</w:t>
      </w:r>
    </w:p>
    <w:p w14:paraId="7BE4A822" w14:textId="12E2976F" w:rsidR="00922E15" w:rsidRPr="00922E15" w:rsidRDefault="00922E15" w:rsidP="00676C1A">
      <w:pPr>
        <w:pStyle w:val="ListParagraph"/>
        <w:numPr>
          <w:ilvl w:val="0"/>
          <w:numId w:val="41"/>
        </w:numPr>
        <w:rPr>
          <w:rFonts w:cs="Calibri"/>
        </w:rPr>
      </w:pPr>
      <w:r>
        <w:rPr>
          <w:rFonts w:cs="Calibri"/>
        </w:rPr>
        <w:t>Years of prior education</w:t>
      </w:r>
    </w:p>
    <w:p w14:paraId="46756F81" w14:textId="77777777" w:rsidR="00250DA1" w:rsidRDefault="00250DA1" w:rsidP="0000142E">
      <w:pPr>
        <w:rPr>
          <w:rFonts w:ascii="Calibri" w:hAnsi="Calibri" w:cs="Calibri"/>
        </w:rPr>
      </w:pPr>
    </w:p>
    <w:p w14:paraId="1318A4F6" w14:textId="77777777" w:rsidR="00250DA1" w:rsidRDefault="00250DA1" w:rsidP="0000142E">
      <w:pPr>
        <w:rPr>
          <w:rFonts w:ascii="Calibri" w:hAnsi="Calibri" w:cs="Calibri"/>
        </w:rPr>
      </w:pPr>
    </w:p>
    <w:p w14:paraId="57CB4FB8" w14:textId="22438381" w:rsidR="00A5082D" w:rsidRDefault="00250DA1" w:rsidP="0000142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D</w:t>
      </w:r>
      <w:r w:rsidR="001D57AE">
        <w:rPr>
          <w:rFonts w:ascii="Calibri" w:hAnsi="Calibri" w:cs="Calibri"/>
        </w:rPr>
        <w:t>eliver educational services</w:t>
      </w:r>
      <w:r>
        <w:rPr>
          <w:rFonts w:ascii="Calibri" w:hAnsi="Calibri" w:cs="Calibri"/>
        </w:rPr>
        <w:t xml:space="preserve"> typically involves the following functions</w:t>
      </w:r>
      <w:r w:rsidR="001D57AE">
        <w:rPr>
          <w:rFonts w:ascii="Calibri" w:hAnsi="Calibri" w:cs="Calibri"/>
        </w:rPr>
        <w:t xml:space="preserve">, </w:t>
      </w:r>
      <w:proofErr w:type="gramStart"/>
      <w:r w:rsidR="001D57AE">
        <w:rPr>
          <w:rFonts w:ascii="Calibri" w:hAnsi="Calibri" w:cs="Calibri"/>
        </w:rPr>
        <w:t>Provinces  put</w:t>
      </w:r>
      <w:proofErr w:type="gramEnd"/>
      <w:r w:rsidR="001D57AE">
        <w:rPr>
          <w:rFonts w:ascii="Calibri" w:hAnsi="Calibri" w:cs="Calibri"/>
        </w:rPr>
        <w:t xml:space="preserve"> toge</w:t>
      </w:r>
      <w:r>
        <w:rPr>
          <w:rFonts w:ascii="Calibri" w:hAnsi="Calibri" w:cs="Calibri"/>
        </w:rPr>
        <w:t xml:space="preserve">ther </w:t>
      </w:r>
      <w:r w:rsidRPr="00250DA1">
        <w:rPr>
          <w:rFonts w:ascii="Calibri" w:hAnsi="Calibri" w:cs="Calibri"/>
        </w:rPr>
        <w:t>a set of institutions, systems and services</w:t>
      </w:r>
    </w:p>
    <w:p w14:paraId="2FC77CD4" w14:textId="5B8DE718" w:rsidR="003E58C5" w:rsidRDefault="00A5082D" w:rsidP="0000142E">
      <w:pPr>
        <w:rPr>
          <w:rFonts w:ascii="Calibri" w:hAnsi="Calibri" w:cs="Calibri"/>
        </w:rPr>
      </w:pPr>
      <w:r>
        <w:rPr>
          <w:rFonts w:ascii="Calibri" w:hAnsi="Calibri" w:cs="Calibri"/>
        </w:rPr>
        <w:t>Where do we start and how do we put it all together</w:t>
      </w:r>
      <w:r w:rsidR="003E58C5">
        <w:rPr>
          <w:rFonts w:ascii="Calibri" w:hAnsi="Calibri" w:cs="Calibri"/>
        </w:rPr>
        <w:t>; Need an education syst</w:t>
      </w:r>
      <w:r w:rsidR="00242BD6">
        <w:rPr>
          <w:rFonts w:ascii="Calibri" w:hAnsi="Calibri" w:cs="Calibri"/>
        </w:rPr>
        <w:t>e</w:t>
      </w:r>
      <w:r w:rsidR="003E58C5">
        <w:rPr>
          <w:rFonts w:ascii="Calibri" w:hAnsi="Calibri" w:cs="Calibri"/>
        </w:rPr>
        <w:t>m</w:t>
      </w:r>
    </w:p>
    <w:p w14:paraId="61F9693F" w14:textId="00026344" w:rsidR="003E58C5" w:rsidRPr="003E58C5" w:rsidRDefault="00596E2B" w:rsidP="003E58C5">
      <w:pPr>
        <w:rPr>
          <w:rFonts w:cs="Calibri"/>
        </w:rPr>
      </w:pPr>
      <w:r>
        <w:rPr>
          <w:rFonts w:cs="Calibri"/>
        </w:rPr>
        <w:t>Develop a set of guiding principles such s:</w:t>
      </w:r>
    </w:p>
    <w:p w14:paraId="3FD6714B" w14:textId="12765DCE" w:rsidR="00A5082D" w:rsidRDefault="00A5082D" w:rsidP="0000142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Encourage everybody</w:t>
      </w:r>
    </w:p>
    <w:p w14:paraId="3D224E42" w14:textId="06D71A52" w:rsidR="003E58C5" w:rsidRPr="00596E2B" w:rsidRDefault="00596E2B" w:rsidP="00596E2B">
      <w:pPr>
        <w:pStyle w:val="ListParagraph"/>
        <w:numPr>
          <w:ilvl w:val="0"/>
          <w:numId w:val="40"/>
        </w:numPr>
        <w:rPr>
          <w:rFonts w:cs="Calibri"/>
        </w:rPr>
      </w:pPr>
      <w:r>
        <w:rPr>
          <w:rFonts w:cs="Calibri"/>
        </w:rPr>
        <w:t xml:space="preserve">Province will </w:t>
      </w:r>
      <w:r w:rsidR="00242BD6">
        <w:rPr>
          <w:rFonts w:cs="Calibri"/>
        </w:rPr>
        <w:t xml:space="preserve">encourage and </w:t>
      </w:r>
      <w:r>
        <w:rPr>
          <w:rFonts w:cs="Calibri"/>
        </w:rPr>
        <w:t>promote education among its citizens</w:t>
      </w:r>
    </w:p>
    <w:p w14:paraId="0DDDD672" w14:textId="4BB7D954" w:rsidR="003E58C5" w:rsidRPr="00596E2B" w:rsidRDefault="00596E2B" w:rsidP="00596E2B">
      <w:pPr>
        <w:pStyle w:val="ListParagraph"/>
        <w:numPr>
          <w:ilvl w:val="0"/>
          <w:numId w:val="40"/>
        </w:numPr>
        <w:rPr>
          <w:rFonts w:cs="Calibri"/>
        </w:rPr>
      </w:pPr>
      <w:r>
        <w:rPr>
          <w:rFonts w:cs="Calibri"/>
        </w:rPr>
        <w:t xml:space="preserve">Province will cover full cost of </w:t>
      </w:r>
      <w:r w:rsidR="00242BD6">
        <w:rPr>
          <w:rFonts w:cs="Calibri"/>
        </w:rPr>
        <w:t xml:space="preserve">the following education services: </w:t>
      </w:r>
      <w:r w:rsidR="003E58C5" w:rsidRPr="00596E2B">
        <w:rPr>
          <w:rFonts w:cs="Calibri"/>
        </w:rPr>
        <w:t xml:space="preserve">literacy, numeracy, self </w:t>
      </w:r>
      <w:proofErr w:type="gramStart"/>
      <w:r w:rsidR="003E58C5" w:rsidRPr="00596E2B">
        <w:rPr>
          <w:rFonts w:cs="Calibri"/>
        </w:rPr>
        <w:t>management</w:t>
      </w:r>
      <w:r>
        <w:rPr>
          <w:rFonts w:cs="Calibri"/>
        </w:rPr>
        <w:t xml:space="preserve">, </w:t>
      </w:r>
      <w:r w:rsidR="00242BD6">
        <w:rPr>
          <w:rFonts w:cs="Calibri"/>
        </w:rPr>
        <w:t xml:space="preserve"> required</w:t>
      </w:r>
      <w:proofErr w:type="gramEnd"/>
      <w:r w:rsidR="00242BD6">
        <w:rPr>
          <w:rFonts w:cs="Calibri"/>
        </w:rPr>
        <w:t xml:space="preserve"> for citizenship in a modern economy</w:t>
      </w:r>
    </w:p>
    <w:p w14:paraId="789CDE10" w14:textId="17F1F20F" w:rsidR="00596E2B" w:rsidRDefault="00596E2B" w:rsidP="00596E2B">
      <w:pPr>
        <w:pStyle w:val="ListParagraph"/>
        <w:numPr>
          <w:ilvl w:val="0"/>
          <w:numId w:val="40"/>
        </w:numPr>
        <w:rPr>
          <w:rFonts w:cs="Calibri"/>
        </w:rPr>
      </w:pPr>
      <w:r>
        <w:rPr>
          <w:rFonts w:cs="Calibri"/>
        </w:rPr>
        <w:t>Ev</w:t>
      </w:r>
      <w:r w:rsidR="003E58C5" w:rsidRPr="00596E2B">
        <w:rPr>
          <w:rFonts w:cs="Calibri"/>
        </w:rPr>
        <w:t>ery Islander</w:t>
      </w:r>
      <w:r w:rsidR="00242BD6">
        <w:rPr>
          <w:rFonts w:cs="Calibri"/>
        </w:rPr>
        <w:t xml:space="preserve"> or Island </w:t>
      </w:r>
      <w:proofErr w:type="gramStart"/>
      <w:r w:rsidR="00242BD6">
        <w:rPr>
          <w:rFonts w:cs="Calibri"/>
        </w:rPr>
        <w:t xml:space="preserve">family </w:t>
      </w:r>
      <w:r w:rsidR="003E58C5" w:rsidRPr="00596E2B">
        <w:rPr>
          <w:rFonts w:cs="Calibri"/>
        </w:rPr>
        <w:t xml:space="preserve"> will</w:t>
      </w:r>
      <w:proofErr w:type="gramEnd"/>
      <w:r w:rsidR="003E58C5" w:rsidRPr="00596E2B">
        <w:rPr>
          <w:rFonts w:cs="Calibri"/>
        </w:rPr>
        <w:t xml:space="preserve"> have access to a </w:t>
      </w:r>
      <w:r w:rsidR="00242BD6">
        <w:rPr>
          <w:rFonts w:cs="Calibri"/>
        </w:rPr>
        <w:t>professional education adviser,</w:t>
      </w:r>
      <w:r>
        <w:rPr>
          <w:rFonts w:cs="Calibri"/>
        </w:rPr>
        <w:t xml:space="preserve"> </w:t>
      </w:r>
    </w:p>
    <w:p w14:paraId="7980EF2A" w14:textId="05195F62" w:rsidR="003E58C5" w:rsidRDefault="00596E2B" w:rsidP="006566A0">
      <w:pPr>
        <w:pStyle w:val="ListParagraph"/>
        <w:numPr>
          <w:ilvl w:val="0"/>
          <w:numId w:val="40"/>
        </w:numPr>
        <w:rPr>
          <w:rFonts w:cs="Calibri"/>
        </w:rPr>
      </w:pPr>
      <w:r>
        <w:rPr>
          <w:rFonts w:cs="Calibri"/>
        </w:rPr>
        <w:t xml:space="preserve">Establish </w:t>
      </w:r>
      <w:r w:rsidRPr="00596E2B">
        <w:rPr>
          <w:rFonts w:cs="Calibri"/>
        </w:rPr>
        <w:t>Independent qualification authority</w:t>
      </w:r>
    </w:p>
    <w:p w14:paraId="396CF0CB" w14:textId="342D6BB3" w:rsidR="00242BD6" w:rsidRPr="00596E2B" w:rsidRDefault="00E1310E" w:rsidP="006566A0">
      <w:pPr>
        <w:pStyle w:val="ListParagraph"/>
        <w:numPr>
          <w:ilvl w:val="0"/>
          <w:numId w:val="40"/>
        </w:numPr>
        <w:rPr>
          <w:rFonts w:cs="Calibri"/>
        </w:rPr>
      </w:pPr>
      <w:proofErr w:type="spellStart"/>
      <w:r>
        <w:rPr>
          <w:rFonts w:cs="Calibri"/>
        </w:rPr>
        <w:t>Directtors</w:t>
      </w:r>
      <w:proofErr w:type="spellEnd"/>
      <w:r>
        <w:rPr>
          <w:rFonts w:cs="Calibri"/>
        </w:rPr>
        <w:t xml:space="preserve"> of educational </w:t>
      </w:r>
      <w:proofErr w:type="gramStart"/>
      <w:r>
        <w:rPr>
          <w:rFonts w:cs="Calibri"/>
        </w:rPr>
        <w:t>services</w:t>
      </w:r>
      <w:r w:rsidR="00212B96">
        <w:rPr>
          <w:rFonts w:cs="Calibri"/>
        </w:rPr>
        <w:t xml:space="preserve">  geographic</w:t>
      </w:r>
      <w:proofErr w:type="gramEnd"/>
      <w:r w:rsidR="00212B96">
        <w:rPr>
          <w:rFonts w:cs="Calibri"/>
        </w:rPr>
        <w:t xml:space="preserve"> </w:t>
      </w:r>
    </w:p>
    <w:p w14:paraId="49C99B71" w14:textId="77777777" w:rsidR="00A5082D" w:rsidRDefault="00A5082D" w:rsidP="0000142E">
      <w:pPr>
        <w:rPr>
          <w:rFonts w:ascii="Calibri" w:hAnsi="Calibri" w:cs="Calibri"/>
        </w:rPr>
      </w:pPr>
    </w:p>
    <w:p w14:paraId="1C5705E7" w14:textId="77777777" w:rsidR="00653958" w:rsidRPr="00793DD3" w:rsidRDefault="00653958" w:rsidP="00D93084">
      <w:pPr>
        <w:rPr>
          <w:rFonts w:ascii="Calibri" w:hAnsi="Calibri" w:cs="Calibri"/>
          <w:b/>
        </w:rPr>
      </w:pPr>
    </w:p>
    <w:p w14:paraId="6BBC5E15" w14:textId="05A1B92C" w:rsidR="00BE34C1" w:rsidRDefault="00A0255D" w:rsidP="00F07DC4">
      <w:pPr>
        <w:outlineLvl w:val="3"/>
        <w:rPr>
          <w:rFonts w:asciiTheme="minorHAnsi" w:eastAsia="Times New Roman" w:hAnsiTheme="minorHAnsi" w:cstheme="minorHAnsi"/>
          <w:color w:val="000000" w:themeColor="text1"/>
          <w:lang w:eastAsia="en-CA"/>
        </w:rPr>
      </w:pPr>
      <w:r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.</w:t>
      </w:r>
      <w:r w:rsidR="00D41B6A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 </w:t>
      </w:r>
      <w:r w:rsidR="003B665F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 </w:t>
      </w:r>
    </w:p>
    <w:p w14:paraId="1B6D2ED3" w14:textId="77777777" w:rsidR="00BE34C1" w:rsidRDefault="00BE34C1" w:rsidP="00F07DC4">
      <w:pPr>
        <w:outlineLvl w:val="3"/>
        <w:rPr>
          <w:rFonts w:asciiTheme="minorHAnsi" w:eastAsia="Times New Roman" w:hAnsiTheme="minorHAnsi" w:cstheme="minorHAnsi"/>
          <w:color w:val="000000" w:themeColor="text1"/>
          <w:lang w:eastAsia="en-CA"/>
        </w:rPr>
      </w:pPr>
    </w:p>
    <w:p w14:paraId="35ABD168" w14:textId="34722E76" w:rsidR="00B26B66" w:rsidRPr="00A0255D" w:rsidRDefault="00887210" w:rsidP="00F07DC4">
      <w:pPr>
        <w:outlineLvl w:val="3"/>
        <w:rPr>
          <w:rFonts w:ascii="Calibri" w:hAnsi="Calibri" w:cs="Calibri"/>
          <w:bCs/>
          <w:i/>
          <w:color w:val="000000" w:themeColor="text1"/>
          <w:lang w:eastAsia="en-CA"/>
        </w:rPr>
      </w:pPr>
      <w:r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Under the British North America Act, education in Canada is a provincial responsibility, however, both levels of government </w:t>
      </w:r>
      <w:r w:rsidR="003B665F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are major investors</w:t>
      </w:r>
      <w:r w:rsidR="00F771B7">
        <w:rPr>
          <w:rFonts w:asciiTheme="minorHAnsi" w:eastAsia="Times New Roman" w:hAnsiTheme="minorHAnsi" w:cstheme="minorHAnsi"/>
          <w:color w:val="000000" w:themeColor="text1"/>
          <w:lang w:eastAsia="en-CA"/>
        </w:rPr>
        <w:t>; s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>uppo</w:t>
      </w:r>
      <w:r w:rsidR="00F771B7">
        <w:rPr>
          <w:rFonts w:asciiTheme="minorHAnsi" w:eastAsia="Times New Roman" w:hAnsiTheme="minorHAnsi" w:cstheme="minorHAnsi"/>
          <w:color w:val="000000" w:themeColor="text1"/>
          <w:lang w:eastAsia="en-CA"/>
        </w:rPr>
        <w:t>r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t is provided for two </w:t>
      </w:r>
      <w:proofErr w:type="gramStart"/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>reasons,  firstly</w:t>
      </w:r>
      <w:proofErr w:type="gramEnd"/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 </w:t>
      </w:r>
      <w:r w:rsidR="003B665F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for the benefit of i</w:t>
      </w:r>
      <w:r w:rsidR="00A21A40">
        <w:rPr>
          <w:rFonts w:asciiTheme="minorHAnsi" w:eastAsia="Times New Roman" w:hAnsiTheme="minorHAnsi" w:cstheme="minorHAnsi"/>
          <w:color w:val="000000" w:themeColor="text1"/>
          <w:lang w:eastAsia="en-CA"/>
        </w:rPr>
        <w:t>ndividual ci</w:t>
      </w:r>
      <w:r w:rsidR="003B665F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tizens 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and, </w:t>
      </w:r>
      <w:r w:rsidR="003B665F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secondly to ensure </w:t>
      </w:r>
      <w:r w:rsidR="00B0256D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the</w:t>
      </w:r>
      <w:r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 availability of </w:t>
      </w:r>
      <w:r w:rsidR="00F771B7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the </w:t>
      </w:r>
      <w:r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skilled people needed to maintain </w:t>
      </w:r>
      <w:r w:rsidR="00B0256D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 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the </w:t>
      </w:r>
      <w:r w:rsidR="00B0256D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future of 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the </w:t>
      </w:r>
      <w:r w:rsidR="00B0256D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community in which </w:t>
      </w:r>
      <w:r w:rsidR="00145CAD">
        <w:rPr>
          <w:rFonts w:asciiTheme="minorHAnsi" w:eastAsia="Times New Roman" w:hAnsiTheme="minorHAnsi" w:cstheme="minorHAnsi"/>
          <w:color w:val="000000" w:themeColor="text1"/>
          <w:lang w:eastAsia="en-CA"/>
        </w:rPr>
        <w:t xml:space="preserve">citizens </w:t>
      </w:r>
      <w:r w:rsidR="00B0256D" w:rsidRPr="007E25DD">
        <w:rPr>
          <w:rFonts w:asciiTheme="minorHAnsi" w:eastAsia="Times New Roman" w:hAnsiTheme="minorHAnsi" w:cstheme="minorHAnsi"/>
          <w:color w:val="000000" w:themeColor="text1"/>
          <w:lang w:eastAsia="en-CA"/>
        </w:rPr>
        <w:t>live</w:t>
      </w:r>
      <w:r w:rsidR="00F07DC4">
        <w:rPr>
          <w:rFonts w:asciiTheme="minorHAnsi" w:eastAsia="Times New Roman" w:hAnsiTheme="minorHAnsi" w:cstheme="minorHAnsi"/>
          <w:color w:val="000000" w:themeColor="text1"/>
          <w:lang w:eastAsia="en-CA"/>
        </w:rPr>
        <w:t>.</w:t>
      </w:r>
    </w:p>
    <w:p w14:paraId="1B8D5967" w14:textId="76A81DFB" w:rsidR="00B26B66" w:rsidRPr="00A0255D" w:rsidRDefault="00B26B66" w:rsidP="00651724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14:paraId="2A9313F5" w14:textId="63756969" w:rsidR="008E6F0E" w:rsidRPr="00A0255D" w:rsidRDefault="00A0255D" w:rsidP="00A0255D">
      <w:pPr>
        <w:pStyle w:val="Standard"/>
        <w:rPr>
          <w:rFonts w:ascii="Calibri" w:hAnsi="Calibri" w:cs="Calibri"/>
          <w:b/>
          <w:bCs/>
          <w:sz w:val="18"/>
          <w:szCs w:val="18"/>
          <w:lang w:eastAsia="en-CA"/>
        </w:rPr>
      </w:pPr>
      <w:r w:rsidRPr="00A0255D">
        <w:rPr>
          <w:rFonts w:ascii="Calibri" w:hAnsi="Calibri" w:cs="Calibri"/>
          <w:b/>
          <w:bCs/>
          <w:sz w:val="18"/>
          <w:szCs w:val="18"/>
          <w:lang w:eastAsia="en-CA"/>
        </w:rPr>
        <w:t xml:space="preserve"> </w:t>
      </w:r>
    </w:p>
    <w:p w14:paraId="221CB28A" w14:textId="77777777" w:rsidR="0032375C" w:rsidRPr="00793DD3" w:rsidRDefault="0032375C" w:rsidP="0032375C">
      <w:pPr>
        <w:rPr>
          <w:rFonts w:ascii="Calibri" w:hAnsi="Calibri" w:cs="Calibri"/>
        </w:rPr>
      </w:pPr>
      <w:r w:rsidRPr="00793DD3">
        <w:rPr>
          <w:rFonts w:ascii="Calibri" w:hAnsi="Calibri" w:cs="Calibri"/>
        </w:rPr>
        <w:t>The nature and availability of a quality education will, in large measure, determine the future of individual Canadians, Canadian communities and Canada itself; in view of its importance and given the concern about the state of public education,</w:t>
      </w:r>
      <w:r>
        <w:rPr>
          <w:rFonts w:ascii="Calibri" w:hAnsi="Calibri" w:cs="Calibri"/>
        </w:rPr>
        <w:t xml:space="preserve"> some </w:t>
      </w:r>
      <w:proofErr w:type="gramStart"/>
      <w:r>
        <w:rPr>
          <w:rFonts w:ascii="Calibri" w:hAnsi="Calibri" w:cs="Calibri"/>
        </w:rPr>
        <w:t xml:space="preserve">thoughts </w:t>
      </w:r>
      <w:r w:rsidRPr="00793DD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on</w:t>
      </w:r>
      <w:proofErr w:type="gramEnd"/>
      <w:r>
        <w:rPr>
          <w:rFonts w:ascii="Calibri" w:hAnsi="Calibri" w:cs="Calibri"/>
        </w:rPr>
        <w:t xml:space="preserve"> a </w:t>
      </w:r>
      <w:r w:rsidRPr="00793DD3">
        <w:rPr>
          <w:rFonts w:ascii="Calibri" w:hAnsi="Calibri" w:cs="Calibri"/>
        </w:rPr>
        <w:t>framework for making educational decisions may be in order.  The Road of Life is one such framework; it starts with the view that one’s education is preparation for the next stage on the road of life.  Having a framework for learning increases the chances of making relevant decisions and making those decisions more consistently.  It also provides common language and perspectives when collaborating with colleagues in the field.</w:t>
      </w:r>
    </w:p>
    <w:p w14:paraId="35DD205E" w14:textId="671F4569" w:rsidR="0012541F" w:rsidRDefault="0012541F" w:rsidP="0032375C">
      <w:pPr>
        <w:pStyle w:val="Standard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sectPr w:rsidR="0012541F" w:rsidSect="008C4F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D1748" w14:textId="77777777" w:rsidR="009C1CD8" w:rsidRDefault="009C1CD8">
      <w:r>
        <w:separator/>
      </w:r>
    </w:p>
  </w:endnote>
  <w:endnote w:type="continuationSeparator" w:id="0">
    <w:p w14:paraId="58631433" w14:textId="77777777" w:rsidR="009C1CD8" w:rsidRDefault="009C1C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altName w:val="Berlin Sans FB Dem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03DC7" w14:textId="77777777" w:rsidR="00F15258" w:rsidRDefault="00F152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4DB1F" w14:textId="77777777" w:rsidR="00F15258" w:rsidRDefault="00F152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6B32E" w14:textId="77777777" w:rsidR="00F15258" w:rsidRDefault="00F152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DD665" w14:textId="77777777" w:rsidR="009C1CD8" w:rsidRDefault="009C1CD8">
      <w:r>
        <w:rPr>
          <w:color w:val="000000"/>
        </w:rPr>
        <w:separator/>
      </w:r>
    </w:p>
  </w:footnote>
  <w:footnote w:type="continuationSeparator" w:id="0">
    <w:p w14:paraId="13A7096C" w14:textId="77777777" w:rsidR="009C1CD8" w:rsidRDefault="009C1C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615AB" w14:textId="77777777" w:rsidR="00F15258" w:rsidRDefault="00F152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D2F95" w14:textId="4378C2FE" w:rsidR="00F15258" w:rsidRDefault="00F152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D5E14" w14:textId="77777777" w:rsidR="00F15258" w:rsidRDefault="00F152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51B7038"/>
    <w:multiLevelType w:val="hybridMultilevel"/>
    <w:tmpl w:val="C8644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 w15:restartNumberingAfterBreak="0">
    <w:nsid w:val="16F32C33"/>
    <w:multiLevelType w:val="hybridMultilevel"/>
    <w:tmpl w:val="C804F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D22E6"/>
    <w:multiLevelType w:val="hybridMultilevel"/>
    <w:tmpl w:val="BE8A4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94135"/>
    <w:multiLevelType w:val="hybridMultilevel"/>
    <w:tmpl w:val="7F1E2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03346"/>
    <w:multiLevelType w:val="hybridMultilevel"/>
    <w:tmpl w:val="6102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8073AA"/>
    <w:multiLevelType w:val="hybridMultilevel"/>
    <w:tmpl w:val="748C8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87417"/>
    <w:multiLevelType w:val="hybridMultilevel"/>
    <w:tmpl w:val="FFC61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8472ADF"/>
    <w:multiLevelType w:val="hybridMultilevel"/>
    <w:tmpl w:val="EF86A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8FA5F3B"/>
    <w:multiLevelType w:val="hybridMultilevel"/>
    <w:tmpl w:val="BEF8A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F4242D"/>
    <w:multiLevelType w:val="hybridMultilevel"/>
    <w:tmpl w:val="F9DE5F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7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6"/>
  </w:num>
  <w:num w:numId="2">
    <w:abstractNumId w:val="7"/>
  </w:num>
  <w:num w:numId="3">
    <w:abstractNumId w:val="37"/>
  </w:num>
  <w:num w:numId="4">
    <w:abstractNumId w:val="15"/>
  </w:num>
  <w:num w:numId="5">
    <w:abstractNumId w:val="18"/>
  </w:num>
  <w:num w:numId="6">
    <w:abstractNumId w:val="23"/>
  </w:num>
  <w:num w:numId="7">
    <w:abstractNumId w:val="21"/>
  </w:num>
  <w:num w:numId="8">
    <w:abstractNumId w:val="4"/>
  </w:num>
  <w:num w:numId="9">
    <w:abstractNumId w:val="7"/>
    <w:lvlOverride w:ilvl="0">
      <w:startOverride w:val="1"/>
    </w:lvlOverride>
  </w:num>
  <w:num w:numId="10">
    <w:abstractNumId w:val="18"/>
  </w:num>
  <w:num w:numId="11">
    <w:abstractNumId w:val="15"/>
  </w:num>
  <w:num w:numId="12">
    <w:abstractNumId w:val="11"/>
  </w:num>
  <w:num w:numId="13">
    <w:abstractNumId w:val="26"/>
  </w:num>
  <w:num w:numId="14">
    <w:abstractNumId w:val="13"/>
  </w:num>
  <w:num w:numId="15">
    <w:abstractNumId w:val="30"/>
  </w:num>
  <w:num w:numId="16">
    <w:abstractNumId w:val="0"/>
  </w:num>
  <w:num w:numId="17">
    <w:abstractNumId w:val="3"/>
  </w:num>
  <w:num w:numId="18">
    <w:abstractNumId w:val="2"/>
  </w:num>
  <w:num w:numId="19">
    <w:abstractNumId w:val="22"/>
  </w:num>
  <w:num w:numId="20">
    <w:abstractNumId w:val="24"/>
  </w:num>
  <w:num w:numId="21">
    <w:abstractNumId w:val="33"/>
  </w:num>
  <w:num w:numId="22">
    <w:abstractNumId w:val="6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34"/>
  </w:num>
  <w:num w:numId="28">
    <w:abstractNumId w:val="31"/>
  </w:num>
  <w:num w:numId="29">
    <w:abstractNumId w:val="32"/>
  </w:num>
  <w:num w:numId="30">
    <w:abstractNumId w:val="29"/>
  </w:num>
  <w:num w:numId="31">
    <w:abstractNumId w:val="1"/>
  </w:num>
  <w:num w:numId="32">
    <w:abstractNumId w:val="17"/>
  </w:num>
  <w:num w:numId="33">
    <w:abstractNumId w:val="14"/>
  </w:num>
  <w:num w:numId="34">
    <w:abstractNumId w:val="27"/>
  </w:num>
  <w:num w:numId="35">
    <w:abstractNumId w:val="12"/>
  </w:num>
  <w:num w:numId="36">
    <w:abstractNumId w:val="9"/>
  </w:num>
  <w:num w:numId="37">
    <w:abstractNumId w:val="5"/>
  </w:num>
  <w:num w:numId="38">
    <w:abstractNumId w:val="8"/>
  </w:num>
  <w:num w:numId="39">
    <w:abstractNumId w:val="19"/>
  </w:num>
  <w:num w:numId="40">
    <w:abstractNumId w:val="25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783"/>
    <w:rsid w:val="0000142E"/>
    <w:rsid w:val="00005014"/>
    <w:rsid w:val="00022A5B"/>
    <w:rsid w:val="0004369B"/>
    <w:rsid w:val="000551AA"/>
    <w:rsid w:val="00073387"/>
    <w:rsid w:val="00085079"/>
    <w:rsid w:val="00093BEE"/>
    <w:rsid w:val="000B4944"/>
    <w:rsid w:val="000D036B"/>
    <w:rsid w:val="000D37EC"/>
    <w:rsid w:val="000F5FBE"/>
    <w:rsid w:val="00125358"/>
    <w:rsid w:val="0012541F"/>
    <w:rsid w:val="00133563"/>
    <w:rsid w:val="00143609"/>
    <w:rsid w:val="00145CAD"/>
    <w:rsid w:val="00162D48"/>
    <w:rsid w:val="001731AA"/>
    <w:rsid w:val="001A1458"/>
    <w:rsid w:val="001A7F8F"/>
    <w:rsid w:val="001B1DCE"/>
    <w:rsid w:val="001D57AE"/>
    <w:rsid w:val="001E1485"/>
    <w:rsid w:val="001E24FF"/>
    <w:rsid w:val="00207877"/>
    <w:rsid w:val="00212B96"/>
    <w:rsid w:val="00212F3A"/>
    <w:rsid w:val="00223092"/>
    <w:rsid w:val="00242BD6"/>
    <w:rsid w:val="00250DA1"/>
    <w:rsid w:val="00252857"/>
    <w:rsid w:val="00253C6B"/>
    <w:rsid w:val="002553A2"/>
    <w:rsid w:val="00283734"/>
    <w:rsid w:val="002C56E7"/>
    <w:rsid w:val="002D3EAE"/>
    <w:rsid w:val="002E5BC3"/>
    <w:rsid w:val="002F4783"/>
    <w:rsid w:val="002F4A7D"/>
    <w:rsid w:val="00303D48"/>
    <w:rsid w:val="00310147"/>
    <w:rsid w:val="00322472"/>
    <w:rsid w:val="0032375C"/>
    <w:rsid w:val="003457D2"/>
    <w:rsid w:val="00345F61"/>
    <w:rsid w:val="00351ACF"/>
    <w:rsid w:val="00357E49"/>
    <w:rsid w:val="00380254"/>
    <w:rsid w:val="0039347C"/>
    <w:rsid w:val="00397DB9"/>
    <w:rsid w:val="003A0655"/>
    <w:rsid w:val="003A7FF0"/>
    <w:rsid w:val="003B47F1"/>
    <w:rsid w:val="003B665F"/>
    <w:rsid w:val="003E58C5"/>
    <w:rsid w:val="003F5D62"/>
    <w:rsid w:val="004002E2"/>
    <w:rsid w:val="00414E1B"/>
    <w:rsid w:val="00415A07"/>
    <w:rsid w:val="00416474"/>
    <w:rsid w:val="00431318"/>
    <w:rsid w:val="00446DD8"/>
    <w:rsid w:val="00454602"/>
    <w:rsid w:val="00461971"/>
    <w:rsid w:val="00495708"/>
    <w:rsid w:val="004B0D47"/>
    <w:rsid w:val="004B1892"/>
    <w:rsid w:val="004B18B9"/>
    <w:rsid w:val="00505227"/>
    <w:rsid w:val="00521D10"/>
    <w:rsid w:val="00527B90"/>
    <w:rsid w:val="005300CF"/>
    <w:rsid w:val="00575305"/>
    <w:rsid w:val="00596E2B"/>
    <w:rsid w:val="00596EEB"/>
    <w:rsid w:val="005B4FC1"/>
    <w:rsid w:val="00651724"/>
    <w:rsid w:val="006522B6"/>
    <w:rsid w:val="00653958"/>
    <w:rsid w:val="006608B8"/>
    <w:rsid w:val="006D2BE8"/>
    <w:rsid w:val="006D47B8"/>
    <w:rsid w:val="006F3830"/>
    <w:rsid w:val="006F648E"/>
    <w:rsid w:val="006F6714"/>
    <w:rsid w:val="006F70F2"/>
    <w:rsid w:val="006F7C44"/>
    <w:rsid w:val="00701CDA"/>
    <w:rsid w:val="00702CD2"/>
    <w:rsid w:val="00706B59"/>
    <w:rsid w:val="00730753"/>
    <w:rsid w:val="00731BE7"/>
    <w:rsid w:val="00742D02"/>
    <w:rsid w:val="007621F2"/>
    <w:rsid w:val="00787A18"/>
    <w:rsid w:val="00793DD3"/>
    <w:rsid w:val="007A5A5B"/>
    <w:rsid w:val="007B22FE"/>
    <w:rsid w:val="007E25DD"/>
    <w:rsid w:val="007E7C69"/>
    <w:rsid w:val="007F57F1"/>
    <w:rsid w:val="00803AD7"/>
    <w:rsid w:val="00813751"/>
    <w:rsid w:val="00816C1D"/>
    <w:rsid w:val="0082427B"/>
    <w:rsid w:val="0085234C"/>
    <w:rsid w:val="00852C01"/>
    <w:rsid w:val="00854E9C"/>
    <w:rsid w:val="00855655"/>
    <w:rsid w:val="00877D96"/>
    <w:rsid w:val="00881327"/>
    <w:rsid w:val="00887210"/>
    <w:rsid w:val="008A3290"/>
    <w:rsid w:val="008C4F5A"/>
    <w:rsid w:val="008D6DEB"/>
    <w:rsid w:val="008E3D09"/>
    <w:rsid w:val="008E6F0E"/>
    <w:rsid w:val="008F7F4E"/>
    <w:rsid w:val="00904D30"/>
    <w:rsid w:val="0091789F"/>
    <w:rsid w:val="00922E15"/>
    <w:rsid w:val="00931EF2"/>
    <w:rsid w:val="00960FC0"/>
    <w:rsid w:val="00962FEE"/>
    <w:rsid w:val="00963561"/>
    <w:rsid w:val="009704DA"/>
    <w:rsid w:val="009928AF"/>
    <w:rsid w:val="009C1CD8"/>
    <w:rsid w:val="009F6AC4"/>
    <w:rsid w:val="00A0255D"/>
    <w:rsid w:val="00A21A40"/>
    <w:rsid w:val="00A25438"/>
    <w:rsid w:val="00A5082D"/>
    <w:rsid w:val="00A730F4"/>
    <w:rsid w:val="00A8083F"/>
    <w:rsid w:val="00A81484"/>
    <w:rsid w:val="00A850F7"/>
    <w:rsid w:val="00AA10CB"/>
    <w:rsid w:val="00AB0ABD"/>
    <w:rsid w:val="00AD3810"/>
    <w:rsid w:val="00B016D7"/>
    <w:rsid w:val="00B0256D"/>
    <w:rsid w:val="00B20D1D"/>
    <w:rsid w:val="00B26B66"/>
    <w:rsid w:val="00B470B0"/>
    <w:rsid w:val="00B501AA"/>
    <w:rsid w:val="00B670DC"/>
    <w:rsid w:val="00B7406B"/>
    <w:rsid w:val="00B87E4C"/>
    <w:rsid w:val="00BB24E8"/>
    <w:rsid w:val="00BC0775"/>
    <w:rsid w:val="00BC1D0F"/>
    <w:rsid w:val="00BE34C1"/>
    <w:rsid w:val="00C072F8"/>
    <w:rsid w:val="00C1471C"/>
    <w:rsid w:val="00C67595"/>
    <w:rsid w:val="00C82875"/>
    <w:rsid w:val="00CB212A"/>
    <w:rsid w:val="00CC51DC"/>
    <w:rsid w:val="00CC6B2D"/>
    <w:rsid w:val="00CD540C"/>
    <w:rsid w:val="00CE0679"/>
    <w:rsid w:val="00CE7315"/>
    <w:rsid w:val="00CF04C7"/>
    <w:rsid w:val="00CF2221"/>
    <w:rsid w:val="00D05DEF"/>
    <w:rsid w:val="00D12845"/>
    <w:rsid w:val="00D14522"/>
    <w:rsid w:val="00D24C28"/>
    <w:rsid w:val="00D41B6A"/>
    <w:rsid w:val="00D41D3C"/>
    <w:rsid w:val="00D43851"/>
    <w:rsid w:val="00D77D51"/>
    <w:rsid w:val="00D93084"/>
    <w:rsid w:val="00DA3855"/>
    <w:rsid w:val="00DB5405"/>
    <w:rsid w:val="00DB7144"/>
    <w:rsid w:val="00DC3315"/>
    <w:rsid w:val="00DC50EE"/>
    <w:rsid w:val="00DD09A9"/>
    <w:rsid w:val="00DF6ED6"/>
    <w:rsid w:val="00DF768B"/>
    <w:rsid w:val="00E06500"/>
    <w:rsid w:val="00E1310E"/>
    <w:rsid w:val="00E16175"/>
    <w:rsid w:val="00E22E59"/>
    <w:rsid w:val="00E42893"/>
    <w:rsid w:val="00E65037"/>
    <w:rsid w:val="00EA1950"/>
    <w:rsid w:val="00EA23F9"/>
    <w:rsid w:val="00EB2F5B"/>
    <w:rsid w:val="00EC5668"/>
    <w:rsid w:val="00ED4EA9"/>
    <w:rsid w:val="00EF2333"/>
    <w:rsid w:val="00F01486"/>
    <w:rsid w:val="00F05114"/>
    <w:rsid w:val="00F07DC4"/>
    <w:rsid w:val="00F13F02"/>
    <w:rsid w:val="00F15258"/>
    <w:rsid w:val="00F26F89"/>
    <w:rsid w:val="00F33963"/>
    <w:rsid w:val="00F34AD1"/>
    <w:rsid w:val="00F34F60"/>
    <w:rsid w:val="00F446E6"/>
    <w:rsid w:val="00F44C58"/>
    <w:rsid w:val="00F46453"/>
    <w:rsid w:val="00F473F7"/>
    <w:rsid w:val="00F51A2D"/>
    <w:rsid w:val="00F60AB1"/>
    <w:rsid w:val="00F617CA"/>
    <w:rsid w:val="00F771B7"/>
    <w:rsid w:val="00F95DCB"/>
    <w:rsid w:val="00FD67DF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22C2E"/>
  <w15:docId w15:val="{01476A11-3C19-4D5D-89BA-324A47C3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E19FD-B6A8-4821-B943-AED436D54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2</Pages>
  <Words>618</Words>
  <Characters>3199</Characters>
  <Application>Microsoft Office Word</Application>
  <DocSecurity>0</DocSecurity>
  <Lines>82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4</cp:revision>
  <cp:lastPrinted>2022-02-28T15:51:00Z</cp:lastPrinted>
  <dcterms:created xsi:type="dcterms:W3CDTF">2021-06-08T19:54:00Z</dcterms:created>
  <dcterms:modified xsi:type="dcterms:W3CDTF">2022-03-04T13:48:00Z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