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0034F" w14:textId="1A467200" w:rsidR="00431277" w:rsidRPr="00431277" w:rsidRDefault="00431277" w:rsidP="00431277">
      <w:pPr>
        <w:jc w:val="center"/>
        <w:rPr>
          <w:b/>
        </w:rPr>
      </w:pPr>
      <w:bookmarkStart w:id="0" w:name="_GoBack"/>
      <w:bookmarkEnd w:id="0"/>
      <w:r w:rsidRPr="00431277">
        <w:rPr>
          <w:b/>
        </w:rPr>
        <w:t>Executive</w:t>
      </w:r>
    </w:p>
    <w:p w14:paraId="38F6E70E" w14:textId="48DDCBCB" w:rsidR="00431277" w:rsidRDefault="00431277" w:rsidP="00431277">
      <w:r>
        <w:t>Email to Whelan, Read, Glendenning</w:t>
      </w:r>
    </w:p>
    <w:p w14:paraId="683AF173" w14:textId="205DC867" w:rsidR="00431277" w:rsidRDefault="00431277" w:rsidP="00431277">
      <w:r>
        <w:t>June 3, 2018</w:t>
      </w:r>
    </w:p>
    <w:p w14:paraId="7328A8B5" w14:textId="57CD646D" w:rsidR="00431277" w:rsidRDefault="00431277" w:rsidP="00431277">
      <w:r>
        <w:t xml:space="preserve">My understanding is that I should work very closely with the Executive as to the handling of future items; in saying that, we agreed on </w:t>
      </w:r>
      <w:proofErr w:type="gramStart"/>
      <w:r>
        <w:t>an Executive meeting two weeks</w:t>
      </w:r>
      <w:proofErr w:type="gramEnd"/>
      <w:r>
        <w:t xml:space="preserve"> before each Directors meeting.  While I agree with that, I find that we have a number of items about which decisions must be taken.  Here are six. I expect there may be others:</w:t>
      </w:r>
    </w:p>
    <w:p w14:paraId="79DD10BA" w14:textId="77777777" w:rsidR="00431277" w:rsidRDefault="00431277" w:rsidP="00431277">
      <w:r>
        <w:t>1.</w:t>
      </w:r>
      <w:r>
        <w:tab/>
        <w:t>Award; Jeniene (Awards Committee) and I visited Bluefield and presented the Award; distributed earlier</w:t>
      </w:r>
    </w:p>
    <w:p w14:paraId="30D79BD8" w14:textId="77777777" w:rsidR="00431277" w:rsidRDefault="00431277" w:rsidP="00431277">
      <w:r>
        <w:t>2.</w:t>
      </w:r>
      <w:r>
        <w:tab/>
        <w:t xml:space="preserve">Time to review the Education Award as to focus, confirm availability and committee including chair.  Discussions </w:t>
      </w:r>
      <w:proofErr w:type="gramStart"/>
      <w:r>
        <w:t>with  committee</w:t>
      </w:r>
      <w:proofErr w:type="gramEnd"/>
      <w:r>
        <w:t xml:space="preserve"> and recent recipients reveal support for asking a grant to do something rather than recognizing something already accomplished. </w:t>
      </w:r>
    </w:p>
    <w:p w14:paraId="5A827313" w14:textId="77777777" w:rsidR="00431277" w:rsidRDefault="00431277" w:rsidP="00431277">
      <w:r>
        <w:t>3.</w:t>
      </w:r>
      <w:r>
        <w:tab/>
        <w:t xml:space="preserve">“Hosting Projects”: </w:t>
      </w:r>
      <w:proofErr w:type="spellStart"/>
      <w:r>
        <w:t>we’v</w:t>
      </w:r>
      <w:proofErr w:type="spellEnd"/>
      <w:r>
        <w:t xml:space="preserve"> now hosted two projects and have been asked about a </w:t>
      </w:r>
      <w:proofErr w:type="gramStart"/>
      <w:r>
        <w:t>third,  Many</w:t>
      </w:r>
      <w:proofErr w:type="gramEnd"/>
      <w:r>
        <w:t xml:space="preserve"> organizations charge a fee for </w:t>
      </w:r>
      <w:proofErr w:type="spellStart"/>
      <w:r>
        <w:t>tis</w:t>
      </w:r>
      <w:proofErr w:type="spellEnd"/>
      <w:r>
        <w:t xml:space="preserve"> kind of service; the issue was raised some time ago and should be resolved.</w:t>
      </w:r>
    </w:p>
    <w:p w14:paraId="5985964A" w14:textId="77777777" w:rsidR="00431277" w:rsidRDefault="00431277" w:rsidP="00431277">
      <w:r>
        <w:t>4.</w:t>
      </w:r>
      <w:r>
        <w:tab/>
        <w:t>I was asked to amend some financial documents at the annual meeting; I’ve done one but need some clarification on the other.</w:t>
      </w:r>
    </w:p>
    <w:p w14:paraId="74E36E6B" w14:textId="77777777" w:rsidR="00431277" w:rsidRDefault="00431277" w:rsidP="00431277">
      <w:r>
        <w:t>5.</w:t>
      </w:r>
      <w:r>
        <w:tab/>
        <w:t>Our agreement with MRSB names me as the chief contact; I’ve spoken with Bill, Tess and Katherine; Katherine is willing to assume the role.  It should be confirmed</w:t>
      </w:r>
    </w:p>
    <w:p w14:paraId="54100165" w14:textId="77777777" w:rsidR="00431277" w:rsidRDefault="00431277" w:rsidP="00431277">
      <w:r>
        <w:t>6.</w:t>
      </w:r>
      <w:r>
        <w:tab/>
        <w:t xml:space="preserve">Given that the President now is also Secretary, should we now </w:t>
      </w:r>
      <w:proofErr w:type="gramStart"/>
      <w:r>
        <w:t xml:space="preserve">consider  </w:t>
      </w:r>
      <w:proofErr w:type="spellStart"/>
      <w:r>
        <w:t>invitingone</w:t>
      </w:r>
      <w:proofErr w:type="spellEnd"/>
      <w:proofErr w:type="gramEnd"/>
      <w:r>
        <w:t xml:space="preserve"> or two others to the Executive – Chair of Award Committee and Chair of Souris project committee????? </w:t>
      </w:r>
    </w:p>
    <w:p w14:paraId="051269B8" w14:textId="77777777" w:rsidR="00431277" w:rsidRDefault="00431277" w:rsidP="00431277">
      <w:r>
        <w:t>Regards</w:t>
      </w:r>
    </w:p>
    <w:p w14:paraId="2E6E6C25" w14:textId="77777777" w:rsidR="00431277" w:rsidRDefault="00431277" w:rsidP="00431277">
      <w:r>
        <w:t>Don</w:t>
      </w:r>
    </w:p>
    <w:p w14:paraId="37EF950C" w14:textId="77777777" w:rsidR="00431277" w:rsidRDefault="00431277"/>
    <w:sectPr w:rsidR="00431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277"/>
    <w:rsid w:val="00431277"/>
    <w:rsid w:val="006C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6FE5B"/>
  <w15:chartTrackingRefBased/>
  <w15:docId w15:val="{67D3407C-F884-4CC5-B574-7DDB902F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dcterms:created xsi:type="dcterms:W3CDTF">2018-07-12T12:43:00Z</dcterms:created>
  <dcterms:modified xsi:type="dcterms:W3CDTF">2018-07-12T12:43:00Z</dcterms:modified>
</cp:coreProperties>
</file>