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2390" w:rsidRPr="00ED6DB3" w:rsidRDefault="00577EC2" w:rsidP="005017CE">
      <w:pPr>
        <w:spacing w:after="0"/>
        <w:rPr>
          <w:b/>
          <w:i/>
          <w:color w:val="C00000"/>
          <w:sz w:val="56"/>
          <w:szCs w:val="56"/>
          <w:lang w:val="en-US"/>
        </w:rPr>
      </w:pPr>
      <w:r>
        <w:rPr>
          <w:b/>
          <w:i/>
          <w:color w:val="1F497D" w:themeColor="text2"/>
          <w:sz w:val="56"/>
          <w:szCs w:val="56"/>
          <w:lang w:val="en-US"/>
        </w:rPr>
        <w:t>Open Education</w:t>
      </w:r>
      <w:r>
        <w:rPr>
          <w:b/>
          <w:i/>
          <w:color w:val="1F497D" w:themeColor="text2"/>
          <w:sz w:val="56"/>
          <w:szCs w:val="56"/>
          <w:lang w:val="en-US"/>
        </w:rPr>
        <w:tab/>
      </w:r>
      <w:r w:rsidR="00A35BC4">
        <w:rPr>
          <w:b/>
          <w:i/>
          <w:color w:val="C00000"/>
          <w:sz w:val="56"/>
          <w:szCs w:val="56"/>
          <w:lang w:val="en-US"/>
        </w:rPr>
        <w:tab/>
      </w:r>
      <w:r w:rsidR="00A35BC4">
        <w:rPr>
          <w:b/>
          <w:i/>
          <w:color w:val="C00000"/>
          <w:sz w:val="56"/>
          <w:szCs w:val="56"/>
          <w:lang w:val="en-US"/>
        </w:rPr>
        <w:tab/>
      </w:r>
      <w:r w:rsidR="00A35BC4">
        <w:rPr>
          <w:b/>
          <w:i/>
          <w:color w:val="C00000"/>
          <w:sz w:val="56"/>
          <w:szCs w:val="56"/>
          <w:lang w:val="en-US"/>
        </w:rPr>
        <w:tab/>
      </w:r>
      <w:r w:rsidR="00A35BC4">
        <w:rPr>
          <w:b/>
          <w:i/>
          <w:color w:val="C00000"/>
          <w:sz w:val="56"/>
          <w:szCs w:val="56"/>
          <w:lang w:val="en-US"/>
        </w:rPr>
        <w:tab/>
      </w:r>
      <w:r w:rsidR="00A35BC4">
        <w:rPr>
          <w:noProof/>
          <w:lang w:eastAsia="en-CA"/>
        </w:rPr>
        <w:drawing>
          <wp:inline distT="0" distB="0" distL="0" distR="0" wp14:anchorId="23C89BF2" wp14:editId="6213675B">
            <wp:extent cx="1179498" cy="723900"/>
            <wp:effectExtent l="0" t="0" r="1905" b="0"/>
            <wp:docPr id="1" name="Picture 1" descr="E:\20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2020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084" cy="72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17CE" w:rsidRPr="005017CE" w:rsidRDefault="000D0035" w:rsidP="00A05EE0">
      <w:pPr>
        <w:pBdr>
          <w:bottom w:val="single" w:sz="12" w:space="1" w:color="auto"/>
        </w:pBdr>
        <w:spacing w:after="0" w:line="240" w:lineRule="auto"/>
        <w:rPr>
          <w:lang w:val="en-US"/>
        </w:rPr>
      </w:pPr>
      <w:r>
        <w:rPr>
          <w:lang w:val="en-US"/>
        </w:rPr>
        <w:t>0</w:t>
      </w:r>
      <w:r w:rsidR="009C4035">
        <w:rPr>
          <w:lang w:val="en-US"/>
        </w:rPr>
        <w:t>2</w:t>
      </w:r>
      <w:r w:rsidR="005017CE">
        <w:rPr>
          <w:lang w:val="en-US"/>
        </w:rPr>
        <w:tab/>
      </w:r>
      <w:r w:rsidR="005017CE">
        <w:rPr>
          <w:lang w:val="en-US"/>
        </w:rPr>
        <w:tab/>
      </w:r>
      <w:r w:rsidR="005017CE">
        <w:rPr>
          <w:lang w:val="en-US"/>
        </w:rPr>
        <w:tab/>
      </w:r>
      <w:r w:rsidR="005017CE">
        <w:rPr>
          <w:lang w:val="en-US"/>
        </w:rPr>
        <w:tab/>
      </w:r>
      <w:r w:rsidR="005017CE">
        <w:rPr>
          <w:lang w:val="en-US"/>
        </w:rPr>
        <w:tab/>
      </w:r>
      <w:r w:rsidR="005017CE">
        <w:rPr>
          <w:lang w:val="en-US"/>
        </w:rPr>
        <w:tab/>
      </w:r>
      <w:r w:rsidR="005017CE">
        <w:rPr>
          <w:lang w:val="en-US"/>
        </w:rPr>
        <w:tab/>
      </w:r>
      <w:r w:rsidR="005017CE">
        <w:rPr>
          <w:lang w:val="en-US"/>
        </w:rPr>
        <w:tab/>
      </w:r>
      <w:r w:rsidR="005017CE">
        <w:rPr>
          <w:lang w:val="en-US"/>
        </w:rPr>
        <w:tab/>
      </w:r>
      <w:r w:rsidR="005017CE">
        <w:rPr>
          <w:lang w:val="en-US"/>
        </w:rPr>
        <w:tab/>
        <w:t xml:space="preserve">        </w:t>
      </w:r>
      <w:r w:rsidR="00A05EE0">
        <w:rPr>
          <w:lang w:val="en-US"/>
        </w:rPr>
        <w:t xml:space="preserve">         </w:t>
      </w:r>
      <w:r w:rsidR="005017CE">
        <w:rPr>
          <w:lang w:val="en-US"/>
        </w:rPr>
        <w:t xml:space="preserve"> </w:t>
      </w:r>
      <w:r w:rsidR="007C1050">
        <w:rPr>
          <w:lang w:val="en-US"/>
        </w:rPr>
        <w:t xml:space="preserve">May </w:t>
      </w:r>
      <w:r w:rsidR="000B362D">
        <w:rPr>
          <w:lang w:val="en-US"/>
        </w:rPr>
        <w:t>10</w:t>
      </w:r>
      <w:r w:rsidR="001A1879">
        <w:rPr>
          <w:lang w:val="en-US"/>
        </w:rPr>
        <w:t>, 2013</w:t>
      </w:r>
    </w:p>
    <w:p w:rsidR="009C4035" w:rsidRDefault="009C4035" w:rsidP="00A05EE0">
      <w:pPr>
        <w:spacing w:after="0" w:line="240" w:lineRule="auto"/>
        <w:rPr>
          <w:b/>
          <w:lang w:val="en-US"/>
        </w:rPr>
        <w:sectPr w:rsidR="009C4035" w:rsidSect="009C4035"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D52644" w:rsidRDefault="00D52644" w:rsidP="00F925EA">
      <w:pPr>
        <w:spacing w:after="0" w:line="240" w:lineRule="auto"/>
        <w:jc w:val="center"/>
        <w:rPr>
          <w:b/>
          <w:i/>
        </w:rPr>
      </w:pPr>
    </w:p>
    <w:p w:rsidR="009C4035" w:rsidRPr="007D493B" w:rsidRDefault="009C4035" w:rsidP="00F925EA">
      <w:pPr>
        <w:spacing w:after="0" w:line="240" w:lineRule="auto"/>
        <w:jc w:val="center"/>
        <w:rPr>
          <w:b/>
          <w:i/>
        </w:rPr>
      </w:pPr>
      <w:r w:rsidRPr="007D493B">
        <w:rPr>
          <w:b/>
          <w:i/>
        </w:rPr>
        <w:t xml:space="preserve">Tell me and I forget, teach me and I may remember, involve me and I learn.” ― </w:t>
      </w:r>
      <w:hyperlink r:id="rId10" w:history="1">
        <w:r w:rsidRPr="007D493B">
          <w:rPr>
            <w:rStyle w:val="Hyperlink"/>
            <w:b/>
            <w:i/>
          </w:rPr>
          <w:t>Benjamin Franklin</w:t>
        </w:r>
      </w:hyperlink>
    </w:p>
    <w:p w:rsidR="009C4035" w:rsidRDefault="009C4035" w:rsidP="00F925EA">
      <w:pPr>
        <w:spacing w:after="0" w:line="240" w:lineRule="auto"/>
        <w:jc w:val="center"/>
        <w:rPr>
          <w:b/>
          <w:lang w:val="en-US"/>
        </w:rPr>
        <w:sectPr w:rsidR="009C4035" w:rsidSect="009C4035"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5017CE" w:rsidRDefault="005017CE" w:rsidP="00A05EE0">
      <w:pPr>
        <w:spacing w:after="0" w:line="240" w:lineRule="auto"/>
        <w:rPr>
          <w:b/>
          <w:lang w:val="en-US"/>
        </w:rPr>
      </w:pPr>
    </w:p>
    <w:p w:rsidR="009C4035" w:rsidRDefault="00F925EA" w:rsidP="00ED3301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Board Elections</w:t>
      </w:r>
      <w:r w:rsidR="00DF177C">
        <w:rPr>
          <w:b/>
          <w:lang w:val="en-US"/>
        </w:rPr>
        <w:t>: An Educational Issue</w:t>
      </w:r>
    </w:p>
    <w:p w:rsidR="00DF177C" w:rsidRDefault="00DF177C" w:rsidP="00CF7ADE">
      <w:pPr>
        <w:spacing w:after="0" w:line="240" w:lineRule="auto"/>
        <w:jc w:val="both"/>
        <w:rPr>
          <w:b/>
          <w:lang w:val="en-US"/>
        </w:rPr>
      </w:pPr>
    </w:p>
    <w:p w:rsidR="00D947AF" w:rsidRDefault="00D947AF" w:rsidP="00CF7ADE">
      <w:pPr>
        <w:spacing w:line="240" w:lineRule="auto"/>
        <w:jc w:val="both"/>
        <w:rPr>
          <w:lang w:val="en-US"/>
        </w:rPr>
      </w:pPr>
      <w:r>
        <w:rPr>
          <w:lang w:val="en-US"/>
        </w:rPr>
        <w:t xml:space="preserve">The </w:t>
      </w:r>
      <w:r w:rsidR="000616A8">
        <w:rPr>
          <w:lang w:val="en-US"/>
        </w:rPr>
        <w:t xml:space="preserve">matter of </w:t>
      </w:r>
      <w:r w:rsidRPr="00F925EA">
        <w:rPr>
          <w:lang w:val="en-US"/>
        </w:rPr>
        <w:t>school board elections raises a number of interesting issue</w:t>
      </w:r>
      <w:r>
        <w:rPr>
          <w:lang w:val="en-US"/>
        </w:rPr>
        <w:t>s, not the least of which is the impact on students and their learning;  in fact, the impact on student learning should be the first consideration, not only for the election of trustees, but for all school decisions.</w:t>
      </w:r>
      <w:r w:rsidRPr="00F925EA">
        <w:rPr>
          <w:lang w:val="en-US"/>
        </w:rPr>
        <w:t xml:space="preserve"> </w:t>
      </w:r>
    </w:p>
    <w:p w:rsidR="00041F8D" w:rsidRPr="0092759B" w:rsidRDefault="00041F8D" w:rsidP="00041F8D">
      <w:pPr>
        <w:spacing w:after="0" w:line="240" w:lineRule="auto"/>
        <w:outlineLvl w:val="0"/>
        <w:rPr>
          <w:rFonts w:eastAsia="Times New Roman" w:cstheme="minorHAnsi"/>
          <w:sz w:val="24"/>
          <w:szCs w:val="24"/>
          <w:lang w:eastAsia="en-CA"/>
        </w:rPr>
      </w:pPr>
      <w:r w:rsidRPr="0092759B">
        <w:rPr>
          <w:rFonts w:cstheme="minorHAnsi"/>
        </w:rPr>
        <w:t xml:space="preserve">Students do better in school when </w:t>
      </w:r>
      <w:r w:rsidR="003A6C01">
        <w:rPr>
          <w:rFonts w:cstheme="minorHAnsi"/>
        </w:rPr>
        <w:t xml:space="preserve">communities </w:t>
      </w:r>
      <w:r w:rsidR="003A6C01" w:rsidRPr="0092759B">
        <w:rPr>
          <w:rFonts w:cstheme="minorHAnsi"/>
        </w:rPr>
        <w:t>are</w:t>
      </w:r>
      <w:r w:rsidRPr="0092759B">
        <w:rPr>
          <w:rFonts w:cstheme="minorHAnsi"/>
        </w:rPr>
        <w:t xml:space="preserve"> involved.  The National Parent Teacher Association in the USA reports that “when families, schools, and communities work together,</w:t>
      </w:r>
    </w:p>
    <w:p w:rsidR="00041F8D" w:rsidRDefault="00041F8D" w:rsidP="00041F8D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Student achievement improves,</w:t>
      </w:r>
    </w:p>
    <w:p w:rsidR="00041F8D" w:rsidRDefault="00041F8D" w:rsidP="00041F8D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Teacher morale rises,</w:t>
      </w:r>
    </w:p>
    <w:p w:rsidR="00041F8D" w:rsidRPr="00041F8D" w:rsidRDefault="00041F8D" w:rsidP="00041F8D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  <w:sz w:val="24"/>
          <w:szCs w:val="24"/>
        </w:rPr>
      </w:pPr>
      <w:r w:rsidRPr="00041F8D">
        <w:rPr>
          <w:rFonts w:cstheme="minorHAnsi"/>
          <w:sz w:val="24"/>
          <w:szCs w:val="24"/>
        </w:rPr>
        <w:t xml:space="preserve">Communication increases” </w:t>
      </w:r>
    </w:p>
    <w:p w:rsidR="00041F8D" w:rsidRDefault="00041F8D" w:rsidP="00CF7ADE">
      <w:pPr>
        <w:spacing w:after="0" w:line="240" w:lineRule="auto"/>
        <w:jc w:val="both"/>
        <w:rPr>
          <w:lang w:val="en-US"/>
        </w:rPr>
      </w:pPr>
    </w:p>
    <w:p w:rsidR="00344B19" w:rsidRPr="00344B19" w:rsidRDefault="00344B19" w:rsidP="00344B19">
      <w:pPr>
        <w:spacing w:after="0" w:line="240" w:lineRule="auto"/>
        <w:jc w:val="both"/>
        <w:rPr>
          <w:b/>
          <w:lang w:val="en-US"/>
        </w:rPr>
      </w:pPr>
      <w:r w:rsidRPr="00344B19">
        <w:rPr>
          <w:lang w:val="en-US"/>
        </w:rPr>
        <w:t>Elections are a form of engagement</w:t>
      </w:r>
      <w:r>
        <w:rPr>
          <w:lang w:val="en-US"/>
        </w:rPr>
        <w:t xml:space="preserve">; engagement </w:t>
      </w:r>
      <w:r w:rsidR="00CD0FEF">
        <w:rPr>
          <w:lang w:val="en-US"/>
        </w:rPr>
        <w:t xml:space="preserve">has a positive impact on student </w:t>
      </w:r>
      <w:r>
        <w:rPr>
          <w:lang w:val="en-US"/>
        </w:rPr>
        <w:t>learning</w:t>
      </w:r>
      <w:r w:rsidR="00CD0FEF">
        <w:rPr>
          <w:lang w:val="en-US"/>
        </w:rPr>
        <w:t>, so why would we consider any other option</w:t>
      </w:r>
      <w:r w:rsidR="00693C9B">
        <w:rPr>
          <w:lang w:val="en-US"/>
        </w:rPr>
        <w:t>?</w:t>
      </w:r>
      <w:r>
        <w:rPr>
          <w:lang w:val="en-US"/>
        </w:rPr>
        <w:t xml:space="preserve"> </w:t>
      </w:r>
      <w:r w:rsidRPr="00344B19">
        <w:rPr>
          <w:lang w:val="en-US"/>
        </w:rPr>
        <w:t xml:space="preserve"> </w:t>
      </w:r>
    </w:p>
    <w:p w:rsidR="00344B19" w:rsidRDefault="00344B19" w:rsidP="00CF7ADE">
      <w:pPr>
        <w:spacing w:after="0" w:line="240" w:lineRule="auto"/>
        <w:jc w:val="both"/>
        <w:rPr>
          <w:lang w:val="en-US"/>
        </w:rPr>
      </w:pPr>
    </w:p>
    <w:p w:rsidR="00344B19" w:rsidRDefault="00041F8D" w:rsidP="00041F8D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P</w:t>
      </w:r>
      <w:r w:rsidR="004765CE" w:rsidRPr="00041F8D">
        <w:rPr>
          <w:lang w:val="en-US"/>
        </w:rPr>
        <w:t>eople are concerned a</w:t>
      </w:r>
      <w:r w:rsidR="004B6FA5" w:rsidRPr="00041F8D">
        <w:rPr>
          <w:lang w:val="en-US"/>
        </w:rPr>
        <w:t>bout the quality of education</w:t>
      </w:r>
      <w:r w:rsidR="00344B19">
        <w:rPr>
          <w:lang w:val="en-US"/>
        </w:rPr>
        <w:t xml:space="preserve"> and want a greater voice in</w:t>
      </w:r>
      <w:r w:rsidR="00ED3301">
        <w:rPr>
          <w:lang w:val="en-US"/>
        </w:rPr>
        <w:t xml:space="preserve"> what schools do and how they</w:t>
      </w:r>
      <w:r w:rsidR="00344B19">
        <w:rPr>
          <w:lang w:val="en-US"/>
        </w:rPr>
        <w:t xml:space="preserve"> do it</w:t>
      </w:r>
      <w:r w:rsidR="00ED3301">
        <w:rPr>
          <w:lang w:val="en-US"/>
        </w:rPr>
        <w:t xml:space="preserve">; people </w:t>
      </w:r>
      <w:r w:rsidR="00344B19">
        <w:rPr>
          <w:lang w:val="en-US"/>
        </w:rPr>
        <w:t>want more decisions made locally</w:t>
      </w:r>
      <w:r w:rsidR="00ED3301">
        <w:rPr>
          <w:lang w:val="en-US"/>
        </w:rPr>
        <w:t xml:space="preserve"> and </w:t>
      </w:r>
      <w:r w:rsidR="00344B19">
        <w:rPr>
          <w:lang w:val="en-US"/>
        </w:rPr>
        <w:t xml:space="preserve">they want to be able to talk to the decision-makers.  </w:t>
      </w:r>
    </w:p>
    <w:p w:rsidR="00344B19" w:rsidRDefault="00344B19" w:rsidP="00344B19">
      <w:pPr>
        <w:spacing w:after="0" w:line="240" w:lineRule="auto"/>
        <w:jc w:val="both"/>
        <w:rPr>
          <w:lang w:val="en-US"/>
        </w:rPr>
      </w:pPr>
    </w:p>
    <w:p w:rsidR="00D947AF" w:rsidRPr="00CD0FEF" w:rsidRDefault="00CD0FEF" w:rsidP="00CD0FE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Some may argue that low</w:t>
      </w:r>
      <w:r w:rsidR="00D947AF" w:rsidRPr="00CD0FEF">
        <w:rPr>
          <w:lang w:val="en-US"/>
        </w:rPr>
        <w:t xml:space="preserve"> voter turnout at election</w:t>
      </w:r>
      <w:r w:rsidR="00581404">
        <w:rPr>
          <w:lang w:val="en-US"/>
        </w:rPr>
        <w:t xml:space="preserve"> time </w:t>
      </w:r>
      <w:r>
        <w:rPr>
          <w:lang w:val="en-US"/>
        </w:rPr>
        <w:t>shows that voters aren’t interested. A more likely ca</w:t>
      </w:r>
      <w:r w:rsidR="00580809">
        <w:rPr>
          <w:lang w:val="en-US"/>
        </w:rPr>
        <w:t>u</w:t>
      </w:r>
      <w:r>
        <w:rPr>
          <w:lang w:val="en-US"/>
        </w:rPr>
        <w:t xml:space="preserve">se </w:t>
      </w:r>
      <w:r w:rsidR="00580809">
        <w:rPr>
          <w:lang w:val="en-US"/>
        </w:rPr>
        <w:t xml:space="preserve">of </w:t>
      </w:r>
      <w:r>
        <w:rPr>
          <w:lang w:val="en-US"/>
        </w:rPr>
        <w:t xml:space="preserve">low voter turnout results from the fact </w:t>
      </w:r>
      <w:r w:rsidR="00D947AF" w:rsidRPr="00CD0FEF">
        <w:rPr>
          <w:lang w:val="en-US"/>
        </w:rPr>
        <w:t>that trustees</w:t>
      </w:r>
      <w:r w:rsidR="00581404">
        <w:rPr>
          <w:lang w:val="en-US"/>
        </w:rPr>
        <w:t xml:space="preserve"> are perceived to have </w:t>
      </w:r>
      <w:r w:rsidR="00D947AF" w:rsidRPr="00CD0FEF">
        <w:rPr>
          <w:lang w:val="en-US"/>
        </w:rPr>
        <w:t xml:space="preserve">little authority to make decisions that </w:t>
      </w:r>
      <w:r w:rsidR="004765CE" w:rsidRPr="00CD0FEF">
        <w:rPr>
          <w:lang w:val="en-US"/>
        </w:rPr>
        <w:t>count</w:t>
      </w:r>
      <w:r>
        <w:rPr>
          <w:lang w:val="en-US"/>
        </w:rPr>
        <w:t xml:space="preserve"> in their communities.  T</w:t>
      </w:r>
      <w:r w:rsidR="00D947AF" w:rsidRPr="00CD0FEF">
        <w:rPr>
          <w:lang w:val="en-US"/>
        </w:rPr>
        <w:t>he answer</w:t>
      </w:r>
      <w:r>
        <w:rPr>
          <w:lang w:val="en-US"/>
        </w:rPr>
        <w:t xml:space="preserve"> is to </w:t>
      </w:r>
      <w:r w:rsidR="000B362D">
        <w:rPr>
          <w:lang w:val="en-US"/>
        </w:rPr>
        <w:t xml:space="preserve">give Trustees </w:t>
      </w:r>
      <w:r w:rsidR="004765CE" w:rsidRPr="00CD0FEF">
        <w:rPr>
          <w:lang w:val="en-US"/>
        </w:rPr>
        <w:t xml:space="preserve">real </w:t>
      </w:r>
      <w:r w:rsidR="00D947AF" w:rsidRPr="00CD0FEF">
        <w:rPr>
          <w:lang w:val="en-US"/>
        </w:rPr>
        <w:t>decision</w:t>
      </w:r>
      <w:r w:rsidR="008C55F9">
        <w:rPr>
          <w:lang w:val="en-US"/>
        </w:rPr>
        <w:t>-making authority</w:t>
      </w:r>
      <w:r w:rsidR="003811E5">
        <w:rPr>
          <w:lang w:val="en-US"/>
        </w:rPr>
        <w:t xml:space="preserve"> - </w:t>
      </w:r>
      <w:r w:rsidR="006D7724">
        <w:rPr>
          <w:lang w:val="en-US"/>
        </w:rPr>
        <w:t>and</w:t>
      </w:r>
      <w:r w:rsidR="00580809">
        <w:rPr>
          <w:lang w:val="en-US"/>
        </w:rPr>
        <w:t xml:space="preserve"> </w:t>
      </w:r>
      <w:r w:rsidR="00581404">
        <w:rPr>
          <w:lang w:val="en-US"/>
        </w:rPr>
        <w:t>that’s also good for education.</w:t>
      </w:r>
      <w:r w:rsidR="004765CE" w:rsidRPr="00CD0FEF">
        <w:rPr>
          <w:lang w:val="en-US"/>
        </w:rPr>
        <w:t xml:space="preserve">  </w:t>
      </w:r>
      <w:r w:rsidR="00D947AF" w:rsidRPr="00CD0FEF">
        <w:rPr>
          <w:lang w:val="en-US"/>
        </w:rPr>
        <w:t xml:space="preserve"> </w:t>
      </w:r>
    </w:p>
    <w:p w:rsidR="004765CE" w:rsidRPr="004765CE" w:rsidRDefault="004765CE" w:rsidP="00CF7ADE">
      <w:pPr>
        <w:spacing w:after="0" w:line="240" w:lineRule="auto"/>
        <w:jc w:val="both"/>
        <w:rPr>
          <w:lang w:val="en-US"/>
        </w:rPr>
      </w:pPr>
    </w:p>
    <w:p w:rsidR="008A13AA" w:rsidRPr="00A81484" w:rsidRDefault="008A13AA" w:rsidP="00CF7ADE">
      <w:pPr>
        <w:pStyle w:val="Standard"/>
        <w:jc w:val="both"/>
        <w:rPr>
          <w:rFonts w:asciiTheme="minorHAnsi" w:hAnsiTheme="minorHAnsi" w:cs="Calibri"/>
          <w:b/>
          <w:sz w:val="16"/>
          <w:szCs w:val="16"/>
        </w:rPr>
      </w:pPr>
      <w:r w:rsidRPr="003A2D01">
        <w:rPr>
          <w:rFonts w:asciiTheme="minorHAnsi" w:hAnsiTheme="minorHAnsi" w:cs="Calibri"/>
          <w:b/>
          <w:sz w:val="22"/>
          <w:szCs w:val="22"/>
        </w:rPr>
        <w:t>Activities Scheduled</w:t>
      </w:r>
    </w:p>
    <w:p w:rsidR="00E0241D" w:rsidRDefault="00E0241D" w:rsidP="00E0241D">
      <w:pPr>
        <w:spacing w:after="0" w:line="240" w:lineRule="auto"/>
        <w:jc w:val="both"/>
        <w:rPr>
          <w:rFonts w:cs="Calibri"/>
          <w:b/>
        </w:rPr>
      </w:pPr>
    </w:p>
    <w:p w:rsidR="008A13AA" w:rsidRPr="00E0241D" w:rsidRDefault="008A13AA" w:rsidP="00E0241D">
      <w:pPr>
        <w:spacing w:after="0" w:line="240" w:lineRule="auto"/>
        <w:jc w:val="both"/>
      </w:pPr>
      <w:r w:rsidRPr="00E0241D">
        <w:rPr>
          <w:rFonts w:cs="Calibri"/>
          <w:b/>
        </w:rPr>
        <w:t>May 14</w:t>
      </w:r>
      <w:r w:rsidR="003A6C01" w:rsidRPr="00E0241D">
        <w:rPr>
          <w:rFonts w:cs="Calibri"/>
        </w:rPr>
        <w:t>, presentation</w:t>
      </w:r>
      <w:r w:rsidR="003811E5">
        <w:rPr>
          <w:rFonts w:cs="Calibri"/>
        </w:rPr>
        <w:t xml:space="preserve">, live demonstration and </w:t>
      </w:r>
      <w:r w:rsidRPr="00E0241D">
        <w:rPr>
          <w:rFonts w:cs="Calibri"/>
        </w:rPr>
        <w:t xml:space="preserve">conversation </w:t>
      </w:r>
      <w:r w:rsidR="003A6C01" w:rsidRPr="00E0241D">
        <w:rPr>
          <w:rFonts w:cs="Calibri"/>
        </w:rPr>
        <w:t>with Dr</w:t>
      </w:r>
      <w:r w:rsidRPr="00E0241D">
        <w:rPr>
          <w:rFonts w:cs="Calibri"/>
        </w:rPr>
        <w:t xml:space="preserve">. Tom White-Hassler, </w:t>
      </w:r>
      <w:r w:rsidR="003811E5">
        <w:rPr>
          <w:rFonts w:cs="Calibri"/>
        </w:rPr>
        <w:t xml:space="preserve">an instructor at Manchester Community College in Connecticut but now living in PEI, </w:t>
      </w:r>
      <w:r w:rsidRPr="00E0241D">
        <w:rPr>
          <w:rFonts w:cs="Calibri"/>
        </w:rPr>
        <w:t>about teaching on line, Room 236, Sports PEI, Royalty Centre at 7:00 pm</w:t>
      </w:r>
    </w:p>
    <w:p w:rsidR="008A13AA" w:rsidRDefault="008A13AA" w:rsidP="00CF7ADE">
      <w:pPr>
        <w:spacing w:after="0" w:line="240" w:lineRule="auto"/>
        <w:jc w:val="both"/>
        <w:rPr>
          <w:b/>
          <w:lang w:val="en-US"/>
        </w:rPr>
      </w:pPr>
    </w:p>
    <w:p w:rsidR="00E0241D" w:rsidRDefault="00E0241D" w:rsidP="00E0241D">
      <w:pPr>
        <w:spacing w:after="0" w:line="240" w:lineRule="auto"/>
        <w:jc w:val="both"/>
        <w:rPr>
          <w:b/>
          <w:lang w:val="en-US"/>
        </w:rPr>
      </w:pPr>
      <w:r>
        <w:rPr>
          <w:b/>
          <w:lang w:val="en-US"/>
        </w:rPr>
        <w:t>Thanks</w:t>
      </w:r>
    </w:p>
    <w:p w:rsidR="00E0241D" w:rsidRPr="00F925EA" w:rsidRDefault="00E0241D" w:rsidP="00E0241D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Our thanks to Gaylene Smith, a former </w:t>
      </w:r>
      <w:r w:rsidR="00B21A25">
        <w:rPr>
          <w:lang w:val="en-US"/>
        </w:rPr>
        <w:t xml:space="preserve">Learning Manager </w:t>
      </w:r>
      <w:r>
        <w:rPr>
          <w:lang w:val="en-US"/>
        </w:rPr>
        <w:t xml:space="preserve">of the </w:t>
      </w:r>
      <w:r w:rsidR="00B21A25">
        <w:rPr>
          <w:lang w:val="en-US"/>
        </w:rPr>
        <w:t xml:space="preserve">Dental Assistant </w:t>
      </w:r>
      <w:r>
        <w:rPr>
          <w:lang w:val="en-US"/>
        </w:rPr>
        <w:t>Program at Holland College, for her first-hand account of teaching at the College of the North Atlantic Campus in Qatar.</w:t>
      </w:r>
    </w:p>
    <w:p w:rsidR="00E0241D" w:rsidRDefault="00E0241D" w:rsidP="00CF7ADE">
      <w:pPr>
        <w:spacing w:after="0" w:line="240" w:lineRule="auto"/>
        <w:jc w:val="both"/>
        <w:rPr>
          <w:b/>
          <w:lang w:val="en-US"/>
        </w:rPr>
      </w:pPr>
    </w:p>
    <w:p w:rsidR="008A13AA" w:rsidRDefault="008A13AA" w:rsidP="00CF7ADE">
      <w:pPr>
        <w:spacing w:after="0" w:line="240" w:lineRule="auto"/>
        <w:jc w:val="both"/>
        <w:rPr>
          <w:b/>
          <w:lang w:val="en-US"/>
        </w:rPr>
      </w:pPr>
      <w:r w:rsidRPr="008A13AA">
        <w:rPr>
          <w:b/>
          <w:lang w:val="en-US"/>
        </w:rPr>
        <w:t>Media</w:t>
      </w:r>
    </w:p>
    <w:p w:rsidR="00083DED" w:rsidRDefault="00D52644" w:rsidP="00007048">
      <w:pPr>
        <w:pBdr>
          <w:bottom w:val="single" w:sz="12" w:space="1" w:color="auto"/>
        </w:pBdr>
        <w:spacing w:line="240" w:lineRule="auto"/>
        <w:jc w:val="both"/>
        <w:rPr>
          <w:rFonts w:eastAsia="Times New Roman" w:cs="Times New Roman"/>
          <w:bCs/>
          <w:kern w:val="36"/>
          <w:lang w:eastAsia="en-CA"/>
        </w:rPr>
      </w:pPr>
      <w:r>
        <w:rPr>
          <w:rFonts w:eastAsia="Times New Roman" w:cs="Times New Roman"/>
          <w:bCs/>
          <w:kern w:val="36"/>
          <w:lang w:eastAsia="en-CA"/>
        </w:rPr>
        <w:t xml:space="preserve">‘What should the voting age be for school Board elections, should students be allowed to run for election and, if successful take a seat at the Board table?”  These are recurring questions everywhere, most recently in </w:t>
      </w:r>
      <w:r w:rsidR="0067784E">
        <w:rPr>
          <w:rFonts w:eastAsia="Times New Roman" w:cs="Times New Roman"/>
          <w:bCs/>
          <w:kern w:val="36"/>
          <w:lang w:eastAsia="en-CA"/>
        </w:rPr>
        <w:t>British Columbia</w:t>
      </w:r>
      <w:r w:rsidR="00693C9B">
        <w:rPr>
          <w:rFonts w:eastAsia="Times New Roman" w:cs="Times New Roman"/>
          <w:bCs/>
          <w:kern w:val="36"/>
          <w:lang w:eastAsia="en-CA"/>
        </w:rPr>
        <w:t xml:space="preserve"> </w:t>
      </w:r>
      <w:r>
        <w:rPr>
          <w:rFonts w:eastAsia="Times New Roman" w:cs="Times New Roman"/>
          <w:bCs/>
          <w:kern w:val="36"/>
          <w:lang w:eastAsia="en-CA"/>
        </w:rPr>
        <w:t xml:space="preserve">and </w:t>
      </w:r>
      <w:r w:rsidR="0067784E">
        <w:rPr>
          <w:rFonts w:eastAsia="Times New Roman" w:cs="Times New Roman"/>
          <w:bCs/>
          <w:kern w:val="36"/>
          <w:lang w:eastAsia="en-CA"/>
        </w:rPr>
        <w:t xml:space="preserve">PEI; </w:t>
      </w:r>
      <w:r w:rsidR="008A13AA" w:rsidRPr="008A13AA">
        <w:rPr>
          <w:rFonts w:eastAsia="Times New Roman" w:cs="Times New Roman"/>
          <w:bCs/>
          <w:kern w:val="36"/>
          <w:lang w:eastAsia="en-CA"/>
        </w:rPr>
        <w:t xml:space="preserve">The Vancouver </w:t>
      </w:r>
      <w:r w:rsidR="00007048">
        <w:rPr>
          <w:rFonts w:eastAsia="Times New Roman" w:cs="Times New Roman"/>
          <w:bCs/>
          <w:kern w:val="36"/>
          <w:lang w:eastAsia="en-CA"/>
        </w:rPr>
        <w:t>S</w:t>
      </w:r>
      <w:r w:rsidR="008A13AA" w:rsidRPr="008A13AA">
        <w:rPr>
          <w:rFonts w:eastAsia="Times New Roman" w:cs="Times New Roman"/>
          <w:bCs/>
          <w:kern w:val="36"/>
          <w:lang w:eastAsia="en-CA"/>
        </w:rPr>
        <w:t>un</w:t>
      </w:r>
      <w:r w:rsidR="00007048">
        <w:rPr>
          <w:rFonts w:eastAsia="Times New Roman" w:cs="Times New Roman"/>
          <w:bCs/>
          <w:kern w:val="36"/>
          <w:lang w:eastAsia="en-CA"/>
        </w:rPr>
        <w:t xml:space="preserve"> of </w:t>
      </w:r>
      <w:r w:rsidR="008A13AA" w:rsidRPr="008A13AA">
        <w:rPr>
          <w:rFonts w:eastAsia="Times New Roman" w:cs="Times New Roman"/>
          <w:bCs/>
          <w:kern w:val="36"/>
          <w:lang w:eastAsia="en-CA"/>
        </w:rPr>
        <w:t xml:space="preserve">April 27, 2013 reports that the BC School Trustees Association </w:t>
      </w:r>
      <w:r w:rsidR="00007048">
        <w:rPr>
          <w:rFonts w:eastAsia="Times New Roman" w:cs="Times New Roman"/>
          <w:bCs/>
          <w:kern w:val="36"/>
          <w:lang w:eastAsia="en-CA"/>
        </w:rPr>
        <w:t xml:space="preserve">considered the question </w:t>
      </w:r>
      <w:r w:rsidR="000B362D">
        <w:rPr>
          <w:rFonts w:eastAsia="Times New Roman" w:cs="Times New Roman"/>
          <w:bCs/>
          <w:kern w:val="36"/>
          <w:lang w:eastAsia="en-CA"/>
        </w:rPr>
        <w:t xml:space="preserve">of </w:t>
      </w:r>
      <w:r>
        <w:rPr>
          <w:rFonts w:eastAsia="Times New Roman" w:cs="Times New Roman"/>
          <w:bCs/>
          <w:kern w:val="36"/>
          <w:lang w:eastAsia="en-CA"/>
        </w:rPr>
        <w:t xml:space="preserve">students serving as Board members </w:t>
      </w:r>
      <w:r w:rsidR="00007048">
        <w:rPr>
          <w:rFonts w:eastAsia="Times New Roman" w:cs="Times New Roman"/>
          <w:bCs/>
          <w:kern w:val="36"/>
          <w:lang w:eastAsia="en-CA"/>
        </w:rPr>
        <w:t xml:space="preserve">and </w:t>
      </w:r>
      <w:r w:rsidR="008A13AA" w:rsidRPr="008A13AA">
        <w:rPr>
          <w:rFonts w:eastAsia="Times New Roman" w:cs="Times New Roman"/>
          <w:bCs/>
          <w:kern w:val="36"/>
          <w:lang w:eastAsia="en-CA"/>
        </w:rPr>
        <w:t xml:space="preserve">defeated a motion </w:t>
      </w:r>
      <w:r w:rsidR="00007048">
        <w:rPr>
          <w:rFonts w:eastAsia="Times New Roman" w:cs="Times New Roman"/>
          <w:bCs/>
          <w:kern w:val="36"/>
          <w:lang w:eastAsia="en-CA"/>
        </w:rPr>
        <w:t xml:space="preserve">at its recent annual meeting; the vote was very close, though, </w:t>
      </w:r>
      <w:r w:rsidR="008A13AA" w:rsidRPr="008A13AA">
        <w:rPr>
          <w:rFonts w:eastAsia="Times New Roman" w:cs="Times New Roman"/>
          <w:bCs/>
          <w:kern w:val="36"/>
          <w:lang w:eastAsia="en-CA"/>
        </w:rPr>
        <w:t>112</w:t>
      </w:r>
      <w:r w:rsidR="007247FA">
        <w:rPr>
          <w:rFonts w:eastAsia="Times New Roman" w:cs="Times New Roman"/>
          <w:bCs/>
          <w:kern w:val="36"/>
          <w:lang w:eastAsia="en-CA"/>
        </w:rPr>
        <w:t xml:space="preserve"> </w:t>
      </w:r>
      <w:bookmarkStart w:id="0" w:name="_GoBack"/>
      <w:bookmarkEnd w:id="0"/>
      <w:r>
        <w:rPr>
          <w:rFonts w:eastAsia="Times New Roman" w:cs="Times New Roman"/>
          <w:bCs/>
          <w:kern w:val="36"/>
          <w:lang w:eastAsia="en-CA"/>
        </w:rPr>
        <w:t xml:space="preserve">in favour and </w:t>
      </w:r>
      <w:r w:rsidR="008A13AA" w:rsidRPr="008A13AA">
        <w:rPr>
          <w:rFonts w:eastAsia="Times New Roman" w:cs="Times New Roman"/>
          <w:bCs/>
          <w:kern w:val="36"/>
          <w:lang w:eastAsia="en-CA"/>
        </w:rPr>
        <w:t xml:space="preserve">99 </w:t>
      </w:r>
      <w:r w:rsidR="00007048">
        <w:rPr>
          <w:rFonts w:eastAsia="Times New Roman" w:cs="Times New Roman"/>
          <w:bCs/>
          <w:kern w:val="36"/>
          <w:lang w:eastAsia="en-CA"/>
        </w:rPr>
        <w:t>against.  No doubt, the issue will be back on the table again.</w:t>
      </w:r>
    </w:p>
    <w:p w:rsidR="007C1E15" w:rsidRDefault="007C1E15" w:rsidP="00007048">
      <w:pPr>
        <w:pBdr>
          <w:bottom w:val="single" w:sz="12" w:space="1" w:color="auto"/>
        </w:pBdr>
        <w:spacing w:line="240" w:lineRule="auto"/>
        <w:jc w:val="both"/>
        <w:rPr>
          <w:rFonts w:eastAsia="Times New Roman" w:cs="Times New Roman"/>
          <w:bCs/>
          <w:kern w:val="36"/>
          <w:lang w:eastAsia="en-CA"/>
        </w:rPr>
      </w:pPr>
    </w:p>
    <w:p w:rsidR="007C1E15" w:rsidRDefault="007C1E15" w:rsidP="00007048">
      <w:pPr>
        <w:pBdr>
          <w:bottom w:val="single" w:sz="12" w:space="1" w:color="auto"/>
        </w:pBdr>
        <w:spacing w:line="240" w:lineRule="auto"/>
        <w:jc w:val="both"/>
        <w:rPr>
          <w:rFonts w:eastAsia="Times New Roman" w:cs="Times New Roman"/>
          <w:bCs/>
          <w:kern w:val="36"/>
          <w:lang w:eastAsia="en-CA"/>
        </w:rPr>
      </w:pPr>
    </w:p>
    <w:p w:rsidR="00E410E2" w:rsidRPr="00D476F0" w:rsidRDefault="00E410E2" w:rsidP="000616A8">
      <w:pPr>
        <w:spacing w:after="0" w:line="240" w:lineRule="auto"/>
        <w:jc w:val="center"/>
        <w:rPr>
          <w:rFonts w:ascii="Calibri" w:hAnsi="Calibri" w:cs="Calibri"/>
          <w:b/>
          <w:bCs/>
          <w:i/>
          <w:sz w:val="18"/>
          <w:szCs w:val="18"/>
          <w:lang w:val="fr-CA" w:eastAsia="en-CA"/>
        </w:rPr>
      </w:pPr>
      <w:r w:rsidRPr="00D476F0"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</w:p>
    <w:p w:rsidR="00E410E2" w:rsidRPr="00D476F0" w:rsidRDefault="00E410E2" w:rsidP="000616A8">
      <w:pPr>
        <w:spacing w:after="0" w:line="240" w:lineRule="auto"/>
        <w:jc w:val="center"/>
        <w:rPr>
          <w:rFonts w:ascii="Calibri" w:hAnsi="Calibri" w:cs="Calibri"/>
          <w:sz w:val="18"/>
          <w:szCs w:val="18"/>
        </w:rPr>
      </w:pPr>
      <w:r w:rsidRPr="00D476F0">
        <w:rPr>
          <w:rFonts w:ascii="Calibri" w:hAnsi="Calibri" w:cs="Calibri"/>
          <w:sz w:val="18"/>
          <w:szCs w:val="18"/>
        </w:rPr>
        <w:t>101 Kent St., PO Box 624</w:t>
      </w:r>
    </w:p>
    <w:p w:rsidR="00E410E2" w:rsidRPr="00D476F0" w:rsidRDefault="00E410E2" w:rsidP="000616A8">
      <w:pPr>
        <w:spacing w:after="0" w:line="240" w:lineRule="auto"/>
        <w:jc w:val="center"/>
        <w:rPr>
          <w:rFonts w:ascii="Calibri" w:hAnsi="Calibri" w:cs="Calibri"/>
          <w:sz w:val="18"/>
          <w:szCs w:val="18"/>
        </w:rPr>
      </w:pPr>
      <w:r w:rsidRPr="00D476F0">
        <w:rPr>
          <w:rFonts w:ascii="Calibri" w:hAnsi="Calibri" w:cs="Calibri"/>
          <w:sz w:val="18"/>
          <w:szCs w:val="18"/>
        </w:rPr>
        <w:t>Charlottetown, PEI C1A 1M0 Canada</w:t>
      </w:r>
    </w:p>
    <w:p w:rsidR="00E410E2" w:rsidRPr="00D476F0" w:rsidRDefault="00E410E2" w:rsidP="000616A8">
      <w:pPr>
        <w:spacing w:after="0" w:line="240" w:lineRule="auto"/>
        <w:jc w:val="center"/>
        <w:rPr>
          <w:rFonts w:ascii="Calibri" w:hAnsi="Calibri" w:cs="Calibri"/>
          <w:sz w:val="18"/>
          <w:szCs w:val="18"/>
        </w:rPr>
      </w:pPr>
      <w:r w:rsidRPr="00D476F0">
        <w:rPr>
          <w:rFonts w:ascii="Calibri" w:hAnsi="Calibri" w:cs="Calibri"/>
          <w:sz w:val="18"/>
          <w:szCs w:val="18"/>
        </w:rPr>
        <w:t>Tel: 902-892-2060</w:t>
      </w:r>
    </w:p>
    <w:p w:rsidR="00E410E2" w:rsidRPr="00D476F0" w:rsidRDefault="00E410E2" w:rsidP="000616A8">
      <w:pPr>
        <w:spacing w:after="0" w:line="240" w:lineRule="auto"/>
        <w:jc w:val="center"/>
        <w:rPr>
          <w:rFonts w:ascii="Calibri" w:hAnsi="Calibri" w:cs="Calibri"/>
          <w:sz w:val="18"/>
          <w:szCs w:val="18"/>
        </w:rPr>
      </w:pPr>
      <w:r w:rsidRPr="00D476F0">
        <w:rPr>
          <w:rFonts w:ascii="Calibri" w:hAnsi="Calibri" w:cs="Calibri"/>
          <w:sz w:val="18"/>
          <w:szCs w:val="18"/>
        </w:rPr>
        <w:t xml:space="preserve">Email: </w:t>
      </w:r>
      <w:hyperlink r:id="rId11" w:history="1">
        <w:r w:rsidRPr="00D476F0">
          <w:rPr>
            <w:rStyle w:val="Hyperlink"/>
            <w:rFonts w:ascii="Calibri" w:hAnsi="Calibri" w:cs="Calibri"/>
            <w:sz w:val="18"/>
            <w:szCs w:val="18"/>
          </w:rPr>
          <w:t>pei@caneducation2020.com</w:t>
        </w:r>
      </w:hyperlink>
    </w:p>
    <w:p w:rsidR="00803C04" w:rsidRDefault="00E410E2" w:rsidP="000616A8">
      <w:pPr>
        <w:spacing w:line="240" w:lineRule="auto"/>
        <w:jc w:val="center"/>
        <w:rPr>
          <w:rFonts w:ascii="Calibri" w:hAnsi="Calibri" w:cs="Calibri"/>
          <w:sz w:val="18"/>
          <w:szCs w:val="18"/>
        </w:rPr>
      </w:pPr>
      <w:r w:rsidRPr="00D476F0">
        <w:rPr>
          <w:rFonts w:ascii="Calibri" w:hAnsi="Calibri" w:cs="Calibri"/>
          <w:sz w:val="18"/>
          <w:szCs w:val="18"/>
        </w:rPr>
        <w:t xml:space="preserve">URL: </w:t>
      </w:r>
      <w:hyperlink r:id="rId12" w:history="1">
        <w:r w:rsidRPr="00D476F0">
          <w:rPr>
            <w:rStyle w:val="Hyperlink"/>
            <w:rFonts w:ascii="Calibri" w:hAnsi="Calibri" w:cs="Calibri"/>
            <w:sz w:val="18"/>
            <w:szCs w:val="18"/>
          </w:rPr>
          <w:t>www.caneducation2020.com</w:t>
        </w:r>
      </w:hyperlink>
      <w:r w:rsidRPr="00D476F0">
        <w:rPr>
          <w:rFonts w:ascii="Calibri" w:hAnsi="Calibri" w:cs="Calibri"/>
          <w:sz w:val="18"/>
          <w:szCs w:val="18"/>
        </w:rPr>
        <w:t xml:space="preserve"> –under construction</w:t>
      </w:r>
    </w:p>
    <w:sectPr w:rsidR="00803C04" w:rsidSect="009C4035">
      <w:type w:val="continuous"/>
      <w:pgSz w:w="12240" w:h="15840"/>
      <w:pgMar w:top="1440" w:right="1440" w:bottom="1440" w:left="1440" w:header="708" w:footer="708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07BF" w:rsidRDefault="00E907BF" w:rsidP="001B4DF8">
      <w:pPr>
        <w:spacing w:after="0" w:line="240" w:lineRule="auto"/>
      </w:pPr>
      <w:r>
        <w:separator/>
      </w:r>
    </w:p>
  </w:endnote>
  <w:endnote w:type="continuationSeparator" w:id="0">
    <w:p w:rsidR="00E907BF" w:rsidRDefault="00E907BF" w:rsidP="001B4D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07BF" w:rsidRDefault="00E907BF" w:rsidP="001B4DF8">
      <w:pPr>
        <w:spacing w:after="0" w:line="240" w:lineRule="auto"/>
      </w:pPr>
      <w:r>
        <w:separator/>
      </w:r>
    </w:p>
  </w:footnote>
  <w:footnote w:type="continuationSeparator" w:id="0">
    <w:p w:rsidR="00E907BF" w:rsidRDefault="00E907BF" w:rsidP="001B4D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A141BA"/>
    <w:multiLevelType w:val="hybridMultilevel"/>
    <w:tmpl w:val="8C24E4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BD7860"/>
    <w:multiLevelType w:val="hybridMultilevel"/>
    <w:tmpl w:val="B64064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912820"/>
    <w:multiLevelType w:val="hybridMultilevel"/>
    <w:tmpl w:val="155261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6F57AA"/>
    <w:multiLevelType w:val="hybridMultilevel"/>
    <w:tmpl w:val="C69CD5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1361677"/>
    <w:multiLevelType w:val="hybridMultilevel"/>
    <w:tmpl w:val="29BECB3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4275451D"/>
    <w:multiLevelType w:val="hybridMultilevel"/>
    <w:tmpl w:val="4C32AC5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8DC52DD"/>
    <w:multiLevelType w:val="hybridMultilevel"/>
    <w:tmpl w:val="5F0257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1DA62AD"/>
    <w:multiLevelType w:val="hybridMultilevel"/>
    <w:tmpl w:val="31668E9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5526C84"/>
    <w:multiLevelType w:val="hybridMultilevel"/>
    <w:tmpl w:val="9592A6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74374EC"/>
    <w:multiLevelType w:val="hybridMultilevel"/>
    <w:tmpl w:val="EF7882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5C177C1"/>
    <w:multiLevelType w:val="hybridMultilevel"/>
    <w:tmpl w:val="13A2A9D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6935505"/>
    <w:multiLevelType w:val="hybridMultilevel"/>
    <w:tmpl w:val="BA6A2C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F206603"/>
    <w:multiLevelType w:val="hybridMultilevel"/>
    <w:tmpl w:val="885A4BE0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8470CCC"/>
    <w:multiLevelType w:val="hybridMultilevel"/>
    <w:tmpl w:val="E5D838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5"/>
  </w:num>
  <w:num w:numId="3">
    <w:abstractNumId w:val="13"/>
  </w:num>
  <w:num w:numId="4">
    <w:abstractNumId w:val="4"/>
  </w:num>
  <w:num w:numId="5">
    <w:abstractNumId w:val="9"/>
  </w:num>
  <w:num w:numId="6">
    <w:abstractNumId w:val="2"/>
  </w:num>
  <w:num w:numId="7">
    <w:abstractNumId w:val="7"/>
  </w:num>
  <w:num w:numId="8">
    <w:abstractNumId w:val="15"/>
  </w:num>
  <w:num w:numId="9">
    <w:abstractNumId w:val="12"/>
  </w:num>
  <w:num w:numId="10">
    <w:abstractNumId w:val="1"/>
  </w:num>
  <w:num w:numId="11">
    <w:abstractNumId w:val="0"/>
  </w:num>
  <w:num w:numId="12">
    <w:abstractNumId w:val="10"/>
  </w:num>
  <w:num w:numId="13">
    <w:abstractNumId w:val="6"/>
  </w:num>
  <w:num w:numId="14">
    <w:abstractNumId w:val="11"/>
  </w:num>
  <w:num w:numId="15">
    <w:abstractNumId w:val="8"/>
  </w:num>
  <w:num w:numId="16">
    <w:abstractNumId w:val="14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17CE"/>
    <w:rsid w:val="00001E38"/>
    <w:rsid w:val="00004C64"/>
    <w:rsid w:val="00007048"/>
    <w:rsid w:val="00017B4F"/>
    <w:rsid w:val="000219EA"/>
    <w:rsid w:val="00041F8D"/>
    <w:rsid w:val="00053836"/>
    <w:rsid w:val="000616A8"/>
    <w:rsid w:val="00083539"/>
    <w:rsid w:val="00083DED"/>
    <w:rsid w:val="000B362D"/>
    <w:rsid w:val="000C3FA5"/>
    <w:rsid w:val="000D0035"/>
    <w:rsid w:val="00140A2C"/>
    <w:rsid w:val="0014652E"/>
    <w:rsid w:val="00155BD2"/>
    <w:rsid w:val="001A1879"/>
    <w:rsid w:val="001B4DF8"/>
    <w:rsid w:val="001C0519"/>
    <w:rsid w:val="001D0808"/>
    <w:rsid w:val="001E60BF"/>
    <w:rsid w:val="00281EE3"/>
    <w:rsid w:val="00295479"/>
    <w:rsid w:val="002A1CAB"/>
    <w:rsid w:val="002A6A07"/>
    <w:rsid w:val="002B37DD"/>
    <w:rsid w:val="002C4B46"/>
    <w:rsid w:val="002E3691"/>
    <w:rsid w:val="00303C29"/>
    <w:rsid w:val="00320659"/>
    <w:rsid w:val="00344B19"/>
    <w:rsid w:val="003811E5"/>
    <w:rsid w:val="003A2CC0"/>
    <w:rsid w:val="003A2D01"/>
    <w:rsid w:val="003A6C01"/>
    <w:rsid w:val="003B1A7D"/>
    <w:rsid w:val="003C6CE3"/>
    <w:rsid w:val="004136FF"/>
    <w:rsid w:val="004765CE"/>
    <w:rsid w:val="00481157"/>
    <w:rsid w:val="004A6BCD"/>
    <w:rsid w:val="004B558F"/>
    <w:rsid w:val="004B6FA5"/>
    <w:rsid w:val="004E4E84"/>
    <w:rsid w:val="005017CE"/>
    <w:rsid w:val="00511E4C"/>
    <w:rsid w:val="00522FE8"/>
    <w:rsid w:val="00555304"/>
    <w:rsid w:val="00577EC2"/>
    <w:rsid w:val="00580809"/>
    <w:rsid w:val="00581404"/>
    <w:rsid w:val="00591AC0"/>
    <w:rsid w:val="005C3623"/>
    <w:rsid w:val="005D492E"/>
    <w:rsid w:val="00605A8B"/>
    <w:rsid w:val="0060780C"/>
    <w:rsid w:val="00624777"/>
    <w:rsid w:val="006331FB"/>
    <w:rsid w:val="006646C2"/>
    <w:rsid w:val="0067784E"/>
    <w:rsid w:val="00693C9B"/>
    <w:rsid w:val="006A5170"/>
    <w:rsid w:val="006B0CBE"/>
    <w:rsid w:val="006D7724"/>
    <w:rsid w:val="006F101D"/>
    <w:rsid w:val="007247FA"/>
    <w:rsid w:val="00725DB6"/>
    <w:rsid w:val="007539D9"/>
    <w:rsid w:val="007700C3"/>
    <w:rsid w:val="0078156A"/>
    <w:rsid w:val="00785314"/>
    <w:rsid w:val="00785E9D"/>
    <w:rsid w:val="007B5290"/>
    <w:rsid w:val="007C1050"/>
    <w:rsid w:val="007C1E15"/>
    <w:rsid w:val="007C3F18"/>
    <w:rsid w:val="007D493B"/>
    <w:rsid w:val="007D7A94"/>
    <w:rsid w:val="007F19FD"/>
    <w:rsid w:val="0080329E"/>
    <w:rsid w:val="00803C04"/>
    <w:rsid w:val="008268F8"/>
    <w:rsid w:val="00890C20"/>
    <w:rsid w:val="008A13AA"/>
    <w:rsid w:val="008C55F9"/>
    <w:rsid w:val="008D27BA"/>
    <w:rsid w:val="008F66CE"/>
    <w:rsid w:val="0090630A"/>
    <w:rsid w:val="00940A5B"/>
    <w:rsid w:val="009C4035"/>
    <w:rsid w:val="009C40EC"/>
    <w:rsid w:val="009D5F9F"/>
    <w:rsid w:val="00A05EE0"/>
    <w:rsid w:val="00A27367"/>
    <w:rsid w:val="00A35BC4"/>
    <w:rsid w:val="00AA22E9"/>
    <w:rsid w:val="00AB36F8"/>
    <w:rsid w:val="00B21A25"/>
    <w:rsid w:val="00B51479"/>
    <w:rsid w:val="00BF2622"/>
    <w:rsid w:val="00C21625"/>
    <w:rsid w:val="00CA0F0D"/>
    <w:rsid w:val="00CD0FEF"/>
    <w:rsid w:val="00CE706A"/>
    <w:rsid w:val="00CF7ADE"/>
    <w:rsid w:val="00D04EA4"/>
    <w:rsid w:val="00D15AA6"/>
    <w:rsid w:val="00D40AD9"/>
    <w:rsid w:val="00D52644"/>
    <w:rsid w:val="00D56358"/>
    <w:rsid w:val="00D6562F"/>
    <w:rsid w:val="00D87ACE"/>
    <w:rsid w:val="00D947AF"/>
    <w:rsid w:val="00D978C5"/>
    <w:rsid w:val="00DE36C4"/>
    <w:rsid w:val="00DF177C"/>
    <w:rsid w:val="00E0149E"/>
    <w:rsid w:val="00E0241D"/>
    <w:rsid w:val="00E410E2"/>
    <w:rsid w:val="00E907BF"/>
    <w:rsid w:val="00EB766C"/>
    <w:rsid w:val="00ED3301"/>
    <w:rsid w:val="00ED6DB3"/>
    <w:rsid w:val="00F1672C"/>
    <w:rsid w:val="00F34E2E"/>
    <w:rsid w:val="00F62E02"/>
    <w:rsid w:val="00F914BB"/>
    <w:rsid w:val="00F925EA"/>
    <w:rsid w:val="00FB5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004C64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B4D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DF8"/>
  </w:style>
  <w:style w:type="paragraph" w:styleId="Footer">
    <w:name w:val="footer"/>
    <w:basedOn w:val="Normal"/>
    <w:link w:val="FooterChar"/>
    <w:uiPriority w:val="99"/>
    <w:unhideWhenUsed/>
    <w:rsid w:val="001B4D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DF8"/>
  </w:style>
  <w:style w:type="paragraph" w:styleId="BalloonText">
    <w:name w:val="Balloon Text"/>
    <w:basedOn w:val="Normal"/>
    <w:link w:val="BalloonTextChar"/>
    <w:uiPriority w:val="99"/>
    <w:semiHidden/>
    <w:unhideWhenUsed/>
    <w:rsid w:val="00A35B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5BC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410E2"/>
    <w:pPr>
      <w:ind w:left="720"/>
      <w:contextualSpacing/>
    </w:pPr>
    <w:rPr>
      <w:rFonts w:ascii="Calibri" w:eastAsia="Calibri" w:hAnsi="Calibri" w:cs="Times New Roman"/>
    </w:rPr>
  </w:style>
  <w:style w:type="paragraph" w:customStyle="1" w:styleId="Standard">
    <w:name w:val="Standard"/>
    <w:rsid w:val="00D947AF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5">
    <w:name w:val="WWNum5"/>
    <w:basedOn w:val="NoList"/>
    <w:rsid w:val="008A13AA"/>
    <w:pPr>
      <w:numPr>
        <w:numId w:val="13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004C64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B4D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DF8"/>
  </w:style>
  <w:style w:type="paragraph" w:styleId="Footer">
    <w:name w:val="footer"/>
    <w:basedOn w:val="Normal"/>
    <w:link w:val="FooterChar"/>
    <w:uiPriority w:val="99"/>
    <w:unhideWhenUsed/>
    <w:rsid w:val="001B4D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DF8"/>
  </w:style>
  <w:style w:type="paragraph" w:styleId="BalloonText">
    <w:name w:val="Balloon Text"/>
    <w:basedOn w:val="Normal"/>
    <w:link w:val="BalloonTextChar"/>
    <w:uiPriority w:val="99"/>
    <w:semiHidden/>
    <w:unhideWhenUsed/>
    <w:rsid w:val="00A35B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5BC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410E2"/>
    <w:pPr>
      <w:ind w:left="720"/>
      <w:contextualSpacing/>
    </w:pPr>
    <w:rPr>
      <w:rFonts w:ascii="Calibri" w:eastAsia="Calibri" w:hAnsi="Calibri" w:cs="Times New Roman"/>
    </w:rPr>
  </w:style>
  <w:style w:type="paragraph" w:customStyle="1" w:styleId="Standard">
    <w:name w:val="Standard"/>
    <w:rsid w:val="00D947AF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5">
    <w:name w:val="WWNum5"/>
    <w:basedOn w:val="NoList"/>
    <w:rsid w:val="008A13AA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caneducation2020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pei@caneducation2020.com" TargetMode="External"/><Relationship Id="rId5" Type="http://schemas.openxmlformats.org/officeDocument/2006/relationships/settings" Target="settings.xml"/><Relationship Id="rId10" Type="http://schemas.openxmlformats.org/officeDocument/2006/relationships/hyperlink" Target="http://www.goodreads.com/author/show/289513.Benjamin_Franklin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2A3CB5-05B5-41C5-978D-BD17D967C2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1406</TotalTime>
  <Pages>1</Pages>
  <Words>427</Words>
  <Characters>2436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Students do better in school when communities are involved.  The National Parent</vt:lpstr>
    </vt:vector>
  </TitlesOfParts>
  <Company>Hewlett-Packard</Company>
  <LinksUpToDate>false</LinksUpToDate>
  <CharactersWithSpaces>2858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28</cp:revision>
  <cp:lastPrinted>2013-04-23T12:18:00Z</cp:lastPrinted>
  <dcterms:created xsi:type="dcterms:W3CDTF">2013-04-23T03:23:00Z</dcterms:created>
  <dcterms:modified xsi:type="dcterms:W3CDTF">2013-05-11T20:26:00Z</dcterms:modified>
</cp:coreProperties>
</file>