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67A" w:rsidRDefault="00E6467A" w:rsidP="006E64B1">
      <w:pPr>
        <w:spacing w:after="0" w:line="240" w:lineRule="auto"/>
        <w:rPr>
          <w:rFonts w:cstheme="minorHAnsi"/>
          <w:b/>
          <w:i/>
          <w:color w:val="C0504D" w:themeColor="accent2"/>
        </w:rPr>
      </w:pPr>
    </w:p>
    <w:p w:rsidR="00B05647" w:rsidRDefault="00B05647" w:rsidP="006E64B1">
      <w:pPr>
        <w:spacing w:after="0" w:line="240" w:lineRule="auto"/>
        <w:rPr>
          <w:rFonts w:cstheme="minorHAnsi"/>
          <w:b/>
          <w:i/>
          <w:color w:val="C0504D" w:themeColor="accent2"/>
        </w:rPr>
      </w:pPr>
      <w:bookmarkStart w:id="0" w:name="_GoBack"/>
      <w:bookmarkEnd w:id="0"/>
      <w:r>
        <w:rPr>
          <w:rFonts w:cstheme="minorHAnsi"/>
          <w:b/>
          <w:i/>
          <w:color w:val="C0504D" w:themeColor="accent2"/>
        </w:rPr>
        <w:t>About Education</w:t>
      </w:r>
    </w:p>
    <w:p w:rsidR="0062398F" w:rsidRPr="005F6AE4" w:rsidRDefault="00F91F60" w:rsidP="006E64B1">
      <w:pPr>
        <w:spacing w:after="0" w:line="240" w:lineRule="auto"/>
        <w:rPr>
          <w:rFonts w:cstheme="minorHAnsi"/>
          <w:b/>
          <w:i/>
          <w:color w:val="C0504D" w:themeColor="accent2"/>
          <w:sz w:val="24"/>
          <w:szCs w:val="24"/>
        </w:rPr>
      </w:pPr>
      <w:r>
        <w:rPr>
          <w:rFonts w:cstheme="minorHAnsi"/>
          <w:b/>
          <w:i/>
          <w:color w:val="C0504D" w:themeColor="accent2"/>
          <w:sz w:val="72"/>
          <w:szCs w:val="72"/>
        </w:rPr>
        <w:t>I</w:t>
      </w:r>
      <w:r w:rsidR="000F1777">
        <w:rPr>
          <w:rFonts w:cstheme="minorHAnsi"/>
          <w:b/>
          <w:i/>
          <w:color w:val="C0504D" w:themeColor="accent2"/>
          <w:sz w:val="72"/>
          <w:szCs w:val="72"/>
        </w:rPr>
        <w:t xml:space="preserve">ssues in </w:t>
      </w:r>
      <w:r>
        <w:rPr>
          <w:rFonts w:cstheme="minorHAnsi"/>
          <w:b/>
          <w:i/>
          <w:color w:val="C0504D" w:themeColor="accent2"/>
          <w:sz w:val="72"/>
          <w:szCs w:val="72"/>
        </w:rPr>
        <w:t>education</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r>
      <w:r w:rsidR="00867505">
        <w:rPr>
          <w:rFonts w:cstheme="minorHAnsi"/>
          <w:b/>
          <w:i/>
          <w:color w:val="C0504D" w:themeColor="accent2"/>
          <w:sz w:val="72"/>
          <w:szCs w:val="72"/>
        </w:rPr>
        <w:tab/>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61033C" w:rsidRDefault="0061033C" w:rsidP="0061033C">
      <w:pPr>
        <w:spacing w:after="0"/>
        <w:rPr>
          <w:rFonts w:cstheme="minorHAnsi"/>
          <w:color w:val="C00000"/>
          <w:sz w:val="20"/>
          <w:szCs w:val="20"/>
        </w:rPr>
      </w:pPr>
    </w:p>
    <w:p w:rsidR="00D04EBC" w:rsidRPr="002508F7" w:rsidRDefault="001D6E2F" w:rsidP="002508F7">
      <w:pPr>
        <w:spacing w:after="0" w:line="240" w:lineRule="auto"/>
        <w:jc w:val="center"/>
        <w:rPr>
          <w:rFonts w:cs="Calibri"/>
          <w:b/>
          <w:bCs/>
          <w:sz w:val="28"/>
          <w:szCs w:val="28"/>
          <w:lang w:eastAsia="en-CA"/>
        </w:rPr>
      </w:pPr>
      <w:r>
        <w:rPr>
          <w:rFonts w:cs="Calibri"/>
          <w:b/>
          <w:bCs/>
          <w:sz w:val="28"/>
          <w:szCs w:val="28"/>
          <w:lang w:eastAsia="en-CA"/>
        </w:rPr>
        <w:t>Professional</w:t>
      </w:r>
      <w:r w:rsidR="00D04EBC" w:rsidRPr="002508F7">
        <w:rPr>
          <w:rFonts w:cs="Calibri"/>
          <w:b/>
          <w:bCs/>
          <w:sz w:val="28"/>
          <w:szCs w:val="28"/>
          <w:lang w:eastAsia="en-CA"/>
        </w:rPr>
        <w:t xml:space="preserve"> </w:t>
      </w:r>
      <w:r w:rsidR="003C4A7D">
        <w:rPr>
          <w:rFonts w:cs="Calibri"/>
          <w:b/>
          <w:bCs/>
          <w:sz w:val="28"/>
          <w:szCs w:val="28"/>
          <w:lang w:eastAsia="en-CA"/>
        </w:rPr>
        <w:t>Issues</w:t>
      </w:r>
    </w:p>
    <w:p w:rsidR="001D6E2F" w:rsidRDefault="001D6E2F" w:rsidP="001D6E2F">
      <w:pPr>
        <w:spacing w:after="0" w:line="240" w:lineRule="auto"/>
        <w:rPr>
          <w:rFonts w:cs="Calibri"/>
          <w:b/>
          <w:bCs/>
          <w:lang w:eastAsia="en-CA"/>
        </w:rPr>
      </w:pPr>
    </w:p>
    <w:p w:rsidR="001D6E2F" w:rsidRPr="002508F7" w:rsidRDefault="001D6E2F" w:rsidP="001D6E2F">
      <w:pPr>
        <w:spacing w:after="0" w:line="240" w:lineRule="auto"/>
        <w:rPr>
          <w:rFonts w:cs="Calibri"/>
          <w:bCs/>
          <w:lang w:eastAsia="en-CA"/>
        </w:rPr>
      </w:pPr>
      <w:proofErr w:type="gramStart"/>
      <w:r>
        <w:rPr>
          <w:rFonts w:cs="Calibri"/>
          <w:b/>
          <w:bCs/>
          <w:lang w:eastAsia="en-CA"/>
        </w:rPr>
        <w:t>1  Information</w:t>
      </w:r>
      <w:proofErr w:type="gramEnd"/>
      <w:r>
        <w:rPr>
          <w:rFonts w:cs="Calibri"/>
          <w:b/>
          <w:bCs/>
          <w:lang w:eastAsia="en-CA"/>
        </w:rPr>
        <w:t xml:space="preserve"> </w:t>
      </w:r>
      <w:r w:rsidRPr="003C4A7D">
        <w:rPr>
          <w:rFonts w:cs="Calibri"/>
          <w:bCs/>
          <w:lang w:eastAsia="en-CA"/>
        </w:rPr>
        <w:t xml:space="preserve">– </w:t>
      </w:r>
      <w:r w:rsidR="003C4A7D">
        <w:rPr>
          <w:rFonts w:cs="Calibri"/>
          <w:bCs/>
          <w:lang w:eastAsia="en-CA"/>
        </w:rPr>
        <w:t xml:space="preserve">availability of </w:t>
      </w:r>
      <w:r w:rsidR="003C4A7D" w:rsidRPr="003C4A7D">
        <w:rPr>
          <w:rFonts w:cs="Calibri"/>
          <w:bCs/>
          <w:lang w:eastAsia="en-CA"/>
        </w:rPr>
        <w:t>trustworthy and independent</w:t>
      </w:r>
      <w:r w:rsidR="003C4A7D">
        <w:rPr>
          <w:rFonts w:cs="Calibri"/>
          <w:b/>
          <w:bCs/>
          <w:lang w:eastAsia="en-CA"/>
        </w:rPr>
        <w:t xml:space="preserve"> </w:t>
      </w:r>
      <w:r w:rsidRPr="002508F7">
        <w:rPr>
          <w:rFonts w:cs="Calibri"/>
          <w:bCs/>
          <w:lang w:eastAsia="en-CA"/>
        </w:rPr>
        <w:t xml:space="preserve">information  </w:t>
      </w:r>
      <w:r w:rsidR="003C4A7D">
        <w:rPr>
          <w:rFonts w:cs="Calibri"/>
          <w:bCs/>
          <w:lang w:eastAsia="en-CA"/>
        </w:rPr>
        <w:t xml:space="preserve">to assist </w:t>
      </w:r>
      <w:r w:rsidRPr="002508F7">
        <w:rPr>
          <w:rFonts w:cs="Calibri"/>
          <w:bCs/>
          <w:lang w:eastAsia="en-CA"/>
        </w:rPr>
        <w:t>learners and parents</w:t>
      </w:r>
      <w:r w:rsidR="003C4A7D">
        <w:rPr>
          <w:rFonts w:cs="Calibri"/>
          <w:bCs/>
          <w:lang w:eastAsia="en-CA"/>
        </w:rPr>
        <w:t xml:space="preserve"> in </w:t>
      </w:r>
      <w:proofErr w:type="spellStart"/>
      <w:r w:rsidR="003C4A7D">
        <w:rPr>
          <w:rFonts w:cs="Calibri"/>
          <w:bCs/>
          <w:lang w:eastAsia="en-CA"/>
        </w:rPr>
        <w:t>rheir</w:t>
      </w:r>
      <w:proofErr w:type="spellEnd"/>
      <w:r w:rsidR="003C4A7D">
        <w:rPr>
          <w:rFonts w:cs="Calibri"/>
          <w:bCs/>
          <w:lang w:eastAsia="en-CA"/>
        </w:rPr>
        <w:t xml:space="preserve"> </w:t>
      </w:r>
      <w:proofErr w:type="spellStart"/>
      <w:r w:rsidR="003C4A7D">
        <w:rPr>
          <w:rFonts w:cs="Calibri"/>
          <w:bCs/>
          <w:lang w:eastAsia="en-CA"/>
        </w:rPr>
        <w:t>decisionmaking</w:t>
      </w:r>
      <w:proofErr w:type="spellEnd"/>
      <w:r w:rsidR="003C4A7D">
        <w:rPr>
          <w:rFonts w:cs="Calibri"/>
          <w:bCs/>
          <w:lang w:eastAsia="en-CA"/>
        </w:rPr>
        <w:t>:</w:t>
      </w:r>
    </w:p>
    <w:p w:rsidR="001D6E2F" w:rsidRPr="00673475" w:rsidRDefault="001D6E2F" w:rsidP="001D6E2F">
      <w:pPr>
        <w:pStyle w:val="ListParagraph"/>
        <w:numPr>
          <w:ilvl w:val="0"/>
          <w:numId w:val="14"/>
        </w:numPr>
        <w:spacing w:after="0" w:line="240" w:lineRule="auto"/>
        <w:rPr>
          <w:rFonts w:cs="Calibri"/>
          <w:b/>
          <w:bCs/>
          <w:lang w:eastAsia="en-CA"/>
        </w:rPr>
      </w:pPr>
      <w:r>
        <w:rPr>
          <w:rFonts w:cs="Calibri"/>
          <w:bCs/>
          <w:lang w:eastAsia="en-CA"/>
        </w:rPr>
        <w:t>Available from providers</w:t>
      </w:r>
    </w:p>
    <w:p w:rsidR="001D6E2F" w:rsidRPr="00673475" w:rsidRDefault="001D6E2F" w:rsidP="001D6E2F">
      <w:pPr>
        <w:pStyle w:val="ListParagraph"/>
        <w:numPr>
          <w:ilvl w:val="0"/>
          <w:numId w:val="14"/>
        </w:numPr>
        <w:spacing w:after="0" w:line="240" w:lineRule="auto"/>
        <w:rPr>
          <w:rFonts w:cs="Calibri"/>
          <w:b/>
          <w:bCs/>
          <w:lang w:eastAsia="en-CA"/>
        </w:rPr>
      </w:pPr>
      <w:r>
        <w:rPr>
          <w:rFonts w:cs="Calibri"/>
          <w:bCs/>
          <w:lang w:eastAsia="en-CA"/>
        </w:rPr>
        <w:t>Few independent sources</w:t>
      </w:r>
    </w:p>
    <w:p w:rsidR="001D6E2F" w:rsidRPr="001D6E2F" w:rsidRDefault="001D6E2F" w:rsidP="001D6E2F">
      <w:pPr>
        <w:pStyle w:val="ListParagraph"/>
        <w:numPr>
          <w:ilvl w:val="0"/>
          <w:numId w:val="14"/>
        </w:numPr>
        <w:spacing w:after="0" w:line="240" w:lineRule="auto"/>
        <w:rPr>
          <w:rFonts w:cs="Calibri"/>
          <w:b/>
          <w:bCs/>
          <w:lang w:eastAsia="en-CA"/>
        </w:rPr>
      </w:pPr>
      <w:r>
        <w:rPr>
          <w:rFonts w:cs="Calibri"/>
          <w:bCs/>
          <w:lang w:eastAsia="en-CA"/>
        </w:rPr>
        <w:t>Promotional</w:t>
      </w:r>
    </w:p>
    <w:p w:rsidR="001D6E2F" w:rsidRPr="001E37D1" w:rsidRDefault="001D6E2F" w:rsidP="001D6E2F">
      <w:pPr>
        <w:pStyle w:val="ListParagraph"/>
        <w:numPr>
          <w:ilvl w:val="0"/>
          <w:numId w:val="4"/>
        </w:numPr>
        <w:spacing w:after="0" w:line="240" w:lineRule="auto"/>
        <w:ind w:left="1080"/>
        <w:rPr>
          <w:rFonts w:cs="Calibri"/>
          <w:bCs/>
          <w:lang w:eastAsia="en-CA"/>
        </w:rPr>
      </w:pPr>
      <w:r w:rsidRPr="001E37D1">
        <w:rPr>
          <w:rFonts w:cs="Calibri"/>
          <w:bCs/>
          <w:lang w:eastAsia="en-CA"/>
        </w:rPr>
        <w:t>and advice</w:t>
      </w:r>
    </w:p>
    <w:p w:rsidR="001D6E2F" w:rsidRPr="001E37D1" w:rsidRDefault="001D6E2F" w:rsidP="001D6E2F">
      <w:pPr>
        <w:pStyle w:val="ListParagraph"/>
        <w:numPr>
          <w:ilvl w:val="0"/>
          <w:numId w:val="3"/>
        </w:numPr>
        <w:spacing w:after="0" w:line="240" w:lineRule="auto"/>
        <w:ind w:left="1080"/>
        <w:rPr>
          <w:rFonts w:cs="Calibri"/>
          <w:bCs/>
          <w:lang w:eastAsia="en-CA"/>
        </w:rPr>
      </w:pPr>
      <w:r w:rsidRPr="001E37D1">
        <w:rPr>
          <w:rFonts w:cs="Calibri"/>
          <w:bCs/>
          <w:lang w:eastAsia="en-CA"/>
        </w:rPr>
        <w:t>Students</w:t>
      </w:r>
    </w:p>
    <w:p w:rsidR="001D6E2F" w:rsidRPr="001E37D1" w:rsidRDefault="001D6E2F" w:rsidP="001D6E2F">
      <w:pPr>
        <w:pStyle w:val="ListParagraph"/>
        <w:numPr>
          <w:ilvl w:val="0"/>
          <w:numId w:val="3"/>
        </w:numPr>
        <w:spacing w:after="0" w:line="240" w:lineRule="auto"/>
        <w:ind w:left="1080"/>
        <w:rPr>
          <w:rFonts w:cs="Calibri"/>
          <w:bCs/>
          <w:lang w:eastAsia="en-CA"/>
        </w:rPr>
      </w:pPr>
      <w:r w:rsidRPr="001E37D1">
        <w:rPr>
          <w:rFonts w:cs="Calibri"/>
          <w:bCs/>
          <w:lang w:eastAsia="en-CA"/>
        </w:rPr>
        <w:t>Parents</w:t>
      </w:r>
    </w:p>
    <w:p w:rsidR="001D6E2F" w:rsidRPr="001E37D1" w:rsidRDefault="001D6E2F" w:rsidP="001D6E2F">
      <w:pPr>
        <w:pStyle w:val="ListParagraph"/>
        <w:numPr>
          <w:ilvl w:val="0"/>
          <w:numId w:val="3"/>
        </w:numPr>
        <w:spacing w:after="0" w:line="240" w:lineRule="auto"/>
        <w:ind w:left="1080"/>
        <w:rPr>
          <w:rFonts w:cs="Calibri"/>
          <w:bCs/>
          <w:lang w:eastAsia="en-CA"/>
        </w:rPr>
      </w:pPr>
      <w:r w:rsidRPr="001E37D1">
        <w:rPr>
          <w:rFonts w:cs="Calibri"/>
          <w:bCs/>
          <w:lang w:eastAsia="en-CA"/>
        </w:rPr>
        <w:t>Public</w:t>
      </w:r>
    </w:p>
    <w:p w:rsidR="001D6E2F" w:rsidRDefault="001D6E2F" w:rsidP="001D6E2F">
      <w:pPr>
        <w:spacing w:after="0" w:line="240" w:lineRule="auto"/>
        <w:rPr>
          <w:rFonts w:cs="Calibri"/>
          <w:b/>
          <w:bCs/>
          <w:lang w:eastAsia="en-CA"/>
        </w:rPr>
      </w:pPr>
    </w:p>
    <w:p w:rsidR="001D6E2F" w:rsidRDefault="001D6E2F" w:rsidP="001D6E2F">
      <w:pPr>
        <w:spacing w:after="0" w:line="240" w:lineRule="auto"/>
        <w:rPr>
          <w:rFonts w:cs="Calibri"/>
          <w:b/>
          <w:bCs/>
          <w:lang w:eastAsia="en-CA"/>
        </w:rPr>
      </w:pPr>
    </w:p>
    <w:p w:rsidR="001D6E2F" w:rsidRPr="003C4A7D" w:rsidRDefault="001D6E2F" w:rsidP="001D6E2F">
      <w:pPr>
        <w:spacing w:after="0" w:line="240" w:lineRule="auto"/>
        <w:rPr>
          <w:rFonts w:cs="Calibri"/>
          <w:bCs/>
          <w:lang w:eastAsia="en-CA"/>
        </w:rPr>
      </w:pPr>
      <w:r>
        <w:rPr>
          <w:rFonts w:cs="Calibri"/>
          <w:b/>
          <w:bCs/>
          <w:lang w:eastAsia="en-CA"/>
        </w:rPr>
        <w:t>2 Curriculum</w:t>
      </w:r>
      <w:r w:rsidR="003C4A7D">
        <w:rPr>
          <w:rFonts w:cs="Calibri"/>
          <w:bCs/>
          <w:lang w:eastAsia="en-CA"/>
        </w:rPr>
        <w:t xml:space="preserve"> – that meets the needs of individuals and communities:</w:t>
      </w:r>
    </w:p>
    <w:p w:rsidR="001D6E2F" w:rsidRDefault="001D6E2F" w:rsidP="001D6E2F">
      <w:pPr>
        <w:pStyle w:val="ListParagraph"/>
        <w:numPr>
          <w:ilvl w:val="0"/>
          <w:numId w:val="9"/>
        </w:numPr>
        <w:spacing w:after="0" w:line="240" w:lineRule="auto"/>
        <w:rPr>
          <w:rFonts w:cs="Calibri"/>
          <w:bCs/>
          <w:lang w:eastAsia="en-CA"/>
        </w:rPr>
      </w:pPr>
      <w:r>
        <w:rPr>
          <w:rFonts w:cs="Calibri"/>
          <w:bCs/>
          <w:lang w:eastAsia="en-CA"/>
        </w:rPr>
        <w:t>Relevance</w:t>
      </w:r>
    </w:p>
    <w:p w:rsidR="001D6E2F" w:rsidRPr="001E37D1" w:rsidRDefault="001D6E2F" w:rsidP="001D6E2F">
      <w:pPr>
        <w:pStyle w:val="ListParagraph"/>
        <w:numPr>
          <w:ilvl w:val="0"/>
          <w:numId w:val="9"/>
        </w:numPr>
        <w:spacing w:after="0" w:line="240" w:lineRule="auto"/>
        <w:rPr>
          <w:rFonts w:cs="Calibri"/>
          <w:bCs/>
          <w:lang w:eastAsia="en-CA"/>
        </w:rPr>
      </w:pPr>
      <w:r w:rsidRPr="001E37D1">
        <w:rPr>
          <w:rFonts w:cs="Calibri"/>
          <w:bCs/>
          <w:lang w:eastAsia="en-CA"/>
        </w:rPr>
        <w:t>Outcomes or competencies</w:t>
      </w:r>
    </w:p>
    <w:p w:rsidR="001D6E2F" w:rsidRPr="001E37D1" w:rsidRDefault="001D6E2F" w:rsidP="001D6E2F">
      <w:pPr>
        <w:pStyle w:val="ListParagraph"/>
        <w:numPr>
          <w:ilvl w:val="0"/>
          <w:numId w:val="9"/>
        </w:numPr>
        <w:spacing w:after="0" w:line="240" w:lineRule="auto"/>
        <w:rPr>
          <w:rFonts w:cs="Calibri"/>
          <w:bCs/>
          <w:lang w:eastAsia="en-CA"/>
        </w:rPr>
      </w:pPr>
      <w:r w:rsidRPr="001E37D1">
        <w:rPr>
          <w:rFonts w:cs="Calibri"/>
          <w:bCs/>
          <w:lang w:eastAsia="en-CA"/>
        </w:rPr>
        <w:t>Clarity of statements</w:t>
      </w:r>
    </w:p>
    <w:p w:rsidR="001D6E2F" w:rsidRPr="001E37D1" w:rsidRDefault="001D6E2F" w:rsidP="001D6E2F">
      <w:pPr>
        <w:pStyle w:val="ListParagraph"/>
        <w:numPr>
          <w:ilvl w:val="0"/>
          <w:numId w:val="9"/>
        </w:numPr>
        <w:spacing w:after="0" w:line="240" w:lineRule="auto"/>
        <w:rPr>
          <w:rFonts w:cs="Calibri"/>
          <w:bCs/>
          <w:lang w:eastAsia="en-CA"/>
        </w:rPr>
      </w:pPr>
      <w:r w:rsidRPr="001E37D1">
        <w:rPr>
          <w:rFonts w:cs="Calibri"/>
          <w:bCs/>
          <w:lang w:eastAsia="en-CA"/>
        </w:rPr>
        <w:t>Lack of teacher involvement</w:t>
      </w:r>
    </w:p>
    <w:p w:rsidR="001D6E2F" w:rsidRPr="001E37D1" w:rsidRDefault="001D6E2F" w:rsidP="001D6E2F">
      <w:pPr>
        <w:pStyle w:val="ListParagraph"/>
        <w:numPr>
          <w:ilvl w:val="0"/>
          <w:numId w:val="9"/>
        </w:numPr>
        <w:spacing w:after="0" w:line="240" w:lineRule="auto"/>
        <w:rPr>
          <w:rFonts w:cs="Calibri"/>
          <w:bCs/>
          <w:lang w:eastAsia="en-CA"/>
        </w:rPr>
      </w:pPr>
      <w:r w:rsidRPr="001E37D1">
        <w:rPr>
          <w:rFonts w:cs="Calibri"/>
          <w:bCs/>
          <w:lang w:eastAsia="en-CA"/>
        </w:rPr>
        <w:t>Lack of community involvement</w:t>
      </w:r>
    </w:p>
    <w:p w:rsidR="001D6E2F" w:rsidRDefault="001D6E2F" w:rsidP="001D6E2F">
      <w:pPr>
        <w:pStyle w:val="ListParagraph"/>
        <w:numPr>
          <w:ilvl w:val="0"/>
          <w:numId w:val="9"/>
        </w:numPr>
        <w:spacing w:after="0" w:line="240" w:lineRule="auto"/>
        <w:rPr>
          <w:rFonts w:cs="Calibri"/>
          <w:bCs/>
          <w:lang w:eastAsia="en-CA"/>
        </w:rPr>
      </w:pPr>
      <w:r w:rsidRPr="001E37D1">
        <w:rPr>
          <w:rFonts w:cs="Calibri"/>
          <w:bCs/>
          <w:lang w:eastAsia="en-CA"/>
        </w:rPr>
        <w:t>Focused on knowledge</w:t>
      </w:r>
    </w:p>
    <w:p w:rsidR="00791F41" w:rsidRPr="001E37D1" w:rsidRDefault="00791F41" w:rsidP="001D6E2F">
      <w:pPr>
        <w:pStyle w:val="ListParagraph"/>
        <w:numPr>
          <w:ilvl w:val="0"/>
          <w:numId w:val="9"/>
        </w:numPr>
        <w:spacing w:after="0" w:line="240" w:lineRule="auto"/>
        <w:rPr>
          <w:rFonts w:cs="Calibri"/>
          <w:bCs/>
          <w:lang w:eastAsia="en-CA"/>
        </w:rPr>
      </w:pPr>
      <w:r>
        <w:rPr>
          <w:rFonts w:cs="Calibri"/>
          <w:b/>
          <w:bCs/>
          <w:lang w:eastAsia="en-CA"/>
        </w:rPr>
        <w:t xml:space="preserve">Focus – </w:t>
      </w:r>
      <w:r w:rsidRPr="00FD1C4F">
        <w:rPr>
          <w:rFonts w:cs="Calibri"/>
          <w:bCs/>
          <w:lang w:eastAsia="en-CA"/>
        </w:rPr>
        <w:t>limited to</w:t>
      </w:r>
      <w:r>
        <w:rPr>
          <w:rFonts w:cs="Calibri"/>
          <w:bCs/>
          <w:lang w:eastAsia="en-CA"/>
        </w:rPr>
        <w:t xml:space="preserve"> knowledge even  though employers want more</w:t>
      </w:r>
    </w:p>
    <w:p w:rsidR="001D6E2F" w:rsidRDefault="001D6E2F" w:rsidP="002508F7">
      <w:pPr>
        <w:spacing w:after="0" w:line="240" w:lineRule="auto"/>
        <w:rPr>
          <w:rFonts w:cs="Calibri"/>
          <w:b/>
          <w:bCs/>
          <w:lang w:eastAsia="en-CA"/>
        </w:rPr>
      </w:pPr>
    </w:p>
    <w:p w:rsidR="001D6E2F" w:rsidRDefault="001D6E2F" w:rsidP="002508F7">
      <w:pPr>
        <w:spacing w:after="0" w:line="240" w:lineRule="auto"/>
        <w:rPr>
          <w:rFonts w:cs="Calibri"/>
          <w:b/>
          <w:bCs/>
          <w:lang w:eastAsia="en-CA"/>
        </w:rPr>
      </w:pPr>
    </w:p>
    <w:p w:rsidR="000F7EF2" w:rsidRPr="002508F7" w:rsidRDefault="002508F7" w:rsidP="002508F7">
      <w:pPr>
        <w:spacing w:after="0" w:line="240" w:lineRule="auto"/>
        <w:rPr>
          <w:rFonts w:cs="Calibri"/>
          <w:b/>
          <w:bCs/>
          <w:lang w:eastAsia="en-CA"/>
        </w:rPr>
      </w:pPr>
      <w:r>
        <w:rPr>
          <w:rFonts w:cs="Calibri"/>
          <w:b/>
          <w:bCs/>
          <w:lang w:eastAsia="en-CA"/>
        </w:rPr>
        <w:t>1</w:t>
      </w:r>
      <w:r w:rsidR="001D6E2F">
        <w:rPr>
          <w:rFonts w:cs="Calibri"/>
          <w:b/>
          <w:bCs/>
          <w:lang w:eastAsia="en-CA"/>
        </w:rPr>
        <w:t xml:space="preserve"> </w:t>
      </w:r>
      <w:proofErr w:type="gramStart"/>
      <w:r w:rsidR="000F7EF2" w:rsidRPr="002508F7">
        <w:rPr>
          <w:rFonts w:cs="Calibri"/>
          <w:b/>
          <w:bCs/>
          <w:lang w:eastAsia="en-CA"/>
        </w:rPr>
        <w:t>Standards</w:t>
      </w:r>
      <w:proofErr w:type="gramEnd"/>
      <w:r w:rsidR="003F185E">
        <w:rPr>
          <w:rFonts w:cs="Calibri"/>
          <w:b/>
          <w:bCs/>
          <w:lang w:eastAsia="en-CA"/>
        </w:rPr>
        <w:t xml:space="preserve"> - </w:t>
      </w:r>
    </w:p>
    <w:p w:rsidR="000F7EF2" w:rsidRPr="00FD1C4F" w:rsidRDefault="00192352" w:rsidP="00FD1C4F">
      <w:pPr>
        <w:pStyle w:val="ListParagraph"/>
        <w:numPr>
          <w:ilvl w:val="0"/>
          <w:numId w:val="8"/>
        </w:numPr>
        <w:spacing w:after="0" w:line="240" w:lineRule="auto"/>
        <w:rPr>
          <w:rFonts w:cs="Calibri"/>
          <w:b/>
          <w:bCs/>
          <w:lang w:eastAsia="en-CA"/>
        </w:rPr>
      </w:pPr>
      <w:r w:rsidRPr="00FD1C4F">
        <w:rPr>
          <w:rFonts w:cs="Calibri"/>
          <w:b/>
          <w:bCs/>
          <w:lang w:eastAsia="en-CA"/>
        </w:rPr>
        <w:t>Mostly summative</w:t>
      </w:r>
      <w:r w:rsidR="002508F7" w:rsidRPr="00FD1C4F">
        <w:rPr>
          <w:rFonts w:cs="Calibri"/>
          <w:b/>
          <w:bCs/>
          <w:lang w:eastAsia="en-CA"/>
        </w:rPr>
        <w:t xml:space="preserve"> </w:t>
      </w:r>
      <w:r w:rsidR="000F7EF2" w:rsidRPr="00FD1C4F">
        <w:rPr>
          <w:rFonts w:cs="Calibri"/>
          <w:b/>
          <w:bCs/>
          <w:lang w:eastAsia="en-CA"/>
        </w:rPr>
        <w:t>Formative vs summative assessment</w:t>
      </w:r>
    </w:p>
    <w:p w:rsidR="000F7EF2" w:rsidRDefault="000F7EF2" w:rsidP="0076370B">
      <w:pPr>
        <w:pStyle w:val="ListParagraph"/>
        <w:numPr>
          <w:ilvl w:val="0"/>
          <w:numId w:val="8"/>
        </w:numPr>
        <w:spacing w:after="0" w:line="240" w:lineRule="auto"/>
        <w:rPr>
          <w:rFonts w:cs="Calibri"/>
          <w:b/>
          <w:bCs/>
          <w:lang w:eastAsia="en-CA"/>
        </w:rPr>
      </w:pPr>
      <w:r>
        <w:rPr>
          <w:rFonts w:cs="Calibri"/>
          <w:b/>
          <w:bCs/>
          <w:lang w:eastAsia="en-CA"/>
        </w:rPr>
        <w:t>Conflict between sorting and teaching</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Social promotion</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Criterion referenced</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Credentials vs qualifications</w:t>
      </w:r>
    </w:p>
    <w:p w:rsidR="003C0B8B" w:rsidRDefault="003C0B8B" w:rsidP="003C0B8B">
      <w:pPr>
        <w:pStyle w:val="ListParagraph"/>
        <w:numPr>
          <w:ilvl w:val="0"/>
          <w:numId w:val="8"/>
        </w:numPr>
        <w:spacing w:after="0" w:line="240" w:lineRule="auto"/>
        <w:rPr>
          <w:rFonts w:cs="Calibri"/>
          <w:b/>
          <w:bCs/>
          <w:lang w:eastAsia="en-CA"/>
        </w:rPr>
      </w:pPr>
      <w:r>
        <w:rPr>
          <w:rFonts w:cs="Calibri"/>
          <w:b/>
          <w:bCs/>
          <w:lang w:eastAsia="en-CA"/>
        </w:rPr>
        <w:t>Poorly defined</w:t>
      </w:r>
    </w:p>
    <w:p w:rsidR="003C0B8B" w:rsidRDefault="003C0B8B" w:rsidP="003C0B8B">
      <w:pPr>
        <w:pStyle w:val="ListParagraph"/>
        <w:numPr>
          <w:ilvl w:val="0"/>
          <w:numId w:val="8"/>
        </w:numPr>
        <w:spacing w:after="0" w:line="240" w:lineRule="auto"/>
        <w:rPr>
          <w:rFonts w:cs="Calibri"/>
          <w:b/>
          <w:bCs/>
          <w:lang w:eastAsia="en-CA"/>
        </w:rPr>
      </w:pPr>
      <w:r>
        <w:rPr>
          <w:rFonts w:cs="Calibri"/>
          <w:b/>
          <w:bCs/>
          <w:lang w:eastAsia="en-CA"/>
        </w:rPr>
        <w:t>Social promotion</w:t>
      </w:r>
    </w:p>
    <w:p w:rsidR="003C0B8B" w:rsidRPr="003C0B8B" w:rsidRDefault="003C0B8B" w:rsidP="003C0B8B">
      <w:pPr>
        <w:pStyle w:val="ListParagraph"/>
        <w:spacing w:after="0" w:line="240" w:lineRule="auto"/>
        <w:ind w:left="1080"/>
        <w:rPr>
          <w:rFonts w:cs="Calibri"/>
          <w:b/>
          <w:bCs/>
          <w:lang w:eastAsia="en-CA"/>
        </w:rPr>
      </w:pPr>
    </w:p>
    <w:p w:rsidR="000F7EF2" w:rsidRDefault="000F7EF2" w:rsidP="003C0B8B">
      <w:pPr>
        <w:pStyle w:val="ListParagraph"/>
        <w:spacing w:after="0" w:line="240" w:lineRule="auto"/>
        <w:rPr>
          <w:rFonts w:cs="Calibri"/>
          <w:b/>
          <w:bCs/>
          <w:lang w:eastAsia="en-CA"/>
        </w:rPr>
      </w:pPr>
    </w:p>
    <w:p w:rsidR="008510AF" w:rsidRPr="003C0B8B" w:rsidRDefault="008510AF" w:rsidP="003C0B8B">
      <w:pPr>
        <w:spacing w:after="0" w:line="240" w:lineRule="auto"/>
        <w:rPr>
          <w:rFonts w:cs="Calibri"/>
          <w:b/>
          <w:bCs/>
          <w:lang w:eastAsia="en-CA"/>
        </w:rPr>
      </w:pPr>
    </w:p>
    <w:p w:rsidR="00563292" w:rsidRPr="003C4A7D" w:rsidRDefault="002508F7" w:rsidP="00A0084B">
      <w:pPr>
        <w:spacing w:after="0" w:line="240" w:lineRule="auto"/>
        <w:rPr>
          <w:rFonts w:cs="Calibri"/>
          <w:bCs/>
          <w:lang w:eastAsia="en-CA"/>
        </w:rPr>
      </w:pPr>
      <w:r>
        <w:rPr>
          <w:rFonts w:cs="Calibri"/>
          <w:b/>
          <w:bCs/>
          <w:lang w:eastAsia="en-CA"/>
        </w:rPr>
        <w:lastRenderedPageBreak/>
        <w:t xml:space="preserve">3 </w:t>
      </w:r>
      <w:r w:rsidR="001D6E2F">
        <w:rPr>
          <w:rFonts w:cs="Calibri"/>
          <w:b/>
          <w:bCs/>
          <w:lang w:eastAsia="en-CA"/>
        </w:rPr>
        <w:t xml:space="preserve">Delivery </w:t>
      </w:r>
      <w:proofErr w:type="gramStart"/>
      <w:r w:rsidR="001D6E2F">
        <w:rPr>
          <w:rFonts w:cs="Calibri"/>
          <w:b/>
          <w:bCs/>
          <w:lang w:eastAsia="en-CA"/>
        </w:rPr>
        <w:t>model</w:t>
      </w:r>
      <w:proofErr w:type="gramEnd"/>
      <w:r w:rsidR="003C4A7D">
        <w:rPr>
          <w:rFonts w:cs="Calibri"/>
          <w:bCs/>
          <w:lang w:eastAsia="en-CA"/>
        </w:rPr>
        <w:t xml:space="preserve"> – that engages learners in the process of advancing skills, knowledge and attitudes appropriate for their own needs and </w:t>
      </w:r>
      <w:proofErr w:type="spellStart"/>
      <w:r w:rsidR="003C4A7D">
        <w:rPr>
          <w:rFonts w:cs="Calibri"/>
          <w:bCs/>
          <w:lang w:eastAsia="en-CA"/>
        </w:rPr>
        <w:t>tose</w:t>
      </w:r>
      <w:proofErr w:type="spellEnd"/>
      <w:r w:rsidR="003C4A7D">
        <w:rPr>
          <w:rFonts w:cs="Calibri"/>
          <w:bCs/>
          <w:lang w:eastAsia="en-CA"/>
        </w:rPr>
        <w:t xml:space="preserve"> of their communities</w:t>
      </w:r>
    </w:p>
    <w:p w:rsidR="001D6E2F" w:rsidRDefault="001D6E2F" w:rsidP="00563292">
      <w:pPr>
        <w:pStyle w:val="ListParagraph"/>
        <w:numPr>
          <w:ilvl w:val="0"/>
          <w:numId w:val="10"/>
        </w:numPr>
        <w:spacing w:after="0" w:line="240" w:lineRule="auto"/>
        <w:ind w:left="1080"/>
        <w:rPr>
          <w:rFonts w:cs="Calibri"/>
          <w:bCs/>
          <w:lang w:eastAsia="en-CA"/>
        </w:rPr>
      </w:pPr>
      <w:r>
        <w:rPr>
          <w:rFonts w:cs="Calibri"/>
          <w:bCs/>
          <w:lang w:eastAsia="en-CA"/>
        </w:rPr>
        <w:t>Engagement</w:t>
      </w:r>
    </w:p>
    <w:p w:rsidR="008510AF" w:rsidRPr="001E37D1" w:rsidRDefault="00B05647" w:rsidP="00563292">
      <w:pPr>
        <w:pStyle w:val="ListParagraph"/>
        <w:numPr>
          <w:ilvl w:val="0"/>
          <w:numId w:val="10"/>
        </w:numPr>
        <w:spacing w:after="0" w:line="240" w:lineRule="auto"/>
        <w:ind w:left="1080"/>
        <w:rPr>
          <w:rFonts w:cs="Calibri"/>
          <w:bCs/>
          <w:lang w:eastAsia="en-CA"/>
        </w:rPr>
      </w:pPr>
      <w:r w:rsidRPr="001E37D1">
        <w:rPr>
          <w:rFonts w:cs="Calibri"/>
          <w:bCs/>
          <w:lang w:eastAsia="en-CA"/>
        </w:rPr>
        <w:t>Communication</w:t>
      </w:r>
      <w:r w:rsidR="00A0084B" w:rsidRPr="001E37D1">
        <w:rPr>
          <w:rFonts w:cs="Calibri"/>
          <w:bCs/>
          <w:lang w:eastAsia="en-CA"/>
        </w:rPr>
        <w:t xml:space="preserve"> - l</w:t>
      </w:r>
      <w:r w:rsidRPr="001E37D1">
        <w:rPr>
          <w:rFonts w:cs="Calibri"/>
          <w:bCs/>
          <w:lang w:eastAsia="en-CA"/>
        </w:rPr>
        <w:t xml:space="preserve">ittle communication </w:t>
      </w:r>
      <w:r w:rsidR="00A0084B" w:rsidRPr="001E37D1">
        <w:rPr>
          <w:rFonts w:cs="Calibri"/>
          <w:bCs/>
          <w:lang w:eastAsia="en-CA"/>
        </w:rPr>
        <w:t>between ad among users and providers of educational services</w:t>
      </w:r>
    </w:p>
    <w:p w:rsidR="008510AF" w:rsidRPr="001E37D1" w:rsidRDefault="008510AF" w:rsidP="001D6E2F">
      <w:pPr>
        <w:pStyle w:val="ListParagraph"/>
        <w:numPr>
          <w:ilvl w:val="0"/>
          <w:numId w:val="4"/>
        </w:numPr>
        <w:spacing w:after="0" w:line="240" w:lineRule="auto"/>
        <w:ind w:left="1080"/>
        <w:rPr>
          <w:rFonts w:cs="Calibri"/>
          <w:bCs/>
          <w:lang w:eastAsia="en-CA"/>
        </w:rPr>
      </w:pPr>
      <w:r w:rsidRPr="001E37D1">
        <w:rPr>
          <w:rFonts w:cs="Calibri"/>
          <w:bCs/>
          <w:lang w:eastAsia="en-CA"/>
        </w:rPr>
        <w:t xml:space="preserve">Need for </w:t>
      </w:r>
      <w:r w:rsidR="00B05647" w:rsidRPr="001E37D1">
        <w:rPr>
          <w:rFonts w:cs="Calibri"/>
          <w:bCs/>
          <w:lang w:eastAsia="en-CA"/>
        </w:rPr>
        <w:t xml:space="preserve"> independent information  </w:t>
      </w:r>
    </w:p>
    <w:p w:rsidR="001D6E2F" w:rsidRDefault="001D6E2F" w:rsidP="008510AF">
      <w:pPr>
        <w:spacing w:after="0" w:line="240" w:lineRule="auto"/>
        <w:rPr>
          <w:rFonts w:cs="Calibri"/>
          <w:b/>
          <w:bCs/>
          <w:lang w:eastAsia="en-CA"/>
        </w:rPr>
      </w:pPr>
    </w:p>
    <w:p w:rsidR="001D6E2F" w:rsidRPr="002508F7" w:rsidRDefault="001D6E2F" w:rsidP="008510AF">
      <w:pPr>
        <w:pStyle w:val="ListParagraph"/>
        <w:numPr>
          <w:ilvl w:val="0"/>
          <w:numId w:val="14"/>
        </w:numPr>
        <w:spacing w:after="0" w:line="240" w:lineRule="auto"/>
        <w:rPr>
          <w:rFonts w:cs="Calibri"/>
          <w:b/>
          <w:bCs/>
          <w:lang w:eastAsia="en-CA"/>
        </w:rPr>
      </w:pPr>
    </w:p>
    <w:p w:rsidR="002508F7" w:rsidRDefault="002508F7" w:rsidP="008510AF">
      <w:pPr>
        <w:spacing w:after="0" w:line="240" w:lineRule="auto"/>
        <w:rPr>
          <w:rFonts w:cs="Calibri"/>
          <w:b/>
          <w:bCs/>
          <w:lang w:eastAsia="en-CA"/>
        </w:rPr>
      </w:pPr>
    </w:p>
    <w:p w:rsidR="00FD1C4F" w:rsidRDefault="002508F7" w:rsidP="008510AF">
      <w:pPr>
        <w:spacing w:after="0" w:line="240" w:lineRule="auto"/>
        <w:rPr>
          <w:rFonts w:cs="Calibri"/>
          <w:bCs/>
          <w:lang w:eastAsia="en-CA"/>
        </w:rPr>
      </w:pPr>
      <w:proofErr w:type="gramStart"/>
      <w:r>
        <w:rPr>
          <w:rFonts w:cs="Calibri"/>
          <w:b/>
          <w:bCs/>
          <w:lang w:eastAsia="en-CA"/>
        </w:rPr>
        <w:t xml:space="preserve">6  </w:t>
      </w:r>
      <w:r w:rsidR="001D6E2F">
        <w:rPr>
          <w:rFonts w:cs="Calibri"/>
          <w:b/>
          <w:bCs/>
          <w:lang w:eastAsia="en-CA"/>
        </w:rPr>
        <w:t>Reporting</w:t>
      </w:r>
      <w:proofErr w:type="gramEnd"/>
      <w:r w:rsidR="001D6E2F">
        <w:rPr>
          <w:rFonts w:cs="Calibri"/>
          <w:b/>
          <w:bCs/>
          <w:lang w:eastAsia="en-CA"/>
        </w:rPr>
        <w:t>/</w:t>
      </w:r>
      <w:r w:rsidRPr="001D6E2F">
        <w:rPr>
          <w:rFonts w:cs="Calibri"/>
          <w:b/>
          <w:bCs/>
          <w:lang w:eastAsia="en-CA"/>
        </w:rPr>
        <w:t>Certification</w:t>
      </w:r>
      <w:r w:rsidR="00673475" w:rsidRPr="00673475">
        <w:rPr>
          <w:rFonts w:cs="Calibri"/>
          <w:bCs/>
          <w:lang w:eastAsia="en-CA"/>
        </w:rPr>
        <w:t xml:space="preserve"> – society seeks some</w:t>
      </w:r>
      <w:r w:rsidR="00673475">
        <w:rPr>
          <w:rFonts w:cs="Calibri"/>
          <w:bCs/>
          <w:lang w:eastAsia="en-CA"/>
        </w:rPr>
        <w:t xml:space="preserve"> simple document to indicate levels of performance.</w:t>
      </w:r>
    </w:p>
    <w:p w:rsidR="00FD1C4F" w:rsidRDefault="00FD1C4F" w:rsidP="00FD1C4F">
      <w:pPr>
        <w:pStyle w:val="ListParagraph"/>
        <w:numPr>
          <w:ilvl w:val="0"/>
          <w:numId w:val="15"/>
        </w:numPr>
        <w:spacing w:after="0" w:line="240" w:lineRule="auto"/>
        <w:rPr>
          <w:rFonts w:cs="Calibri"/>
          <w:bCs/>
          <w:lang w:eastAsia="en-CA"/>
        </w:rPr>
      </w:pPr>
      <w:r>
        <w:rPr>
          <w:rFonts w:cs="Calibri"/>
          <w:bCs/>
          <w:lang w:eastAsia="en-CA"/>
        </w:rPr>
        <w:t>Decline in usefulness of degrees and diplomas</w:t>
      </w:r>
    </w:p>
    <w:p w:rsidR="002508F7" w:rsidRPr="00FD1C4F" w:rsidRDefault="00FD1C4F" w:rsidP="00FD1C4F">
      <w:pPr>
        <w:pStyle w:val="ListParagraph"/>
        <w:numPr>
          <w:ilvl w:val="0"/>
          <w:numId w:val="15"/>
        </w:numPr>
        <w:spacing w:after="0" w:line="240" w:lineRule="auto"/>
        <w:rPr>
          <w:rFonts w:cs="Calibri"/>
          <w:bCs/>
          <w:lang w:eastAsia="en-CA"/>
        </w:rPr>
      </w:pPr>
      <w:r>
        <w:rPr>
          <w:rFonts w:cs="Calibri"/>
          <w:bCs/>
          <w:lang w:eastAsia="en-CA"/>
        </w:rPr>
        <w:t>Certification not generally available  to public school graduates</w:t>
      </w:r>
    </w:p>
    <w:p w:rsidR="00563292" w:rsidRPr="00673475" w:rsidRDefault="00563292" w:rsidP="008510AF">
      <w:pPr>
        <w:spacing w:after="0" w:line="240" w:lineRule="auto"/>
        <w:rPr>
          <w:rFonts w:cs="Calibri"/>
          <w:bCs/>
          <w:lang w:eastAsia="en-CA"/>
        </w:rPr>
      </w:pPr>
    </w:p>
    <w:p w:rsidR="00563292" w:rsidRDefault="00563292" w:rsidP="008510AF">
      <w:pPr>
        <w:spacing w:after="0" w:line="240" w:lineRule="auto"/>
        <w:rPr>
          <w:rFonts w:cs="Calibri"/>
          <w:b/>
          <w:bCs/>
          <w:lang w:eastAsia="en-CA"/>
        </w:rPr>
      </w:pPr>
    </w:p>
    <w:p w:rsidR="00563292" w:rsidRDefault="002508F7" w:rsidP="002508F7">
      <w:pPr>
        <w:spacing w:after="0" w:line="240" w:lineRule="auto"/>
        <w:jc w:val="center"/>
        <w:rPr>
          <w:rFonts w:cs="Calibri"/>
          <w:b/>
          <w:bCs/>
          <w:sz w:val="28"/>
          <w:szCs w:val="28"/>
          <w:lang w:eastAsia="en-CA"/>
        </w:rPr>
      </w:pPr>
      <w:r>
        <w:rPr>
          <w:rFonts w:cs="Calibri"/>
          <w:b/>
          <w:bCs/>
          <w:sz w:val="28"/>
          <w:szCs w:val="28"/>
          <w:lang w:eastAsia="en-CA"/>
        </w:rPr>
        <w:t>Structur</w:t>
      </w:r>
      <w:r w:rsidR="003C4A7D">
        <w:rPr>
          <w:rFonts w:cs="Calibri"/>
          <w:b/>
          <w:bCs/>
          <w:sz w:val="28"/>
          <w:szCs w:val="28"/>
          <w:lang w:eastAsia="en-CA"/>
        </w:rPr>
        <w:t>al Issues</w:t>
      </w:r>
    </w:p>
    <w:p w:rsidR="00F920DC" w:rsidRPr="002508F7" w:rsidRDefault="00F920DC" w:rsidP="002508F7">
      <w:pPr>
        <w:spacing w:after="0" w:line="240" w:lineRule="auto"/>
        <w:jc w:val="center"/>
        <w:rPr>
          <w:rFonts w:cs="Calibri"/>
          <w:b/>
          <w:bCs/>
          <w:sz w:val="28"/>
          <w:szCs w:val="28"/>
          <w:lang w:eastAsia="en-CA"/>
        </w:rPr>
      </w:pPr>
    </w:p>
    <w:p w:rsidR="00563292" w:rsidRPr="00114BC8" w:rsidRDefault="00CC6956" w:rsidP="00CC6956">
      <w:pPr>
        <w:spacing w:after="0" w:line="240" w:lineRule="auto"/>
        <w:rPr>
          <w:rFonts w:cs="Calibri"/>
          <w:bCs/>
          <w:lang w:eastAsia="en-CA"/>
        </w:rPr>
      </w:pPr>
      <w:proofErr w:type="gramStart"/>
      <w:r>
        <w:rPr>
          <w:rFonts w:cs="Calibri"/>
          <w:b/>
          <w:bCs/>
          <w:lang w:eastAsia="en-CA"/>
        </w:rPr>
        <w:t>1 Politiciz</w:t>
      </w:r>
      <w:r w:rsidR="00114BC8">
        <w:rPr>
          <w:rFonts w:cs="Calibri"/>
          <w:b/>
          <w:bCs/>
          <w:lang w:eastAsia="en-CA"/>
        </w:rPr>
        <w:t>ation</w:t>
      </w:r>
      <w:proofErr w:type="gramEnd"/>
      <w:r w:rsidR="00114BC8">
        <w:rPr>
          <w:rFonts w:cs="Calibri"/>
          <w:bCs/>
          <w:lang w:eastAsia="en-CA"/>
        </w:rPr>
        <w:t xml:space="preserve"> – a system in which professional staff has freedom to</w:t>
      </w:r>
    </w:p>
    <w:p w:rsidR="001E37D1" w:rsidRPr="00336843" w:rsidRDefault="001E37D1" w:rsidP="001E37D1">
      <w:pPr>
        <w:pStyle w:val="ListParagraph"/>
        <w:numPr>
          <w:ilvl w:val="0"/>
          <w:numId w:val="16"/>
        </w:numPr>
        <w:spacing w:after="0" w:line="240" w:lineRule="auto"/>
        <w:rPr>
          <w:rFonts w:cs="Calibri"/>
          <w:bCs/>
          <w:lang w:eastAsia="en-CA"/>
        </w:rPr>
      </w:pPr>
      <w:r w:rsidRPr="00336843">
        <w:rPr>
          <w:rFonts w:cs="Calibri"/>
          <w:bCs/>
          <w:lang w:eastAsia="en-CA"/>
        </w:rPr>
        <w:t>Most issues quickly politicized</w:t>
      </w:r>
    </w:p>
    <w:p w:rsidR="001E37D1" w:rsidRPr="00336843" w:rsidRDefault="001E37D1" w:rsidP="001E37D1">
      <w:pPr>
        <w:pStyle w:val="ListParagraph"/>
        <w:numPr>
          <w:ilvl w:val="0"/>
          <w:numId w:val="16"/>
        </w:numPr>
        <w:spacing w:after="0" w:line="240" w:lineRule="auto"/>
        <w:rPr>
          <w:rFonts w:cs="Calibri"/>
          <w:bCs/>
          <w:lang w:eastAsia="en-CA"/>
        </w:rPr>
      </w:pPr>
      <w:r w:rsidRPr="00336843">
        <w:rPr>
          <w:rFonts w:cs="Calibri"/>
          <w:bCs/>
          <w:lang w:eastAsia="en-CA"/>
        </w:rPr>
        <w:t>Change almost impossible</w:t>
      </w:r>
    </w:p>
    <w:p w:rsidR="001E37D1" w:rsidRPr="00336843" w:rsidRDefault="001E37D1" w:rsidP="001E37D1">
      <w:pPr>
        <w:pStyle w:val="ListParagraph"/>
        <w:numPr>
          <w:ilvl w:val="0"/>
          <w:numId w:val="16"/>
        </w:numPr>
        <w:spacing w:after="0" w:line="240" w:lineRule="auto"/>
        <w:rPr>
          <w:rFonts w:cs="Calibri"/>
          <w:bCs/>
          <w:lang w:eastAsia="en-CA"/>
        </w:rPr>
      </w:pPr>
      <w:r w:rsidRPr="00336843">
        <w:rPr>
          <w:rFonts w:cs="Calibri"/>
          <w:bCs/>
          <w:lang w:eastAsia="en-CA"/>
        </w:rPr>
        <w:t>Innovation discouraged</w:t>
      </w:r>
    </w:p>
    <w:p w:rsidR="002508F7" w:rsidRPr="00336843" w:rsidRDefault="002508F7" w:rsidP="00CC6956">
      <w:pPr>
        <w:spacing w:after="0" w:line="240" w:lineRule="auto"/>
        <w:rPr>
          <w:rFonts w:cs="Calibri"/>
          <w:bCs/>
          <w:lang w:eastAsia="en-CA"/>
        </w:rPr>
      </w:pPr>
    </w:p>
    <w:p w:rsidR="002508F7" w:rsidRDefault="002508F7" w:rsidP="00CC6956">
      <w:pPr>
        <w:spacing w:after="0" w:line="240" w:lineRule="auto"/>
        <w:rPr>
          <w:rFonts w:cs="Calibri"/>
          <w:b/>
          <w:bCs/>
          <w:lang w:eastAsia="en-CA"/>
        </w:rPr>
      </w:pPr>
    </w:p>
    <w:p w:rsidR="00114BC8" w:rsidRDefault="00CC6956" w:rsidP="00CC6956">
      <w:pPr>
        <w:spacing w:after="0" w:line="240" w:lineRule="auto"/>
        <w:rPr>
          <w:rFonts w:cs="Calibri"/>
          <w:bCs/>
          <w:lang w:eastAsia="en-CA"/>
        </w:rPr>
      </w:pPr>
      <w:proofErr w:type="gramStart"/>
      <w:r>
        <w:rPr>
          <w:rFonts w:cs="Calibri"/>
          <w:b/>
          <w:bCs/>
          <w:lang w:eastAsia="en-CA"/>
        </w:rPr>
        <w:t>2</w:t>
      </w:r>
      <w:r w:rsidR="002508F7">
        <w:rPr>
          <w:rFonts w:cs="Calibri"/>
          <w:b/>
          <w:bCs/>
          <w:lang w:eastAsia="en-CA"/>
        </w:rPr>
        <w:t xml:space="preserve"> </w:t>
      </w:r>
      <w:r w:rsidR="00114BC8">
        <w:rPr>
          <w:rFonts w:cs="Calibri"/>
          <w:b/>
          <w:bCs/>
          <w:lang w:eastAsia="en-CA"/>
        </w:rPr>
        <w:t>School a</w:t>
      </w:r>
      <w:r w:rsidR="003F185E">
        <w:rPr>
          <w:rFonts w:cs="Calibri"/>
          <w:b/>
          <w:bCs/>
          <w:lang w:eastAsia="en-CA"/>
        </w:rPr>
        <w:t>uto</w:t>
      </w:r>
      <w:r>
        <w:rPr>
          <w:rFonts w:cs="Calibri"/>
          <w:b/>
          <w:bCs/>
          <w:lang w:eastAsia="en-CA"/>
        </w:rPr>
        <w:t>nomy</w:t>
      </w:r>
      <w:r w:rsidR="00D35EB5">
        <w:rPr>
          <w:rFonts w:cs="Calibri"/>
          <w:b/>
          <w:bCs/>
          <w:lang w:eastAsia="en-CA"/>
        </w:rPr>
        <w:t xml:space="preserve"> </w:t>
      </w:r>
      <w:r w:rsidR="00D35EB5" w:rsidRPr="00114BC8">
        <w:rPr>
          <w:rFonts w:cs="Calibri"/>
          <w:bCs/>
          <w:lang w:eastAsia="en-CA"/>
        </w:rPr>
        <w:t xml:space="preserve">– </w:t>
      </w:r>
      <w:r w:rsidR="00114BC8" w:rsidRPr="00114BC8">
        <w:rPr>
          <w:rFonts w:cs="Calibri"/>
          <w:bCs/>
          <w:lang w:eastAsia="en-CA"/>
        </w:rPr>
        <w:t>in managing</w:t>
      </w:r>
      <w:r w:rsidR="00114BC8">
        <w:rPr>
          <w:rFonts w:cs="Calibri"/>
          <w:b/>
          <w:bCs/>
          <w:lang w:eastAsia="en-CA"/>
        </w:rPr>
        <w:t xml:space="preserve"> </w:t>
      </w:r>
      <w:r w:rsidR="00D35EB5">
        <w:rPr>
          <w:rFonts w:cs="Calibri"/>
          <w:bCs/>
          <w:lang w:eastAsia="en-CA"/>
        </w:rPr>
        <w:t>day to day activities</w:t>
      </w:r>
      <w:proofErr w:type="gramEnd"/>
    </w:p>
    <w:p w:rsidR="00114BC8" w:rsidRDefault="00114BC8" w:rsidP="00114BC8">
      <w:pPr>
        <w:pStyle w:val="ListParagraph"/>
        <w:numPr>
          <w:ilvl w:val="0"/>
          <w:numId w:val="17"/>
        </w:numPr>
        <w:spacing w:after="0" w:line="240" w:lineRule="auto"/>
        <w:rPr>
          <w:rFonts w:cs="Calibri"/>
          <w:bCs/>
          <w:lang w:eastAsia="en-CA"/>
        </w:rPr>
      </w:pPr>
      <w:r>
        <w:rPr>
          <w:rFonts w:cs="Calibri"/>
          <w:bCs/>
          <w:lang w:eastAsia="en-CA"/>
        </w:rPr>
        <w:t>Input into budget proves</w:t>
      </w:r>
    </w:p>
    <w:p w:rsidR="00CC6956" w:rsidRPr="00114BC8" w:rsidRDefault="00114BC8" w:rsidP="00114BC8">
      <w:pPr>
        <w:pStyle w:val="ListParagraph"/>
        <w:numPr>
          <w:ilvl w:val="0"/>
          <w:numId w:val="17"/>
        </w:numPr>
        <w:spacing w:after="0" w:line="240" w:lineRule="auto"/>
        <w:rPr>
          <w:rFonts w:cs="Calibri"/>
          <w:bCs/>
          <w:lang w:eastAsia="en-CA"/>
        </w:rPr>
      </w:pPr>
      <w:r>
        <w:rPr>
          <w:rFonts w:cs="Calibri"/>
          <w:bCs/>
          <w:lang w:eastAsia="en-CA"/>
        </w:rPr>
        <w:t>Select and assign staff</w:t>
      </w:r>
    </w:p>
    <w:p w:rsidR="00FD1C4F" w:rsidRDefault="00FD1C4F" w:rsidP="00CC6956">
      <w:pPr>
        <w:spacing w:after="0" w:line="240" w:lineRule="auto"/>
        <w:rPr>
          <w:rFonts w:cs="Calibri"/>
          <w:b/>
          <w:bCs/>
          <w:lang w:eastAsia="en-CA"/>
        </w:rPr>
      </w:pPr>
    </w:p>
    <w:p w:rsidR="00FD1C4F" w:rsidRPr="00D35EB5" w:rsidRDefault="00FD1C4F" w:rsidP="00CC6956">
      <w:pPr>
        <w:spacing w:after="0" w:line="240" w:lineRule="auto"/>
        <w:rPr>
          <w:rFonts w:cs="Calibri"/>
          <w:bCs/>
          <w:lang w:eastAsia="en-CA"/>
        </w:rPr>
      </w:pPr>
      <w:proofErr w:type="gramStart"/>
      <w:r>
        <w:rPr>
          <w:rFonts w:cs="Calibri"/>
          <w:b/>
          <w:bCs/>
          <w:lang w:eastAsia="en-CA"/>
        </w:rPr>
        <w:t xml:space="preserve">3  </w:t>
      </w:r>
      <w:r w:rsidR="00D35EB5">
        <w:rPr>
          <w:rFonts w:cs="Calibri"/>
          <w:b/>
          <w:bCs/>
          <w:lang w:eastAsia="en-CA"/>
        </w:rPr>
        <w:t>A</w:t>
      </w:r>
      <w:r>
        <w:rPr>
          <w:rFonts w:cs="Calibri"/>
          <w:b/>
          <w:bCs/>
          <w:lang w:eastAsia="en-CA"/>
        </w:rPr>
        <w:t>ccountability</w:t>
      </w:r>
      <w:proofErr w:type="gramEnd"/>
      <w:r w:rsidR="00D35EB5">
        <w:rPr>
          <w:rFonts w:cs="Calibri"/>
          <w:bCs/>
          <w:lang w:eastAsia="en-CA"/>
        </w:rPr>
        <w:t xml:space="preserve"> - </w:t>
      </w:r>
    </w:p>
    <w:p w:rsidR="00CC6956" w:rsidRDefault="00CC6956" w:rsidP="00CC6956">
      <w:pPr>
        <w:spacing w:after="0" w:line="240" w:lineRule="auto"/>
        <w:rPr>
          <w:rFonts w:cs="Calibri"/>
          <w:b/>
          <w:bCs/>
          <w:lang w:eastAsia="en-CA"/>
        </w:rPr>
      </w:pPr>
    </w:p>
    <w:p w:rsidR="00CC6956" w:rsidRPr="00CC6956" w:rsidRDefault="001E37D1" w:rsidP="00CC6956">
      <w:pPr>
        <w:spacing w:after="0" w:line="240" w:lineRule="auto"/>
        <w:rPr>
          <w:rFonts w:cs="Calibri"/>
          <w:b/>
          <w:bCs/>
          <w:lang w:eastAsia="en-CA"/>
        </w:rPr>
      </w:pPr>
      <w:r>
        <w:rPr>
          <w:rFonts w:cs="Calibri"/>
          <w:b/>
          <w:bCs/>
          <w:lang w:eastAsia="en-CA"/>
        </w:rPr>
        <w:lastRenderedPageBreak/>
        <w:t>4</w:t>
      </w:r>
      <w:r w:rsidR="00CC6956">
        <w:rPr>
          <w:rFonts w:cs="Calibri"/>
          <w:b/>
          <w:bCs/>
          <w:lang w:eastAsia="en-CA"/>
        </w:rPr>
        <w:t xml:space="preserve"> Or</w:t>
      </w:r>
      <w:r w:rsidR="002508F7">
        <w:rPr>
          <w:rFonts w:cs="Calibri"/>
          <w:b/>
          <w:bCs/>
          <w:lang w:eastAsia="en-CA"/>
        </w:rPr>
        <w:t>ga</w:t>
      </w:r>
      <w:r w:rsidR="00CC6956">
        <w:rPr>
          <w:rFonts w:cs="Calibri"/>
          <w:b/>
          <w:bCs/>
          <w:lang w:eastAsia="en-CA"/>
        </w:rPr>
        <w:t>nization</w:t>
      </w:r>
      <w:r w:rsidR="003F185E">
        <w:rPr>
          <w:rFonts w:cs="Calibri"/>
          <w:b/>
          <w:bCs/>
          <w:lang w:eastAsia="en-CA"/>
        </w:rPr>
        <w:t xml:space="preserve"> – </w:t>
      </w:r>
      <w:r w:rsidR="003F185E" w:rsidRPr="003F185E">
        <w:rPr>
          <w:rFonts w:cs="Calibri"/>
          <w:bCs/>
          <w:lang w:eastAsia="en-CA"/>
        </w:rPr>
        <w:t xml:space="preserve">a service delivery organization </w:t>
      </w:r>
      <w:r w:rsidR="003F185E">
        <w:rPr>
          <w:rFonts w:cs="Calibri"/>
          <w:bCs/>
          <w:lang w:eastAsia="en-CA"/>
        </w:rPr>
        <w:t xml:space="preserve">focused on delivering support </w:t>
      </w:r>
      <w:r w:rsidR="00D35EB5">
        <w:rPr>
          <w:rFonts w:cs="Calibri"/>
          <w:bCs/>
          <w:lang w:eastAsia="en-CA"/>
        </w:rPr>
        <w:t xml:space="preserve">to every learner in a manner that is </w:t>
      </w:r>
      <w:r w:rsidR="003F185E" w:rsidRPr="003F185E">
        <w:rPr>
          <w:rFonts w:cs="Calibri"/>
          <w:bCs/>
          <w:lang w:eastAsia="en-CA"/>
        </w:rPr>
        <w:t>both effective and efficient</w:t>
      </w:r>
    </w:p>
    <w:p w:rsidR="00D35EB5" w:rsidRDefault="00D35EB5" w:rsidP="0076370B">
      <w:pPr>
        <w:pStyle w:val="ListParagraph"/>
        <w:numPr>
          <w:ilvl w:val="0"/>
          <w:numId w:val="6"/>
        </w:numPr>
        <w:spacing w:after="0" w:line="240" w:lineRule="auto"/>
        <w:rPr>
          <w:rFonts w:cs="Calibri"/>
          <w:bCs/>
          <w:lang w:eastAsia="en-CA"/>
        </w:rPr>
      </w:pPr>
      <w:r>
        <w:rPr>
          <w:rFonts w:cs="Calibri"/>
          <w:bCs/>
          <w:lang w:eastAsia="en-CA"/>
        </w:rPr>
        <w:t>Support systems</w:t>
      </w:r>
    </w:p>
    <w:p w:rsidR="00D35EB5" w:rsidRDefault="00D35EB5" w:rsidP="0076370B">
      <w:pPr>
        <w:pStyle w:val="ListParagraph"/>
        <w:numPr>
          <w:ilvl w:val="0"/>
          <w:numId w:val="6"/>
        </w:numPr>
        <w:spacing w:after="0" w:line="240" w:lineRule="auto"/>
        <w:rPr>
          <w:rFonts w:cs="Calibri"/>
          <w:bCs/>
          <w:lang w:eastAsia="en-CA"/>
        </w:rPr>
      </w:pPr>
      <w:r>
        <w:rPr>
          <w:rFonts w:cs="Calibri"/>
          <w:bCs/>
          <w:lang w:eastAsia="en-CA"/>
        </w:rPr>
        <w:t>Clear statements of responsibility and accountability</w:t>
      </w:r>
    </w:p>
    <w:p w:rsidR="003C0B8B" w:rsidRPr="001E37D1" w:rsidRDefault="00D35EB5" w:rsidP="0076370B">
      <w:pPr>
        <w:pStyle w:val="ListParagraph"/>
        <w:numPr>
          <w:ilvl w:val="0"/>
          <w:numId w:val="6"/>
        </w:numPr>
        <w:spacing w:after="0" w:line="240" w:lineRule="auto"/>
        <w:rPr>
          <w:rFonts w:cs="Calibri"/>
          <w:bCs/>
          <w:lang w:eastAsia="en-CA"/>
        </w:rPr>
      </w:pPr>
      <w:r>
        <w:rPr>
          <w:rFonts w:cs="Calibri"/>
          <w:bCs/>
          <w:lang w:eastAsia="en-CA"/>
        </w:rPr>
        <w:t>Collegial</w:t>
      </w:r>
    </w:p>
    <w:p w:rsidR="00B43F74" w:rsidRPr="001E37D1" w:rsidRDefault="001E37D1" w:rsidP="0076370B">
      <w:pPr>
        <w:pStyle w:val="ListParagraph"/>
        <w:numPr>
          <w:ilvl w:val="0"/>
          <w:numId w:val="6"/>
        </w:numPr>
        <w:spacing w:after="0" w:line="240" w:lineRule="auto"/>
        <w:rPr>
          <w:rFonts w:cs="Calibri"/>
          <w:bCs/>
          <w:lang w:eastAsia="en-CA"/>
        </w:rPr>
      </w:pPr>
      <w:r w:rsidRPr="001E37D1">
        <w:rPr>
          <w:rFonts w:cs="Calibri"/>
          <w:bCs/>
          <w:lang w:eastAsia="en-CA"/>
        </w:rPr>
        <w:t>Authorities poorly defined</w:t>
      </w:r>
    </w:p>
    <w:p w:rsidR="00192352" w:rsidRPr="001E37D1" w:rsidRDefault="00192352" w:rsidP="0076370B">
      <w:pPr>
        <w:pStyle w:val="ListParagraph"/>
        <w:numPr>
          <w:ilvl w:val="0"/>
          <w:numId w:val="6"/>
        </w:numPr>
        <w:spacing w:after="0" w:line="240" w:lineRule="auto"/>
        <w:rPr>
          <w:rFonts w:cs="Calibri"/>
          <w:bCs/>
          <w:lang w:eastAsia="en-CA"/>
        </w:rPr>
      </w:pPr>
      <w:r w:rsidRPr="001E37D1">
        <w:rPr>
          <w:rFonts w:cs="Calibri"/>
          <w:bCs/>
          <w:lang w:eastAsia="en-CA"/>
        </w:rPr>
        <w:t>Top directed</w:t>
      </w:r>
    </w:p>
    <w:p w:rsidR="00571AB7" w:rsidRPr="001E37D1" w:rsidRDefault="00571AB7" w:rsidP="0076370B">
      <w:pPr>
        <w:pStyle w:val="ListParagraph"/>
        <w:numPr>
          <w:ilvl w:val="0"/>
          <w:numId w:val="6"/>
        </w:numPr>
        <w:spacing w:after="0" w:line="240" w:lineRule="auto"/>
        <w:rPr>
          <w:rFonts w:cs="Calibri"/>
          <w:bCs/>
          <w:lang w:eastAsia="en-CA"/>
        </w:rPr>
      </w:pPr>
      <w:r w:rsidRPr="001E37D1">
        <w:rPr>
          <w:rFonts w:cs="Calibri"/>
          <w:bCs/>
          <w:lang w:eastAsia="en-CA"/>
        </w:rPr>
        <w:t>Teacher centered</w:t>
      </w:r>
    </w:p>
    <w:p w:rsidR="003C0B8B" w:rsidRDefault="003C0B8B" w:rsidP="003C0B8B">
      <w:pPr>
        <w:pStyle w:val="ListParagraph"/>
        <w:numPr>
          <w:ilvl w:val="0"/>
          <w:numId w:val="6"/>
        </w:numPr>
        <w:spacing w:after="0" w:line="240" w:lineRule="auto"/>
        <w:rPr>
          <w:rFonts w:cs="Calibri"/>
          <w:bCs/>
          <w:lang w:eastAsia="en-CA"/>
        </w:rPr>
      </w:pPr>
      <w:r w:rsidRPr="001E37D1">
        <w:rPr>
          <w:rFonts w:cs="Calibri"/>
          <w:bCs/>
          <w:lang w:eastAsia="en-CA"/>
        </w:rPr>
        <w:t>Time based</w:t>
      </w:r>
    </w:p>
    <w:p w:rsidR="00EF3198" w:rsidRPr="001E37D1" w:rsidRDefault="00EF3198" w:rsidP="003C0B8B">
      <w:pPr>
        <w:pStyle w:val="ListParagraph"/>
        <w:numPr>
          <w:ilvl w:val="0"/>
          <w:numId w:val="6"/>
        </w:numPr>
        <w:spacing w:after="0" w:line="240" w:lineRule="auto"/>
        <w:rPr>
          <w:rFonts w:cs="Calibri"/>
          <w:bCs/>
          <w:lang w:eastAsia="en-CA"/>
        </w:rPr>
      </w:pPr>
      <w:r>
        <w:rPr>
          <w:rFonts w:cs="Calibri"/>
          <w:bCs/>
          <w:lang w:eastAsia="en-CA"/>
        </w:rPr>
        <w:t>Consultation/communication</w:t>
      </w:r>
    </w:p>
    <w:p w:rsidR="00563292" w:rsidRDefault="00563292" w:rsidP="00FD1C4F">
      <w:pPr>
        <w:pStyle w:val="ListParagraph"/>
        <w:spacing w:after="0" w:line="240" w:lineRule="auto"/>
        <w:rPr>
          <w:rFonts w:cs="Calibri"/>
          <w:b/>
          <w:bCs/>
          <w:lang w:eastAsia="en-CA"/>
        </w:rPr>
      </w:pPr>
    </w:p>
    <w:p w:rsidR="00B05647" w:rsidRDefault="00B05647" w:rsidP="00073540">
      <w:pPr>
        <w:spacing w:after="0" w:line="240" w:lineRule="auto"/>
        <w:rPr>
          <w:rFonts w:cs="Calibri"/>
          <w:b/>
          <w:bCs/>
          <w:lang w:eastAsia="en-CA"/>
        </w:rPr>
      </w:pPr>
    </w:p>
    <w:p w:rsidR="001D6E2F" w:rsidRDefault="001D6E2F" w:rsidP="00073540">
      <w:pPr>
        <w:spacing w:after="0" w:line="240" w:lineRule="auto"/>
        <w:rPr>
          <w:rFonts w:cs="Calibri"/>
          <w:b/>
          <w:bCs/>
          <w:lang w:eastAsia="en-CA"/>
        </w:rPr>
      </w:pPr>
      <w:proofErr w:type="gramStart"/>
      <w:r>
        <w:rPr>
          <w:rFonts w:cs="Calibri"/>
          <w:b/>
          <w:bCs/>
          <w:lang w:eastAsia="en-CA"/>
        </w:rPr>
        <w:t>6  Reporting</w:t>
      </w:r>
      <w:proofErr w:type="gramEnd"/>
    </w:p>
    <w:p w:rsidR="00EF3198" w:rsidRDefault="00EF3198" w:rsidP="00073540">
      <w:pPr>
        <w:spacing w:line="240" w:lineRule="auto"/>
        <w:rPr>
          <w:rFonts w:cs="Calibri"/>
          <w:b/>
          <w:bCs/>
          <w:lang w:eastAsia="en-CA"/>
        </w:rPr>
      </w:pPr>
    </w:p>
    <w:p w:rsidR="00EF3198" w:rsidRDefault="00EF3198" w:rsidP="00073540">
      <w:pPr>
        <w:spacing w:line="240" w:lineRule="auto"/>
        <w:rPr>
          <w:rFonts w:cs="Calibri"/>
          <w:b/>
          <w:bCs/>
          <w:lang w:eastAsia="en-CA"/>
        </w:rPr>
      </w:pPr>
    </w:p>
    <w:p w:rsidR="009F215E" w:rsidRDefault="009F215E" w:rsidP="00073540">
      <w:pPr>
        <w:spacing w:line="240" w:lineRule="auto"/>
        <w:rPr>
          <w:rFonts w:cs="Calibri"/>
          <w:bCs/>
          <w:lang w:eastAsia="en-CA"/>
        </w:rPr>
      </w:pPr>
      <w:r>
        <w:rPr>
          <w:rFonts w:cs="Calibri"/>
          <w:b/>
          <w:bCs/>
          <w:lang w:eastAsia="en-CA"/>
        </w:rPr>
        <w:t>ISSUES</w:t>
      </w:r>
    </w:p>
    <w:p w:rsidR="009F215E" w:rsidRPr="009F215E" w:rsidRDefault="009F215E" w:rsidP="00073540">
      <w:pPr>
        <w:spacing w:line="240" w:lineRule="auto"/>
        <w:rPr>
          <w:rFonts w:cs="Calibri"/>
          <w:bCs/>
          <w:lang w:eastAsia="en-CA"/>
        </w:rPr>
      </w:pPr>
      <w:r w:rsidRPr="000A3613">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0A3613">
        <w:rPr>
          <w:rFonts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0A3613">
        <w:t xml:space="preserve">  </w:t>
      </w:r>
    </w:p>
    <w:p w:rsidR="009212B3" w:rsidRDefault="009212B3" w:rsidP="00073540">
      <w:pPr>
        <w:spacing w:line="240" w:lineRule="auto"/>
        <w:rPr>
          <w:rFonts w:cs="Calibri"/>
          <w:b/>
          <w:bCs/>
          <w:lang w:eastAsia="en-CA"/>
        </w:rPr>
      </w:pPr>
    </w:p>
    <w:p w:rsidR="00422C2B" w:rsidRDefault="009212B3" w:rsidP="00073540">
      <w:pPr>
        <w:spacing w:line="240" w:lineRule="auto"/>
        <w:rPr>
          <w:rFonts w:cs="Calibri"/>
          <w:b/>
          <w:bCs/>
          <w:lang w:eastAsia="en-CA"/>
        </w:rPr>
      </w:pPr>
      <w:r>
        <w:rPr>
          <w:rFonts w:cs="Calibri"/>
          <w:b/>
          <w:bCs/>
          <w:lang w:eastAsia="en-CA"/>
        </w:rPr>
        <w:t xml:space="preserve">ISSUE 1: </w:t>
      </w:r>
      <w:r w:rsidR="00422C2B">
        <w:rPr>
          <w:rFonts w:cs="Calibri"/>
          <w:b/>
          <w:bCs/>
          <w:lang w:eastAsia="en-CA"/>
        </w:rPr>
        <w:t xml:space="preserve">FOCUS </w:t>
      </w:r>
    </w:p>
    <w:p w:rsidR="0002003C" w:rsidRDefault="007646F7" w:rsidP="00073540">
      <w:pPr>
        <w:spacing w:line="240" w:lineRule="auto"/>
        <w:rPr>
          <w:rFonts w:cs="Calibri"/>
          <w:bCs/>
          <w:lang w:eastAsia="en-CA"/>
        </w:rPr>
      </w:pPr>
      <w:r>
        <w:rPr>
          <w:rFonts w:cs="Calibri"/>
          <w:bCs/>
          <w:lang w:eastAsia="en-CA"/>
        </w:rPr>
        <w:t xml:space="preserve">Schools organize instruction around </w:t>
      </w:r>
      <w:r w:rsidR="0018170B">
        <w:rPr>
          <w:rFonts w:cs="Calibri"/>
          <w:bCs/>
          <w:lang w:eastAsia="en-CA"/>
        </w:rPr>
        <w:t>subjects</w:t>
      </w:r>
      <w:r w:rsidR="003A135B">
        <w:rPr>
          <w:rFonts w:cs="Calibri"/>
          <w:bCs/>
          <w:lang w:eastAsia="en-CA"/>
        </w:rPr>
        <w:t>, grades</w:t>
      </w:r>
      <w:r w:rsidR="00526A18">
        <w:rPr>
          <w:rFonts w:cs="Calibri"/>
          <w:bCs/>
          <w:lang w:eastAsia="en-CA"/>
        </w:rPr>
        <w:t xml:space="preserve"> and time</w:t>
      </w:r>
      <w:r w:rsidR="0043545B">
        <w:rPr>
          <w:rFonts w:cs="Calibri"/>
          <w:bCs/>
          <w:lang w:eastAsia="en-CA"/>
        </w:rPr>
        <w:t xml:space="preserve">; they do so in spite of the fact that </w:t>
      </w:r>
      <w:proofErr w:type="spellStart"/>
      <w:r w:rsidR="0043545B">
        <w:rPr>
          <w:rFonts w:cs="Calibri"/>
          <w:bCs/>
          <w:lang w:eastAsia="en-CA"/>
        </w:rPr>
        <w:t>students</w:t>
      </w:r>
      <w:proofErr w:type="spellEnd"/>
      <w:r w:rsidR="0043545B">
        <w:rPr>
          <w:rFonts w:cs="Calibri"/>
          <w:bCs/>
          <w:lang w:eastAsia="en-CA"/>
        </w:rPr>
        <w:t xml:space="preserve"> progress at their own rate.   Someone even wen</w:t>
      </w:r>
      <w:r w:rsidR="00FB0654">
        <w:rPr>
          <w:rFonts w:cs="Calibri"/>
          <w:bCs/>
          <w:lang w:eastAsia="en-CA"/>
        </w:rPr>
        <w:t xml:space="preserve">t so far as to describe the </w:t>
      </w:r>
      <w:proofErr w:type="spellStart"/>
      <w:r w:rsidR="00FB0654">
        <w:rPr>
          <w:rFonts w:cs="Calibri"/>
          <w:bCs/>
          <w:lang w:eastAsia="en-CA"/>
        </w:rPr>
        <w:t>rolE</w:t>
      </w:r>
      <w:proofErr w:type="spellEnd"/>
      <w:r w:rsidR="0043545B">
        <w:rPr>
          <w:rFonts w:cs="Calibri"/>
          <w:bCs/>
          <w:lang w:eastAsia="en-CA"/>
        </w:rPr>
        <w:t xml:space="preserve"> at the secondary level as that of an instructor rather than a teacher.  </w:t>
      </w:r>
      <w:r w:rsidR="0018170B">
        <w:rPr>
          <w:rFonts w:cs="Calibri"/>
          <w:bCs/>
          <w:lang w:eastAsia="en-CA"/>
        </w:rPr>
        <w:t>T</w:t>
      </w:r>
      <w:r w:rsidR="003A135B">
        <w:rPr>
          <w:rFonts w:cs="Calibri"/>
          <w:bCs/>
          <w:lang w:eastAsia="en-CA"/>
        </w:rPr>
        <w:t xml:space="preserve">eachers report that they have little time to focus on learners and their needs. </w:t>
      </w:r>
      <w:r w:rsidR="00174C25">
        <w:rPr>
          <w:rFonts w:cs="Calibri"/>
          <w:bCs/>
          <w:lang w:eastAsia="en-CA"/>
        </w:rPr>
        <w:t xml:space="preserve">Schools should </w:t>
      </w:r>
      <w:r w:rsidR="005A73EA">
        <w:rPr>
          <w:rFonts w:cs="Calibri"/>
          <w:bCs/>
          <w:lang w:eastAsia="en-CA"/>
        </w:rPr>
        <w:t xml:space="preserve">focus, instead </w:t>
      </w:r>
      <w:r w:rsidR="00174C25">
        <w:rPr>
          <w:rFonts w:cs="Calibri"/>
          <w:bCs/>
          <w:lang w:eastAsia="en-CA"/>
        </w:rPr>
        <w:t xml:space="preserve">on </w:t>
      </w:r>
      <w:r w:rsidR="005A73EA">
        <w:rPr>
          <w:rFonts w:cs="Calibri"/>
          <w:bCs/>
          <w:lang w:eastAsia="en-CA"/>
        </w:rPr>
        <w:t xml:space="preserve">learners and </w:t>
      </w:r>
      <w:r>
        <w:rPr>
          <w:rFonts w:cs="Calibri"/>
          <w:bCs/>
          <w:lang w:eastAsia="en-CA"/>
        </w:rPr>
        <w:t xml:space="preserve">marshalling resources to help </w:t>
      </w:r>
      <w:r w:rsidR="005A73EA">
        <w:rPr>
          <w:rFonts w:cs="Calibri"/>
          <w:bCs/>
          <w:lang w:eastAsia="en-CA"/>
        </w:rPr>
        <w:t xml:space="preserve">them </w:t>
      </w:r>
      <w:r w:rsidR="00174C25">
        <w:rPr>
          <w:rFonts w:cs="Calibri"/>
          <w:bCs/>
          <w:lang w:eastAsia="en-CA"/>
        </w:rPr>
        <w:t xml:space="preserve">learn.  </w:t>
      </w:r>
      <w:r>
        <w:rPr>
          <w:rFonts w:cs="Calibri"/>
          <w:bCs/>
          <w:lang w:eastAsia="en-CA"/>
        </w:rPr>
        <w:t>One way, of course, is to organize instruction</w:t>
      </w:r>
      <w:r w:rsidR="00174C25">
        <w:rPr>
          <w:rFonts w:cs="Calibri"/>
          <w:bCs/>
          <w:lang w:eastAsia="en-CA"/>
        </w:rPr>
        <w:t xml:space="preserve"> </w:t>
      </w:r>
      <w:proofErr w:type="gramStart"/>
      <w:r w:rsidR="00F85CE1">
        <w:rPr>
          <w:rFonts w:cs="Calibri"/>
          <w:bCs/>
          <w:lang w:eastAsia="en-CA"/>
        </w:rPr>
        <w:t>It</w:t>
      </w:r>
      <w:proofErr w:type="gramEnd"/>
      <w:r w:rsidR="00F85CE1">
        <w:rPr>
          <w:rFonts w:cs="Calibri"/>
          <w:bCs/>
          <w:lang w:eastAsia="en-CA"/>
        </w:rPr>
        <w:t xml:space="preserve"> is not always easy but </w:t>
      </w:r>
      <w:r w:rsidR="003777D5">
        <w:rPr>
          <w:rFonts w:cs="Calibri"/>
          <w:bCs/>
          <w:lang w:eastAsia="en-CA"/>
        </w:rPr>
        <w:t xml:space="preserve">schools must find </w:t>
      </w:r>
      <w:r w:rsidR="00503A14">
        <w:rPr>
          <w:rFonts w:cs="Calibri"/>
          <w:bCs/>
          <w:lang w:eastAsia="en-CA"/>
        </w:rPr>
        <w:t xml:space="preserve">ways to deliver support to students as, if and when they need it.  </w:t>
      </w:r>
      <w:r w:rsidR="00664552">
        <w:rPr>
          <w:rFonts w:cs="Calibri"/>
          <w:bCs/>
          <w:lang w:eastAsia="en-CA"/>
        </w:rPr>
        <w:t xml:space="preserve">Schools can be organized to </w:t>
      </w:r>
      <w:r w:rsidR="00503A14">
        <w:rPr>
          <w:rFonts w:cs="Calibri"/>
          <w:bCs/>
          <w:lang w:eastAsia="en-CA"/>
        </w:rPr>
        <w:t>reflect</w:t>
      </w:r>
      <w:r w:rsidR="00E71531">
        <w:rPr>
          <w:rFonts w:cs="Calibri"/>
          <w:bCs/>
          <w:lang w:eastAsia="en-CA"/>
        </w:rPr>
        <w:t xml:space="preserve"> learning</w:t>
      </w:r>
      <w:r w:rsidR="00664552">
        <w:rPr>
          <w:rFonts w:cs="Calibri"/>
          <w:bCs/>
          <w:lang w:eastAsia="en-CA"/>
        </w:rPr>
        <w:t xml:space="preserve"> with </w:t>
      </w:r>
      <w:r w:rsidR="005A73EA">
        <w:rPr>
          <w:rFonts w:cs="Calibri"/>
          <w:bCs/>
          <w:lang w:eastAsia="en-CA"/>
        </w:rPr>
        <w:t xml:space="preserve">students </w:t>
      </w:r>
      <w:r w:rsidR="00E71531">
        <w:rPr>
          <w:rFonts w:cs="Calibri"/>
          <w:bCs/>
          <w:lang w:eastAsia="en-CA"/>
        </w:rPr>
        <w:t>be</w:t>
      </w:r>
      <w:r w:rsidR="00664552">
        <w:rPr>
          <w:rFonts w:cs="Calibri"/>
          <w:bCs/>
          <w:lang w:eastAsia="en-CA"/>
        </w:rPr>
        <w:t xml:space="preserve">ing </w:t>
      </w:r>
      <w:r w:rsidR="00E71531">
        <w:rPr>
          <w:rFonts w:cs="Calibri"/>
          <w:bCs/>
          <w:lang w:eastAsia="en-CA"/>
        </w:rPr>
        <w:t xml:space="preserve">grouped to reflect the help they need or </w:t>
      </w:r>
      <w:r w:rsidR="005A73EA">
        <w:rPr>
          <w:rFonts w:cs="Calibri"/>
          <w:bCs/>
          <w:lang w:eastAsia="en-CA"/>
        </w:rPr>
        <w:t>want rather</w:t>
      </w:r>
      <w:r w:rsidR="00503A14">
        <w:rPr>
          <w:rFonts w:cs="Calibri"/>
          <w:bCs/>
          <w:lang w:eastAsia="en-CA"/>
        </w:rPr>
        <w:t xml:space="preserve"> than by age</w:t>
      </w:r>
      <w:r w:rsidR="00E71531">
        <w:rPr>
          <w:rFonts w:cs="Calibri"/>
          <w:bCs/>
          <w:lang w:eastAsia="en-CA"/>
        </w:rPr>
        <w:t xml:space="preserve">.  Testing should be reorganized to </w:t>
      </w:r>
      <w:r w:rsidR="005A73EA">
        <w:rPr>
          <w:rFonts w:cs="Calibri"/>
          <w:bCs/>
          <w:lang w:eastAsia="en-CA"/>
        </w:rPr>
        <w:t>identify</w:t>
      </w:r>
      <w:r w:rsidR="00E71531">
        <w:rPr>
          <w:rFonts w:cs="Calibri"/>
          <w:bCs/>
          <w:lang w:eastAsia="en-CA"/>
        </w:rPr>
        <w:t xml:space="preserve"> strengths and weaknesses and made available to th</w:t>
      </w:r>
      <w:r w:rsidR="00503A14">
        <w:rPr>
          <w:rFonts w:cs="Calibri"/>
          <w:bCs/>
          <w:lang w:eastAsia="en-CA"/>
        </w:rPr>
        <w:t xml:space="preserve">at students may test out </w:t>
      </w:r>
      <w:r w:rsidR="00E71531">
        <w:rPr>
          <w:rFonts w:cs="Calibri"/>
          <w:bCs/>
          <w:lang w:eastAsia="en-CA"/>
        </w:rPr>
        <w:t xml:space="preserve">of </w:t>
      </w:r>
      <w:proofErr w:type="spellStart"/>
      <w:r w:rsidR="00E71531">
        <w:rPr>
          <w:rFonts w:cs="Calibri"/>
          <w:bCs/>
          <w:lang w:eastAsia="en-CA"/>
        </w:rPr>
        <w:t>sa</w:t>
      </w:r>
      <w:proofErr w:type="spellEnd"/>
      <w:r w:rsidR="00E71531">
        <w:rPr>
          <w:rFonts w:cs="Calibri"/>
          <w:bCs/>
          <w:lang w:eastAsia="en-CA"/>
        </w:rPr>
        <w:t xml:space="preserve"> module or course </w:t>
      </w:r>
      <w:r w:rsidR="00503A14">
        <w:rPr>
          <w:rFonts w:cs="Calibri"/>
          <w:bCs/>
          <w:lang w:eastAsia="en-CA"/>
        </w:rPr>
        <w:t>when ready</w:t>
      </w:r>
      <w:r w:rsidR="00E71531">
        <w:rPr>
          <w:rFonts w:cs="Calibri"/>
          <w:bCs/>
          <w:lang w:eastAsia="en-CA"/>
        </w:rPr>
        <w:t>,</w:t>
      </w:r>
      <w:r w:rsidR="00503A14">
        <w:rPr>
          <w:rFonts w:cs="Calibri"/>
          <w:bCs/>
          <w:lang w:eastAsia="en-CA"/>
        </w:rPr>
        <w:t xml:space="preserve"> and move to the next level.</w:t>
      </w:r>
      <w:r w:rsidR="00E71531">
        <w:rPr>
          <w:rFonts w:cs="Calibri"/>
          <w:bCs/>
          <w:lang w:eastAsia="en-CA"/>
        </w:rPr>
        <w:t xml:space="preserve">  The use </w:t>
      </w:r>
      <w:r w:rsidR="005A73EA">
        <w:rPr>
          <w:rFonts w:cs="Calibri"/>
          <w:bCs/>
          <w:lang w:eastAsia="en-CA"/>
        </w:rPr>
        <w:t>of</w:t>
      </w:r>
      <w:r w:rsidR="00E71531">
        <w:rPr>
          <w:rFonts w:cs="Calibri"/>
          <w:bCs/>
          <w:lang w:eastAsia="en-CA"/>
        </w:rPr>
        <w:t xml:space="preserve"> technology such as on line courses </w:t>
      </w:r>
      <w:r w:rsidR="005A73EA">
        <w:rPr>
          <w:rFonts w:cs="Calibri"/>
          <w:bCs/>
          <w:lang w:eastAsia="en-CA"/>
        </w:rPr>
        <w:t>may</w:t>
      </w:r>
      <w:r w:rsidR="00E71531">
        <w:rPr>
          <w:rFonts w:cs="Calibri"/>
          <w:bCs/>
          <w:lang w:eastAsia="en-CA"/>
        </w:rPr>
        <w:t xml:space="preserve"> help.  </w:t>
      </w:r>
      <w:r w:rsidR="0002003C">
        <w:rPr>
          <w:rFonts w:cs="Calibri"/>
          <w:bCs/>
          <w:lang w:eastAsia="en-CA"/>
        </w:rPr>
        <w:t xml:space="preserve"> Individualizing </w:t>
      </w:r>
      <w:r w:rsidR="00BA72BC">
        <w:rPr>
          <w:rFonts w:cs="Calibri"/>
          <w:bCs/>
          <w:lang w:eastAsia="en-CA"/>
        </w:rPr>
        <w:t xml:space="preserve">student assistance should be an objective but will not always be possible. </w:t>
      </w:r>
      <w:r w:rsidR="005A73EA">
        <w:rPr>
          <w:rFonts w:cs="Calibri"/>
          <w:bCs/>
          <w:lang w:eastAsia="en-CA"/>
        </w:rPr>
        <w:t>On the</w:t>
      </w:r>
      <w:r w:rsidR="00BA72BC">
        <w:rPr>
          <w:rFonts w:cs="Calibri"/>
          <w:bCs/>
          <w:lang w:eastAsia="en-CA"/>
        </w:rPr>
        <w:t xml:space="preserve"> other hand, grouping is likely within reach.</w:t>
      </w:r>
    </w:p>
    <w:p w:rsidR="00BA72BC" w:rsidRPr="00664552" w:rsidRDefault="00B13ED8" w:rsidP="00073540">
      <w:pPr>
        <w:spacing w:line="240" w:lineRule="auto"/>
        <w:rPr>
          <w:rFonts w:cs="Calibri"/>
          <w:bCs/>
          <w:lang w:eastAsia="en-CA"/>
        </w:rPr>
      </w:pPr>
      <w:r>
        <w:rPr>
          <w:rFonts w:cs="Calibri"/>
          <w:bCs/>
          <w:lang w:eastAsia="en-CA"/>
        </w:rPr>
        <w:t xml:space="preserve">Colleagues </w:t>
      </w:r>
      <w:proofErr w:type="gramStart"/>
      <w:r w:rsidR="005A73EA" w:rsidRPr="00664552">
        <w:rPr>
          <w:rFonts w:cs="Calibri"/>
          <w:bCs/>
          <w:lang w:eastAsia="en-CA"/>
        </w:rPr>
        <w:t>And</w:t>
      </w:r>
      <w:proofErr w:type="gramEnd"/>
      <w:r w:rsidR="005A73EA" w:rsidRPr="00664552">
        <w:rPr>
          <w:rFonts w:cs="Calibri"/>
          <w:bCs/>
          <w:lang w:eastAsia="en-CA"/>
        </w:rPr>
        <w:t xml:space="preserve"> then, of course, there’s the matter of finding additional time for students needing extra help.  </w:t>
      </w:r>
      <w:r w:rsidR="00BA72BC" w:rsidRPr="00664552">
        <w:rPr>
          <w:rFonts w:cs="Calibri"/>
          <w:bCs/>
          <w:lang w:eastAsia="en-CA"/>
        </w:rPr>
        <w:t xml:space="preserve">Here’s where extended </w:t>
      </w:r>
      <w:r w:rsidR="005A73EA" w:rsidRPr="00664552">
        <w:rPr>
          <w:rFonts w:cs="Calibri"/>
          <w:bCs/>
          <w:lang w:eastAsia="en-CA"/>
        </w:rPr>
        <w:t>days</w:t>
      </w:r>
      <w:r w:rsidR="00BA72BC" w:rsidRPr="00664552">
        <w:rPr>
          <w:rFonts w:cs="Calibri"/>
          <w:bCs/>
          <w:lang w:eastAsia="en-CA"/>
        </w:rPr>
        <w:t xml:space="preserve">, weeks or </w:t>
      </w:r>
      <w:r w:rsidR="005A73EA" w:rsidRPr="00664552">
        <w:rPr>
          <w:rFonts w:cs="Calibri"/>
          <w:bCs/>
          <w:lang w:eastAsia="en-CA"/>
        </w:rPr>
        <w:t>even</w:t>
      </w:r>
      <w:r w:rsidR="00BA72BC" w:rsidRPr="00664552">
        <w:rPr>
          <w:rFonts w:cs="Calibri"/>
          <w:bCs/>
          <w:lang w:eastAsia="en-CA"/>
        </w:rPr>
        <w:t xml:space="preserve"> the extended year comes.  I’ve often thought that it would </w:t>
      </w:r>
      <w:r w:rsidR="007646F7">
        <w:rPr>
          <w:rFonts w:cs="Calibri"/>
          <w:bCs/>
          <w:lang w:eastAsia="en-CA"/>
        </w:rPr>
        <w:t xml:space="preserve">be </w:t>
      </w:r>
      <w:r w:rsidR="00BA72BC" w:rsidRPr="00664552">
        <w:rPr>
          <w:rFonts w:cs="Calibri"/>
          <w:bCs/>
          <w:lang w:eastAsia="en-CA"/>
        </w:rPr>
        <w:t xml:space="preserve">interesting to see the impact on learning of an extra 30, 40 50 days would make to a </w:t>
      </w:r>
      <w:r w:rsidR="005A73EA" w:rsidRPr="00664552">
        <w:rPr>
          <w:rFonts w:cs="Calibri"/>
          <w:bCs/>
          <w:lang w:eastAsia="en-CA"/>
        </w:rPr>
        <w:t>student’s</w:t>
      </w:r>
      <w:r w:rsidR="00BA72BC" w:rsidRPr="00664552">
        <w:rPr>
          <w:rFonts w:cs="Calibri"/>
          <w:bCs/>
          <w:lang w:eastAsia="en-CA"/>
        </w:rPr>
        <w:t xml:space="preserve"> performance.</w:t>
      </w:r>
    </w:p>
    <w:p w:rsidR="00BB3D53" w:rsidRPr="00664552" w:rsidRDefault="0002003C" w:rsidP="00073540">
      <w:pPr>
        <w:spacing w:line="240" w:lineRule="auto"/>
        <w:rPr>
          <w:rFonts w:cs="Calibri"/>
          <w:bCs/>
          <w:lang w:eastAsia="en-CA"/>
        </w:rPr>
      </w:pPr>
      <w:r w:rsidRPr="00664552">
        <w:rPr>
          <w:rFonts w:cs="Calibri"/>
          <w:bCs/>
          <w:lang w:eastAsia="en-CA"/>
        </w:rPr>
        <w:t xml:space="preserve"> Providing individual learner support </w:t>
      </w:r>
      <w:r w:rsidR="007646F7">
        <w:rPr>
          <w:rFonts w:cs="Calibri"/>
          <w:bCs/>
          <w:lang w:eastAsia="en-CA"/>
        </w:rPr>
        <w:t>should i</w:t>
      </w:r>
      <w:r w:rsidRPr="00664552">
        <w:rPr>
          <w:rFonts w:cs="Calibri"/>
          <w:bCs/>
          <w:lang w:eastAsia="en-CA"/>
        </w:rPr>
        <w:t>ncrease</w:t>
      </w:r>
      <w:r w:rsidR="007646F7">
        <w:rPr>
          <w:rFonts w:cs="Calibri"/>
          <w:bCs/>
          <w:lang w:eastAsia="en-CA"/>
        </w:rPr>
        <w:t xml:space="preserve"> student engagement, something that also improves learning.</w:t>
      </w:r>
      <w:r w:rsidR="00073540" w:rsidRPr="00664552">
        <w:rPr>
          <w:rFonts w:cs="Calibri"/>
          <w:bCs/>
          <w:lang w:eastAsia="en-CA"/>
        </w:rPr>
        <w:t xml:space="preserve"> </w:t>
      </w:r>
    </w:p>
    <w:p w:rsidR="00BA72BC" w:rsidRPr="00664552" w:rsidRDefault="009212B3" w:rsidP="00BA72BC">
      <w:pPr>
        <w:spacing w:line="240" w:lineRule="auto"/>
        <w:rPr>
          <w:b/>
          <w:bCs/>
        </w:rPr>
      </w:pPr>
      <w:r>
        <w:rPr>
          <w:b/>
          <w:bCs/>
        </w:rPr>
        <w:t>ISSUE 2; PROFFESSIONAL ADVICE/</w:t>
      </w:r>
      <w:r w:rsidR="00C30490" w:rsidRPr="00664552">
        <w:rPr>
          <w:b/>
          <w:bCs/>
        </w:rPr>
        <w:t>REPORTING</w:t>
      </w:r>
    </w:p>
    <w:p w:rsidR="00AE1945" w:rsidRPr="00664552" w:rsidRDefault="00BE2D56" w:rsidP="00664552">
      <w:pPr>
        <w:pStyle w:val="NormalWeb"/>
        <w:rPr>
          <w:bCs/>
          <w:sz w:val="22"/>
          <w:szCs w:val="22"/>
        </w:rPr>
      </w:pPr>
      <w:r w:rsidRPr="00664552">
        <w:rPr>
          <w:rFonts w:asciiTheme="minorHAnsi" w:hAnsiTheme="minorHAnsi"/>
          <w:sz w:val="22"/>
          <w:szCs w:val="22"/>
        </w:rPr>
        <w:t xml:space="preserve">Schools are teaching institutions; we </w:t>
      </w:r>
      <w:r w:rsidR="00664552" w:rsidRPr="00664552">
        <w:rPr>
          <w:rFonts w:asciiTheme="minorHAnsi" w:hAnsiTheme="minorHAnsi"/>
          <w:sz w:val="22"/>
          <w:szCs w:val="22"/>
        </w:rPr>
        <w:t xml:space="preserve">place </w:t>
      </w:r>
      <w:r w:rsidRPr="00664552">
        <w:rPr>
          <w:rFonts w:asciiTheme="minorHAnsi" w:hAnsiTheme="minorHAnsi"/>
          <w:sz w:val="22"/>
          <w:szCs w:val="22"/>
        </w:rPr>
        <w:t xml:space="preserve">our children in their care </w:t>
      </w:r>
      <w:r w:rsidR="00664552" w:rsidRPr="00664552">
        <w:rPr>
          <w:rFonts w:asciiTheme="minorHAnsi" w:hAnsiTheme="minorHAnsi"/>
          <w:sz w:val="22"/>
          <w:szCs w:val="22"/>
        </w:rPr>
        <w:t xml:space="preserve">for which we </w:t>
      </w:r>
      <w:r w:rsidRPr="00664552">
        <w:rPr>
          <w:rFonts w:asciiTheme="minorHAnsi" w:hAnsiTheme="minorHAnsi"/>
          <w:sz w:val="22"/>
          <w:szCs w:val="22"/>
        </w:rPr>
        <w:t xml:space="preserve">pay </w:t>
      </w:r>
      <w:r w:rsidR="00664552" w:rsidRPr="00664552">
        <w:rPr>
          <w:rFonts w:asciiTheme="minorHAnsi" w:hAnsiTheme="minorHAnsi"/>
          <w:sz w:val="22"/>
          <w:szCs w:val="22"/>
        </w:rPr>
        <w:t xml:space="preserve">schools </w:t>
      </w:r>
      <w:r w:rsidRPr="00664552">
        <w:rPr>
          <w:rFonts w:asciiTheme="minorHAnsi" w:hAnsiTheme="minorHAnsi"/>
          <w:sz w:val="22"/>
          <w:szCs w:val="22"/>
        </w:rPr>
        <w:t xml:space="preserve">about $10,000 per </w:t>
      </w:r>
      <w:r w:rsidR="00664552" w:rsidRPr="00664552">
        <w:rPr>
          <w:rFonts w:asciiTheme="minorHAnsi" w:hAnsiTheme="minorHAnsi"/>
          <w:sz w:val="22"/>
          <w:szCs w:val="22"/>
        </w:rPr>
        <w:t>student per year.</w:t>
      </w:r>
      <w:r w:rsidRPr="00664552">
        <w:rPr>
          <w:rFonts w:asciiTheme="minorHAnsi" w:hAnsiTheme="minorHAnsi"/>
          <w:sz w:val="22"/>
          <w:szCs w:val="22"/>
        </w:rPr>
        <w:t xml:space="preserve"> </w:t>
      </w:r>
      <w:r w:rsidR="00664552" w:rsidRPr="00664552">
        <w:rPr>
          <w:rFonts w:asciiTheme="minorHAnsi" w:hAnsiTheme="minorHAnsi"/>
          <w:sz w:val="22"/>
          <w:szCs w:val="22"/>
        </w:rPr>
        <w:t xml:space="preserve">Students, and parents, </w:t>
      </w:r>
      <w:r w:rsidR="00C30490" w:rsidRPr="00664552">
        <w:rPr>
          <w:rFonts w:asciiTheme="minorHAnsi" w:hAnsiTheme="minorHAnsi"/>
          <w:sz w:val="22"/>
          <w:szCs w:val="22"/>
        </w:rPr>
        <w:t xml:space="preserve">deserve </w:t>
      </w:r>
      <w:r w:rsidR="00AE1945" w:rsidRPr="00664552">
        <w:rPr>
          <w:rFonts w:asciiTheme="minorHAnsi" w:hAnsiTheme="minorHAnsi"/>
          <w:sz w:val="22"/>
          <w:szCs w:val="22"/>
        </w:rPr>
        <w:t xml:space="preserve">factual </w:t>
      </w:r>
      <w:r w:rsidR="00664552" w:rsidRPr="00664552">
        <w:rPr>
          <w:rFonts w:asciiTheme="minorHAnsi" w:hAnsiTheme="minorHAnsi"/>
          <w:sz w:val="22"/>
          <w:szCs w:val="22"/>
        </w:rPr>
        <w:t>information about their progress. Direct f</w:t>
      </w:r>
      <w:r w:rsidR="00DB76E9" w:rsidRPr="00664552">
        <w:rPr>
          <w:rFonts w:asciiTheme="minorHAnsi" w:hAnsiTheme="minorHAnsi"/>
          <w:sz w:val="22"/>
          <w:szCs w:val="22"/>
        </w:rPr>
        <w:t>eedback to the learner and parents is crucial.</w:t>
      </w:r>
      <w:r w:rsidRPr="00664552">
        <w:rPr>
          <w:rFonts w:asciiTheme="minorHAnsi" w:hAnsiTheme="minorHAnsi"/>
          <w:sz w:val="22"/>
          <w:szCs w:val="22"/>
        </w:rPr>
        <w:t xml:space="preserve"> </w:t>
      </w:r>
      <w:r w:rsidR="00664552" w:rsidRPr="00664552">
        <w:rPr>
          <w:bCs/>
          <w:sz w:val="22"/>
          <w:szCs w:val="22"/>
        </w:rPr>
        <w:t>For each subject,</w:t>
      </w:r>
      <w:r w:rsidR="005D03C8" w:rsidRPr="00664552">
        <w:rPr>
          <w:bCs/>
          <w:sz w:val="22"/>
          <w:szCs w:val="22"/>
        </w:rPr>
        <w:t xml:space="preserve"> a student should be told how well they are doing.  In reading, for example, a student deserves to know the vital signs</w:t>
      </w:r>
      <w:r w:rsidR="00664552" w:rsidRPr="00664552">
        <w:rPr>
          <w:bCs/>
          <w:sz w:val="22"/>
          <w:szCs w:val="22"/>
        </w:rPr>
        <w:t xml:space="preserve"> of a good reader</w:t>
      </w:r>
      <w:r w:rsidR="005D03C8" w:rsidRPr="00664552">
        <w:rPr>
          <w:bCs/>
          <w:sz w:val="22"/>
          <w:szCs w:val="22"/>
        </w:rPr>
        <w:t>, compreh</w:t>
      </w:r>
      <w:r w:rsidR="00B058B5" w:rsidRPr="00664552">
        <w:rPr>
          <w:bCs/>
          <w:sz w:val="22"/>
          <w:szCs w:val="22"/>
        </w:rPr>
        <w:t xml:space="preserve">ension, vocabulary, flow, </w:t>
      </w:r>
      <w:r w:rsidR="005D03C8" w:rsidRPr="00664552">
        <w:rPr>
          <w:bCs/>
          <w:sz w:val="22"/>
          <w:szCs w:val="22"/>
        </w:rPr>
        <w:t>and the steps that the school is taking or recommending to improve each</w:t>
      </w:r>
      <w:r w:rsidR="00664552">
        <w:rPr>
          <w:bCs/>
          <w:sz w:val="22"/>
          <w:szCs w:val="22"/>
        </w:rPr>
        <w:t xml:space="preserve"> subject. </w:t>
      </w:r>
      <w:r w:rsidR="005750DA" w:rsidRPr="00664552">
        <w:rPr>
          <w:bCs/>
          <w:sz w:val="22"/>
          <w:szCs w:val="22"/>
        </w:rPr>
        <w:t xml:space="preserve">Based on </w:t>
      </w:r>
      <w:r w:rsidR="003707D8" w:rsidRPr="00664552">
        <w:rPr>
          <w:bCs/>
          <w:sz w:val="22"/>
          <w:szCs w:val="22"/>
        </w:rPr>
        <w:t>the results</w:t>
      </w:r>
      <w:r w:rsidR="005750DA" w:rsidRPr="00664552">
        <w:rPr>
          <w:bCs/>
          <w:sz w:val="22"/>
          <w:szCs w:val="22"/>
        </w:rPr>
        <w:t xml:space="preserve">, teachers </w:t>
      </w:r>
      <w:r w:rsidR="003707D8" w:rsidRPr="00664552">
        <w:rPr>
          <w:bCs/>
          <w:sz w:val="22"/>
          <w:szCs w:val="22"/>
        </w:rPr>
        <w:t>should have a better understanding of what the student has learned and what is required if he/she is going to meet their learn</w:t>
      </w:r>
      <w:r w:rsidR="00AE1945" w:rsidRPr="00664552">
        <w:rPr>
          <w:bCs/>
          <w:sz w:val="22"/>
          <w:szCs w:val="22"/>
        </w:rPr>
        <w:t>in</w:t>
      </w:r>
      <w:r w:rsidR="003707D8" w:rsidRPr="00664552">
        <w:rPr>
          <w:bCs/>
          <w:sz w:val="22"/>
          <w:szCs w:val="22"/>
        </w:rPr>
        <w:t xml:space="preserve">g objectives.  Results may also show that the teacher’s strategy needs changing or more time may be needed.  </w:t>
      </w:r>
    </w:p>
    <w:p w:rsidR="0083688E" w:rsidRPr="00664552" w:rsidRDefault="001C19FA" w:rsidP="00BA72BC">
      <w:pPr>
        <w:spacing w:line="240" w:lineRule="auto"/>
        <w:rPr>
          <w:bCs/>
        </w:rPr>
      </w:pPr>
      <w:r w:rsidRPr="00664552">
        <w:rPr>
          <w:bCs/>
        </w:rPr>
        <w:t xml:space="preserve">It would appear, however, that much of the assessment process results in the ranking of students, to determine who is ahead and who is behind on the curve.  This approach is useful for picking winners but does little to help learners improve.  It is likely that the relative ranking of a student on a subject changes </w:t>
      </w:r>
      <w:r w:rsidR="00664552">
        <w:rPr>
          <w:bCs/>
        </w:rPr>
        <w:t xml:space="preserve">little </w:t>
      </w:r>
      <w:r w:rsidRPr="00664552">
        <w:rPr>
          <w:bCs/>
        </w:rPr>
        <w:t xml:space="preserve">from semester to semester so why continue to emphasize it.  Furthermore, at least in my view, </w:t>
      </w:r>
      <w:r w:rsidR="00C461DE" w:rsidRPr="00664552">
        <w:rPr>
          <w:bCs/>
        </w:rPr>
        <w:t>establish a ranking</w:t>
      </w:r>
      <w:r w:rsidRPr="00664552">
        <w:rPr>
          <w:bCs/>
        </w:rPr>
        <w:t xml:space="preserve"> </w:t>
      </w:r>
      <w:r w:rsidR="00C461DE" w:rsidRPr="00664552">
        <w:rPr>
          <w:bCs/>
        </w:rPr>
        <w:t xml:space="preserve">is </w:t>
      </w:r>
      <w:proofErr w:type="gramStart"/>
      <w:r w:rsidRPr="00664552">
        <w:rPr>
          <w:bCs/>
        </w:rPr>
        <w:t>neither an educational function or</w:t>
      </w:r>
      <w:proofErr w:type="gramEnd"/>
      <w:r w:rsidRPr="00664552">
        <w:rPr>
          <w:bCs/>
        </w:rPr>
        <w:t xml:space="preserve"> school responsibility. While it may </w:t>
      </w:r>
      <w:r w:rsidR="006C53BE" w:rsidRPr="00664552">
        <w:rPr>
          <w:bCs/>
        </w:rPr>
        <w:t>tell a student’s standing in relation to others</w:t>
      </w:r>
      <w:r w:rsidRPr="00664552">
        <w:rPr>
          <w:bCs/>
        </w:rPr>
        <w:t>, it</w:t>
      </w:r>
      <w:r w:rsidR="006C53BE" w:rsidRPr="00664552">
        <w:rPr>
          <w:bCs/>
        </w:rPr>
        <w:t xml:space="preserve"> tells nothing about corrective action.  Furthermore</w:t>
      </w:r>
      <w:r w:rsidRPr="00664552">
        <w:rPr>
          <w:bCs/>
        </w:rPr>
        <w:t xml:space="preserve">, asking </w:t>
      </w:r>
      <w:r w:rsidR="00A36D2A" w:rsidRPr="00664552">
        <w:rPr>
          <w:bCs/>
        </w:rPr>
        <w:t xml:space="preserve">teachers teach and sort </w:t>
      </w:r>
      <w:r w:rsidR="00C461DE" w:rsidRPr="00664552">
        <w:rPr>
          <w:bCs/>
        </w:rPr>
        <w:t xml:space="preserve">places a teacher in a conflict of interest.  </w:t>
      </w:r>
    </w:p>
    <w:p w:rsidR="00C461DE" w:rsidRPr="005750DA" w:rsidRDefault="00C461DE" w:rsidP="00BA72BC">
      <w:pPr>
        <w:spacing w:line="240" w:lineRule="auto"/>
        <w:rPr>
          <w:bCs/>
        </w:rPr>
      </w:pPr>
      <w:r>
        <w:rPr>
          <w:bCs/>
        </w:rPr>
        <w:t>It is not by accident tha</w:t>
      </w:r>
      <w:r w:rsidR="0083688E">
        <w:rPr>
          <w:bCs/>
        </w:rPr>
        <w:t>t</w:t>
      </w:r>
      <w:r w:rsidR="00A36D2A">
        <w:rPr>
          <w:bCs/>
        </w:rPr>
        <w:t xml:space="preserve"> sports include both coaches and referees, </w:t>
      </w:r>
      <w:r w:rsidR="0083688E">
        <w:rPr>
          <w:bCs/>
        </w:rPr>
        <w:t>lawyers present their cases but judges decide</w:t>
      </w:r>
      <w:r w:rsidR="005A73EA">
        <w:rPr>
          <w:bCs/>
        </w:rPr>
        <w:t>, we</w:t>
      </w:r>
      <w:r w:rsidR="00A36D2A">
        <w:rPr>
          <w:bCs/>
        </w:rPr>
        <w:t xml:space="preserve"> have accountants and auditors, </w:t>
      </w:r>
      <w:r w:rsidR="0083688E">
        <w:rPr>
          <w:bCs/>
        </w:rPr>
        <w:t xml:space="preserve">and we read consumers reports </w:t>
      </w:r>
      <w:r w:rsidR="00A36D2A">
        <w:rPr>
          <w:bCs/>
        </w:rPr>
        <w:t xml:space="preserve">before </w:t>
      </w:r>
      <w:r w:rsidR="0083688E">
        <w:rPr>
          <w:bCs/>
        </w:rPr>
        <w:t xml:space="preserve">making decisions on major purchases.  </w:t>
      </w:r>
      <w:r w:rsidR="00A36D2A">
        <w:rPr>
          <w:bCs/>
        </w:rPr>
        <w:t xml:space="preserve">There are many good reasons for sorting students but, when that happens, students </w:t>
      </w:r>
      <w:r w:rsidR="0083688E">
        <w:rPr>
          <w:bCs/>
        </w:rPr>
        <w:t>deserve independent a</w:t>
      </w:r>
      <w:r w:rsidR="00A36D2A">
        <w:rPr>
          <w:bCs/>
        </w:rPr>
        <w:t>ssessors.</w:t>
      </w:r>
    </w:p>
    <w:p w:rsidR="00422C2B" w:rsidRDefault="009212B3" w:rsidP="00073540">
      <w:pPr>
        <w:spacing w:after="0" w:line="240" w:lineRule="auto"/>
        <w:rPr>
          <w:b/>
          <w:bCs/>
        </w:rPr>
      </w:pPr>
      <w:r>
        <w:rPr>
          <w:b/>
          <w:bCs/>
        </w:rPr>
        <w:t xml:space="preserve">ISSUE 3: SCHOOL </w:t>
      </w:r>
      <w:r w:rsidR="00422C2B" w:rsidRPr="000A3613">
        <w:rPr>
          <w:b/>
          <w:bCs/>
        </w:rPr>
        <w:t>AUTONOMY</w:t>
      </w:r>
    </w:p>
    <w:p w:rsidR="00422C2B" w:rsidRPr="000A3613" w:rsidRDefault="00422C2B" w:rsidP="00073540">
      <w:pPr>
        <w:spacing w:after="0" w:line="240" w:lineRule="auto"/>
        <w:jc w:val="center"/>
        <w:rPr>
          <w:rFonts w:cs="Calibri"/>
          <w:bCs/>
          <w:lang w:eastAsia="en-CA"/>
        </w:rPr>
      </w:pPr>
    </w:p>
    <w:p w:rsidR="00422C2B" w:rsidRPr="000A3613" w:rsidRDefault="00422C2B" w:rsidP="00664552">
      <w:pPr>
        <w:spacing w:after="0" w:line="240" w:lineRule="auto"/>
      </w:pPr>
      <w:r w:rsidRPr="000A3613">
        <w:t xml:space="preserve">Simply stated, there is a direct relationship between school performance and school autonomy. </w:t>
      </w:r>
      <w:r w:rsidR="00664552">
        <w:t xml:space="preserve">An </w:t>
      </w:r>
      <w:r w:rsidRPr="000A3613">
        <w:t>OECD Report</w:t>
      </w:r>
      <w:r w:rsidR="00664552">
        <w:t xml:space="preserve"> in 2010 reported that </w:t>
      </w:r>
      <w:r w:rsidRPr="000A3613">
        <w:t>“In countries where schools have greater autonomy over what is taught and how students are assessed, s</w:t>
      </w:r>
      <w:r w:rsidR="003A135B">
        <w:t>tudents tend to perform better.”</w:t>
      </w:r>
    </w:p>
    <w:p w:rsidR="00422C2B" w:rsidRPr="000A3613" w:rsidRDefault="00422C2B" w:rsidP="00073540">
      <w:pPr>
        <w:spacing w:after="0" w:line="240" w:lineRule="auto"/>
      </w:pPr>
    </w:p>
    <w:p w:rsidR="009212B3" w:rsidRDefault="0052112C" w:rsidP="003341C2">
      <w:pPr>
        <w:spacing w:after="0" w:line="240" w:lineRule="auto"/>
      </w:pPr>
      <w:r>
        <w:t>A</w:t>
      </w:r>
      <w:r w:rsidR="00422C2B" w:rsidRPr="000A3613">
        <w:t>utonomy</w:t>
      </w:r>
      <w:r>
        <w:t xml:space="preserve"> obviously needs </w:t>
      </w:r>
      <w:r w:rsidR="005A73EA">
        <w:t>definition however</w:t>
      </w:r>
      <w:r>
        <w:t>, the significant areas for local control appear to be the</w:t>
      </w:r>
      <w:r w:rsidR="00422C2B" w:rsidRPr="000A3613">
        <w:t xml:space="preserve"> allocation </w:t>
      </w:r>
      <w:r w:rsidR="005A73EA" w:rsidRPr="000A3613">
        <w:t>of resources</w:t>
      </w:r>
      <w:r w:rsidR="00422C2B" w:rsidRPr="000A3613">
        <w:t xml:space="preserve">, hiring and </w:t>
      </w:r>
    </w:p>
    <w:p w:rsidR="00FB0654" w:rsidRDefault="00422C2B" w:rsidP="003341C2">
      <w:pPr>
        <w:spacing w:after="0" w:line="240" w:lineRule="auto"/>
      </w:pPr>
      <w:proofErr w:type="gramStart"/>
      <w:r w:rsidRPr="000A3613">
        <w:t>dismissin</w:t>
      </w:r>
      <w:r w:rsidR="00FB0654">
        <w:t>g</w:t>
      </w:r>
      <w:proofErr w:type="gramEnd"/>
      <w:r w:rsidR="00FB0654">
        <w:t xml:space="preserve"> teachers, formulating budgets end</w:t>
      </w:r>
      <w:r w:rsidRPr="000A3613">
        <w:t xml:space="preserve"> decisions </w:t>
      </w:r>
      <w:r w:rsidR="00FB0654">
        <w:t xml:space="preserve">about curricula and </w:t>
      </w:r>
      <w:proofErr w:type="spellStart"/>
      <w:r w:rsidR="00FB0654">
        <w:t>assessment.It</w:t>
      </w:r>
      <w:proofErr w:type="spellEnd"/>
      <w:r w:rsidR="00FB0654">
        <w:t xml:space="preserve"> seems to me that</w:t>
      </w:r>
      <w:r w:rsidRPr="000A3613">
        <w:t xml:space="preserve"> </w:t>
      </w:r>
    </w:p>
    <w:p w:rsidR="00FB0654" w:rsidRDefault="00FB0654" w:rsidP="003341C2">
      <w:pPr>
        <w:spacing w:after="0" w:line="240" w:lineRule="auto"/>
        <w:rPr>
          <w:b/>
          <w:lang w:val="en-US"/>
        </w:rPr>
      </w:pPr>
    </w:p>
    <w:p w:rsidR="0052112C" w:rsidRPr="0052112C" w:rsidRDefault="009212B3" w:rsidP="003341C2">
      <w:pPr>
        <w:spacing w:after="0" w:line="240" w:lineRule="auto"/>
        <w:rPr>
          <w:lang w:val="en-US"/>
        </w:rPr>
      </w:pPr>
      <w:r>
        <w:rPr>
          <w:b/>
          <w:lang w:val="en-US"/>
        </w:rPr>
        <w:t>E 4: PROFESSIONAL ACCOUNTABILITY</w:t>
      </w:r>
    </w:p>
    <w:p w:rsidR="003341C2" w:rsidRDefault="003341C2" w:rsidP="003341C2">
      <w:pPr>
        <w:spacing w:after="0" w:line="240" w:lineRule="auto"/>
        <w:rPr>
          <w:lang w:val="en-US"/>
        </w:rPr>
      </w:pPr>
    </w:p>
    <w:p w:rsidR="00780F4F" w:rsidRDefault="00577F10" w:rsidP="003341C2">
      <w:pPr>
        <w:spacing w:after="0" w:line="240" w:lineRule="auto"/>
        <w:rPr>
          <w:lang w:val="en-US"/>
        </w:rPr>
      </w:pPr>
      <w:r>
        <w:rPr>
          <w:lang w:val="en-US"/>
        </w:rPr>
        <w:t>In most professions, actual and implied accountability of the professional to the client is clear; not so in education.</w:t>
      </w:r>
      <w:r w:rsidR="00780F4F">
        <w:rPr>
          <w:lang w:val="en-US"/>
        </w:rPr>
        <w:t xml:space="preserve">  Students and parents are on their own.</w:t>
      </w:r>
      <w:r>
        <w:rPr>
          <w:lang w:val="en-US"/>
        </w:rPr>
        <w:t xml:space="preserve">  </w:t>
      </w:r>
      <w:r w:rsidR="00780F4F">
        <w:rPr>
          <w:lang w:val="en-US"/>
        </w:rPr>
        <w:t xml:space="preserve">Let me give some examples. </w:t>
      </w:r>
    </w:p>
    <w:p w:rsidR="0052112C" w:rsidRDefault="00780F4F" w:rsidP="0076370B">
      <w:pPr>
        <w:pStyle w:val="ListParagraph"/>
        <w:numPr>
          <w:ilvl w:val="0"/>
          <w:numId w:val="1"/>
        </w:numPr>
        <w:spacing w:after="0" w:line="240" w:lineRule="auto"/>
      </w:pPr>
      <w:r>
        <w:rPr>
          <w:lang w:val="en-US"/>
        </w:rPr>
        <w:t xml:space="preserve">It is well known that parents are our first teachers and that the first 5-8 years </w:t>
      </w:r>
      <w:proofErr w:type="spellStart"/>
      <w:r>
        <w:rPr>
          <w:lang w:val="en-US"/>
        </w:rPr>
        <w:t>determjne</w:t>
      </w:r>
      <w:proofErr w:type="spellEnd"/>
      <w:r>
        <w:rPr>
          <w:lang w:val="en-US"/>
        </w:rPr>
        <w:t xml:space="preserve"> what we become.  </w:t>
      </w:r>
      <w:proofErr w:type="gramStart"/>
      <w:r w:rsidR="00577F10" w:rsidRPr="00780F4F">
        <w:rPr>
          <w:lang w:val="en-US"/>
        </w:rPr>
        <w:t>schools</w:t>
      </w:r>
      <w:proofErr w:type="gramEnd"/>
      <w:r w:rsidR="00577F10" w:rsidRPr="00780F4F">
        <w:rPr>
          <w:lang w:val="en-US"/>
        </w:rPr>
        <w:t xml:space="preserve"> and teachers is not </w:t>
      </w:r>
      <w:proofErr w:type="spellStart"/>
      <w:r w:rsidR="00577F10" w:rsidRPr="00780F4F">
        <w:rPr>
          <w:lang w:val="en-US"/>
        </w:rPr>
        <w:t>clear.What</w:t>
      </w:r>
      <w:proofErr w:type="spellEnd"/>
      <w:r w:rsidR="00577F10" w:rsidRPr="00780F4F">
        <w:rPr>
          <w:lang w:val="en-US"/>
        </w:rPr>
        <w:t xml:space="preserve"> parents think schools do for their child and </w:t>
      </w:r>
      <w:proofErr w:type="spellStart"/>
      <w:r w:rsidR="00577F10" w:rsidRPr="00780F4F">
        <w:rPr>
          <w:lang w:val="en-US"/>
        </w:rPr>
        <w:t>wh</w:t>
      </w:r>
      <w:r w:rsidR="0065717F" w:rsidRPr="00780F4F">
        <w:rPr>
          <w:lang w:val="en-US"/>
        </w:rPr>
        <w:t>We</w:t>
      </w:r>
      <w:proofErr w:type="spellEnd"/>
      <w:r w:rsidR="0065717F" w:rsidRPr="00780F4F">
        <w:rPr>
          <w:lang w:val="en-US"/>
        </w:rPr>
        <w:t xml:space="preserve"> often hear about the importance of having high expectation for students; the same can be said for schools.  Shouldn’t we </w:t>
      </w:r>
      <w:r w:rsidR="003A135B" w:rsidRPr="00780F4F">
        <w:rPr>
          <w:lang w:val="en-US"/>
        </w:rPr>
        <w:t xml:space="preserve">be told, </w:t>
      </w:r>
      <w:r w:rsidR="0065717F" w:rsidRPr="00780F4F">
        <w:rPr>
          <w:lang w:val="en-US"/>
        </w:rPr>
        <w:t>for example,</w:t>
      </w:r>
      <w:r w:rsidR="003A135B" w:rsidRPr="00780F4F">
        <w:rPr>
          <w:lang w:val="en-US"/>
        </w:rPr>
        <w:t xml:space="preserve"> </w:t>
      </w:r>
      <w:r w:rsidR="0035038A" w:rsidRPr="00780F4F">
        <w:rPr>
          <w:lang w:val="en-US"/>
        </w:rPr>
        <w:t xml:space="preserve">PISA results </w:t>
      </w:r>
      <w:r w:rsidR="003A135B" w:rsidRPr="00780F4F">
        <w:rPr>
          <w:lang w:val="en-US"/>
        </w:rPr>
        <w:t>for each school</w:t>
      </w:r>
      <w:r w:rsidR="0035038A" w:rsidRPr="00780F4F">
        <w:rPr>
          <w:lang w:val="en-US"/>
        </w:rPr>
        <w:t xml:space="preserve">?  </w:t>
      </w:r>
      <w:r w:rsidR="003A135B" w:rsidRPr="00780F4F">
        <w:rPr>
          <w:lang w:val="en-US"/>
        </w:rPr>
        <w:t>Apparently posting school results has a positive impact on school improvement.  During the past month</w:t>
      </w:r>
      <w:r w:rsidR="003341C2" w:rsidRPr="00780F4F">
        <w:rPr>
          <w:lang w:val="en-US"/>
        </w:rPr>
        <w:t>, the matter o</w:t>
      </w:r>
      <w:r w:rsidR="0065717F" w:rsidRPr="00780F4F">
        <w:rPr>
          <w:lang w:val="en-US"/>
        </w:rPr>
        <w:t>f</w:t>
      </w:r>
      <w:r w:rsidR="003341C2" w:rsidRPr="00780F4F">
        <w:rPr>
          <w:lang w:val="en-US"/>
        </w:rPr>
        <w:t xml:space="preserve"> school accountability has come up in conve</w:t>
      </w:r>
      <w:r w:rsidR="0065717F" w:rsidRPr="00780F4F">
        <w:rPr>
          <w:lang w:val="en-US"/>
        </w:rPr>
        <w:t xml:space="preserve">rsation at least </w:t>
      </w:r>
      <w:r w:rsidR="0035038A" w:rsidRPr="00780F4F">
        <w:rPr>
          <w:lang w:val="en-US"/>
        </w:rPr>
        <w:t>4 times</w:t>
      </w:r>
      <w:r w:rsidR="003A135B" w:rsidRPr="00780F4F">
        <w:rPr>
          <w:lang w:val="en-US"/>
        </w:rPr>
        <w:t xml:space="preserve">.  None were clear as to the implied contract between student and his school.  One referred to 192 days of quality care thereby relating the child care role.  </w:t>
      </w:r>
      <w:r w:rsidR="0035038A" w:rsidRPr="00780F4F">
        <w:rPr>
          <w:lang w:val="en-US"/>
        </w:rPr>
        <w:t>Surely there is more to schooling than that.</w:t>
      </w:r>
      <w:r w:rsidR="0052112C" w:rsidRPr="000A3613">
        <w:t xml:space="preserve"> </w:t>
      </w:r>
    </w:p>
    <w:p w:rsidR="009212B3" w:rsidRDefault="009212B3" w:rsidP="003341C2">
      <w:pPr>
        <w:spacing w:after="0" w:line="240" w:lineRule="auto"/>
      </w:pPr>
    </w:p>
    <w:p w:rsidR="009212B3" w:rsidRPr="009212B3" w:rsidRDefault="009212B3" w:rsidP="003341C2">
      <w:pPr>
        <w:spacing w:after="0" w:line="240" w:lineRule="auto"/>
        <w:rPr>
          <w:b/>
        </w:rPr>
      </w:pPr>
      <w:r>
        <w:rPr>
          <w:b/>
        </w:rPr>
        <w:t>ISSU</w:t>
      </w:r>
      <w:r w:rsidRPr="009212B3">
        <w:rPr>
          <w:b/>
        </w:rPr>
        <w:t xml:space="preserve">E 5: </w:t>
      </w:r>
      <w:r w:rsidR="00A53231">
        <w:rPr>
          <w:b/>
        </w:rPr>
        <w:t xml:space="preserve">CREDENTIALS AND </w:t>
      </w:r>
      <w:r>
        <w:rPr>
          <w:b/>
        </w:rPr>
        <w:t>QUALIFICATIONS</w:t>
      </w:r>
    </w:p>
    <w:p w:rsidR="0096651D" w:rsidRDefault="00780F4F" w:rsidP="00073540">
      <w:pPr>
        <w:pBdr>
          <w:bottom w:val="single" w:sz="12" w:space="1" w:color="auto"/>
        </w:pBdr>
        <w:spacing w:line="240" w:lineRule="auto"/>
        <w:jc w:val="both"/>
        <w:rPr>
          <w:b/>
        </w:rPr>
      </w:pPr>
      <w:r>
        <w:rPr>
          <w:b/>
        </w:rPr>
        <w:t>Let me give some examples.</w:t>
      </w:r>
    </w:p>
    <w:p w:rsidR="0096651D" w:rsidRPr="00DE791D" w:rsidRDefault="0096651D" w:rsidP="00073540">
      <w:pPr>
        <w:pStyle w:val="Standard"/>
        <w:ind w:left="720" w:firstLine="720"/>
        <w:jc w:val="both"/>
        <w:rPr>
          <w:rFonts w:ascii="Calibri" w:hAnsi="Calibri"/>
          <w:b/>
          <w:sz w:val="22"/>
          <w:szCs w:val="22"/>
          <w:vertAlign w:val="subscript"/>
        </w:rPr>
      </w:pPr>
      <w:proofErr w:type="gramStart"/>
      <w:r w:rsidRPr="00DE791D">
        <w:rPr>
          <w:rFonts w:ascii="Calibri" w:hAnsi="Calibri" w:cs="Calibri"/>
          <w:b/>
          <w:bCs/>
          <w:i/>
          <w:sz w:val="22"/>
          <w:szCs w:val="22"/>
          <w:vertAlign w:val="subscript"/>
          <w:lang w:eastAsia="en-CA"/>
        </w:rPr>
        <w:t>Education 20/20 Inc.</w:t>
      </w:r>
      <w:proofErr w:type="gramEnd"/>
    </w:p>
    <w:p w:rsidR="0096651D" w:rsidRPr="00DE791D" w:rsidRDefault="0096651D" w:rsidP="00073540">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101 Kent St., PO Box 624/rue Kent, BP 624</w:t>
      </w:r>
    </w:p>
    <w:p w:rsidR="0096651D" w:rsidRPr="00DE791D" w:rsidRDefault="0096651D" w:rsidP="00073540">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Charlottetown, PEI C1A 1M0 Canada</w:t>
      </w:r>
    </w:p>
    <w:p w:rsidR="0096651D" w:rsidRPr="00DE791D" w:rsidRDefault="0096651D" w:rsidP="00073540">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Tel: 902-892-2060</w:t>
      </w:r>
    </w:p>
    <w:p w:rsidR="0096651D" w:rsidRPr="00DE791D" w:rsidRDefault="0096651D" w:rsidP="00073540">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 xml:space="preserve">Email: </w:t>
      </w:r>
      <w:hyperlink r:id="rId10" w:history="1">
        <w:r w:rsidRPr="00DE791D">
          <w:rPr>
            <w:rFonts w:ascii="Calibri" w:hAnsi="Calibri" w:cs="Calibri"/>
            <w:b/>
            <w:sz w:val="22"/>
            <w:szCs w:val="22"/>
            <w:vertAlign w:val="subscript"/>
          </w:rPr>
          <w:t>pei@caneducation2020.com</w:t>
        </w:r>
      </w:hyperlink>
    </w:p>
    <w:p w:rsidR="0096651D" w:rsidRPr="00DE791D" w:rsidRDefault="00FA0453" w:rsidP="00073540">
      <w:pPr>
        <w:pStyle w:val="Standard"/>
        <w:ind w:left="1440"/>
        <w:jc w:val="both"/>
        <w:rPr>
          <w:rFonts w:ascii="Calibri" w:hAnsi="Calibri"/>
          <w:b/>
          <w:sz w:val="22"/>
          <w:szCs w:val="22"/>
          <w:vertAlign w:val="subscript"/>
        </w:rPr>
      </w:pPr>
      <w:hyperlink r:id="rId11" w:history="1">
        <w:r w:rsidR="0096651D" w:rsidRPr="00DE791D">
          <w:rPr>
            <w:rFonts w:ascii="Calibri" w:hAnsi="Calibri" w:cs="Calibri"/>
            <w:b/>
            <w:sz w:val="22"/>
            <w:szCs w:val="22"/>
            <w:vertAlign w:val="subscript"/>
          </w:rPr>
          <w:t>www.caneducation2020.com</w:t>
        </w:r>
      </w:hyperlink>
      <w:r w:rsidR="0096651D" w:rsidRPr="00DE791D">
        <w:rPr>
          <w:rFonts w:ascii="Calibri" w:hAnsi="Calibri" w:cs="Calibri"/>
          <w:b/>
          <w:sz w:val="22"/>
          <w:szCs w:val="22"/>
          <w:vertAlign w:val="subscript"/>
        </w:rPr>
        <w:t>–under</w:t>
      </w:r>
      <w:r w:rsidR="00720FA7">
        <w:rPr>
          <w:rFonts w:ascii="Calibri" w:hAnsi="Calibri" w:cs="Calibri"/>
          <w:b/>
          <w:sz w:val="22"/>
          <w:szCs w:val="22"/>
          <w:vertAlign w:val="subscript"/>
        </w:rPr>
        <w:t xml:space="preserve"> c</w:t>
      </w:r>
      <w:r w:rsidR="0096651D" w:rsidRPr="00DE791D">
        <w:rPr>
          <w:rFonts w:ascii="Calibri" w:hAnsi="Calibri" w:cs="Calibri"/>
          <w:b/>
          <w:sz w:val="22"/>
          <w:szCs w:val="22"/>
          <w:vertAlign w:val="subscript"/>
        </w:rPr>
        <w:t>onstruction</w:t>
      </w:r>
    </w:p>
    <w:p w:rsidR="00D20333" w:rsidRDefault="00D20333"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Default="0096651D" w:rsidP="00073540">
      <w:pPr>
        <w:spacing w:line="240" w:lineRule="auto"/>
        <w:rPr>
          <w:bCs/>
        </w:rPr>
      </w:pPr>
    </w:p>
    <w:p w:rsidR="0096651D" w:rsidRPr="000A3613" w:rsidRDefault="0096651D" w:rsidP="00073540">
      <w:pPr>
        <w:spacing w:line="240" w:lineRule="auto"/>
        <w:rPr>
          <w:bCs/>
        </w:rPr>
      </w:pPr>
    </w:p>
    <w:p w:rsidR="00B9323A" w:rsidRPr="002670BB" w:rsidRDefault="00B9323A">
      <w:pPr>
        <w:spacing w:after="0" w:line="240" w:lineRule="auto"/>
        <w:rPr>
          <w:bCs/>
        </w:rPr>
      </w:pPr>
    </w:p>
    <w:sectPr w:rsidR="00B9323A" w:rsidRPr="002670BB"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0453" w:rsidRDefault="00FA0453" w:rsidP="00545E61">
      <w:pPr>
        <w:spacing w:after="0" w:line="240" w:lineRule="auto"/>
      </w:pPr>
      <w:r>
        <w:separator/>
      </w:r>
    </w:p>
  </w:endnote>
  <w:endnote w:type="continuationSeparator" w:id="0">
    <w:p w:rsidR="00FA0453" w:rsidRDefault="00FA0453"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0453" w:rsidRDefault="00FA0453" w:rsidP="00545E61">
      <w:pPr>
        <w:spacing w:after="0" w:line="240" w:lineRule="auto"/>
      </w:pPr>
      <w:r>
        <w:separator/>
      </w:r>
    </w:p>
  </w:footnote>
  <w:footnote w:type="continuationSeparator" w:id="0">
    <w:p w:rsidR="00FA0453" w:rsidRDefault="00FA0453"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5625E"/>
    <w:multiLevelType w:val="hybridMultilevel"/>
    <w:tmpl w:val="D85CDF20"/>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
    <w:nsid w:val="02023FE1"/>
    <w:multiLevelType w:val="hybridMultilevel"/>
    <w:tmpl w:val="ACCED53A"/>
    <w:lvl w:ilvl="0" w:tplc="2092C39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29B252B"/>
    <w:multiLevelType w:val="hybridMultilevel"/>
    <w:tmpl w:val="9BA0B592"/>
    <w:lvl w:ilvl="0" w:tplc="1584E44A">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37F3E21"/>
    <w:multiLevelType w:val="hybridMultilevel"/>
    <w:tmpl w:val="698214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3B8565F"/>
    <w:multiLevelType w:val="hybridMultilevel"/>
    <w:tmpl w:val="C05ACC6C"/>
    <w:lvl w:ilvl="0" w:tplc="61D830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0B5B4DF5"/>
    <w:multiLevelType w:val="hybridMultilevel"/>
    <w:tmpl w:val="D5CC7C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15A623C"/>
    <w:multiLevelType w:val="hybridMultilevel"/>
    <w:tmpl w:val="C88E8D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90F6BC8"/>
    <w:multiLevelType w:val="hybridMultilevel"/>
    <w:tmpl w:val="B400FC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FB85B87"/>
    <w:multiLevelType w:val="hybridMultilevel"/>
    <w:tmpl w:val="1E006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35B6206"/>
    <w:multiLevelType w:val="hybridMultilevel"/>
    <w:tmpl w:val="716CC6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45F6EF1"/>
    <w:multiLevelType w:val="hybridMultilevel"/>
    <w:tmpl w:val="B66603F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1">
    <w:nsid w:val="4A9C7577"/>
    <w:multiLevelType w:val="hybridMultilevel"/>
    <w:tmpl w:val="65D04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CE95E20"/>
    <w:multiLevelType w:val="hybridMultilevel"/>
    <w:tmpl w:val="77EAE8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1724A49"/>
    <w:multiLevelType w:val="hybridMultilevel"/>
    <w:tmpl w:val="7116C9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64CA5838"/>
    <w:multiLevelType w:val="hybridMultilevel"/>
    <w:tmpl w:val="3EC0B9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655C389C"/>
    <w:multiLevelType w:val="hybridMultilevel"/>
    <w:tmpl w:val="E40AD0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3735CF9"/>
    <w:multiLevelType w:val="hybridMultilevel"/>
    <w:tmpl w:val="F7E6EF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14"/>
  </w:num>
  <w:num w:numId="3">
    <w:abstractNumId w:val="9"/>
  </w:num>
  <w:num w:numId="4">
    <w:abstractNumId w:val="8"/>
  </w:num>
  <w:num w:numId="5">
    <w:abstractNumId w:val="5"/>
  </w:num>
  <w:num w:numId="6">
    <w:abstractNumId w:val="15"/>
  </w:num>
  <w:num w:numId="7">
    <w:abstractNumId w:val="7"/>
  </w:num>
  <w:num w:numId="8">
    <w:abstractNumId w:val="13"/>
  </w:num>
  <w:num w:numId="9">
    <w:abstractNumId w:val="16"/>
  </w:num>
  <w:num w:numId="10">
    <w:abstractNumId w:val="12"/>
  </w:num>
  <w:num w:numId="11">
    <w:abstractNumId w:val="2"/>
  </w:num>
  <w:num w:numId="12">
    <w:abstractNumId w:val="4"/>
  </w:num>
  <w:num w:numId="13">
    <w:abstractNumId w:val="1"/>
  </w:num>
  <w:num w:numId="14">
    <w:abstractNumId w:val="10"/>
  </w:num>
  <w:num w:numId="15">
    <w:abstractNumId w:val="11"/>
  </w:num>
  <w:num w:numId="16">
    <w:abstractNumId w:val="6"/>
  </w:num>
  <w:num w:numId="17">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13EAB"/>
    <w:rsid w:val="0002003C"/>
    <w:rsid w:val="00052DBD"/>
    <w:rsid w:val="0006433B"/>
    <w:rsid w:val="00073540"/>
    <w:rsid w:val="000949CA"/>
    <w:rsid w:val="00096E33"/>
    <w:rsid w:val="000A3613"/>
    <w:rsid w:val="000C15D5"/>
    <w:rsid w:val="000C55C1"/>
    <w:rsid w:val="000F1777"/>
    <w:rsid w:val="000F7EF2"/>
    <w:rsid w:val="00114BC8"/>
    <w:rsid w:val="00121DC2"/>
    <w:rsid w:val="00123F27"/>
    <w:rsid w:val="00136A0E"/>
    <w:rsid w:val="00147818"/>
    <w:rsid w:val="00151A96"/>
    <w:rsid w:val="00165742"/>
    <w:rsid w:val="00174C25"/>
    <w:rsid w:val="0018170B"/>
    <w:rsid w:val="00184634"/>
    <w:rsid w:val="001902EB"/>
    <w:rsid w:val="00192352"/>
    <w:rsid w:val="00194D67"/>
    <w:rsid w:val="00197B9E"/>
    <w:rsid w:val="001B5567"/>
    <w:rsid w:val="001C19FA"/>
    <w:rsid w:val="001C6FED"/>
    <w:rsid w:val="001D6E2F"/>
    <w:rsid w:val="001E37D1"/>
    <w:rsid w:val="001F661E"/>
    <w:rsid w:val="00204DBD"/>
    <w:rsid w:val="00211434"/>
    <w:rsid w:val="00226A67"/>
    <w:rsid w:val="00226AE3"/>
    <w:rsid w:val="00233072"/>
    <w:rsid w:val="00234313"/>
    <w:rsid w:val="0024131A"/>
    <w:rsid w:val="002434F6"/>
    <w:rsid w:val="002508F7"/>
    <w:rsid w:val="00250C92"/>
    <w:rsid w:val="002670BB"/>
    <w:rsid w:val="00281EE3"/>
    <w:rsid w:val="00291C4E"/>
    <w:rsid w:val="002B4AB7"/>
    <w:rsid w:val="00305CCA"/>
    <w:rsid w:val="003065E4"/>
    <w:rsid w:val="003341C2"/>
    <w:rsid w:val="00336843"/>
    <w:rsid w:val="0035038A"/>
    <w:rsid w:val="003507D4"/>
    <w:rsid w:val="00361C5A"/>
    <w:rsid w:val="003707D8"/>
    <w:rsid w:val="003777D5"/>
    <w:rsid w:val="00380DD3"/>
    <w:rsid w:val="00382BAA"/>
    <w:rsid w:val="003A135B"/>
    <w:rsid w:val="003A1E34"/>
    <w:rsid w:val="003C0B8B"/>
    <w:rsid w:val="003C11D3"/>
    <w:rsid w:val="003C4A7D"/>
    <w:rsid w:val="003C4D79"/>
    <w:rsid w:val="003D5B98"/>
    <w:rsid w:val="003F041F"/>
    <w:rsid w:val="003F185E"/>
    <w:rsid w:val="003F4147"/>
    <w:rsid w:val="003F583D"/>
    <w:rsid w:val="003F77BC"/>
    <w:rsid w:val="00422C2B"/>
    <w:rsid w:val="0043545B"/>
    <w:rsid w:val="004400CB"/>
    <w:rsid w:val="00465D9A"/>
    <w:rsid w:val="00494C04"/>
    <w:rsid w:val="004A59D2"/>
    <w:rsid w:val="004C2C83"/>
    <w:rsid w:val="004C31A8"/>
    <w:rsid w:val="004D1233"/>
    <w:rsid w:val="004E7C2F"/>
    <w:rsid w:val="004F0BA2"/>
    <w:rsid w:val="00503A14"/>
    <w:rsid w:val="00511E4C"/>
    <w:rsid w:val="00512E8B"/>
    <w:rsid w:val="0052112C"/>
    <w:rsid w:val="00526A18"/>
    <w:rsid w:val="005363E9"/>
    <w:rsid w:val="00545E61"/>
    <w:rsid w:val="005465E0"/>
    <w:rsid w:val="00563292"/>
    <w:rsid w:val="00571AB7"/>
    <w:rsid w:val="005750DA"/>
    <w:rsid w:val="0057543C"/>
    <w:rsid w:val="00575B8D"/>
    <w:rsid w:val="00577F10"/>
    <w:rsid w:val="005833A6"/>
    <w:rsid w:val="00585564"/>
    <w:rsid w:val="005A03BF"/>
    <w:rsid w:val="005A73EA"/>
    <w:rsid w:val="005B3BE1"/>
    <w:rsid w:val="005B71FA"/>
    <w:rsid w:val="005D03C8"/>
    <w:rsid w:val="005F27CD"/>
    <w:rsid w:val="005F37B5"/>
    <w:rsid w:val="005F6AE4"/>
    <w:rsid w:val="0060256A"/>
    <w:rsid w:val="0061033C"/>
    <w:rsid w:val="0062398F"/>
    <w:rsid w:val="00643471"/>
    <w:rsid w:val="00644CF9"/>
    <w:rsid w:val="00647C1B"/>
    <w:rsid w:val="0065717F"/>
    <w:rsid w:val="00664552"/>
    <w:rsid w:val="00664B89"/>
    <w:rsid w:val="00673475"/>
    <w:rsid w:val="00680651"/>
    <w:rsid w:val="006934EA"/>
    <w:rsid w:val="006971B7"/>
    <w:rsid w:val="006B013C"/>
    <w:rsid w:val="006B57A9"/>
    <w:rsid w:val="006C53BE"/>
    <w:rsid w:val="006C6F77"/>
    <w:rsid w:val="006E64B1"/>
    <w:rsid w:val="00701801"/>
    <w:rsid w:val="00704183"/>
    <w:rsid w:val="007136DC"/>
    <w:rsid w:val="00720FA7"/>
    <w:rsid w:val="00725168"/>
    <w:rsid w:val="00732E6C"/>
    <w:rsid w:val="00740971"/>
    <w:rsid w:val="007443CE"/>
    <w:rsid w:val="0076370B"/>
    <w:rsid w:val="007646F7"/>
    <w:rsid w:val="00780F4F"/>
    <w:rsid w:val="007850BC"/>
    <w:rsid w:val="00791F41"/>
    <w:rsid w:val="007B51EE"/>
    <w:rsid w:val="007E01E5"/>
    <w:rsid w:val="007E0D52"/>
    <w:rsid w:val="007E3F2F"/>
    <w:rsid w:val="007F500A"/>
    <w:rsid w:val="008002F8"/>
    <w:rsid w:val="0080121C"/>
    <w:rsid w:val="00823DDF"/>
    <w:rsid w:val="00833C4C"/>
    <w:rsid w:val="0083688E"/>
    <w:rsid w:val="00837558"/>
    <w:rsid w:val="008510AF"/>
    <w:rsid w:val="00867505"/>
    <w:rsid w:val="00883F1B"/>
    <w:rsid w:val="00894585"/>
    <w:rsid w:val="00894D5C"/>
    <w:rsid w:val="00895153"/>
    <w:rsid w:val="008C67D3"/>
    <w:rsid w:val="008E4E4E"/>
    <w:rsid w:val="009152FE"/>
    <w:rsid w:val="009212B3"/>
    <w:rsid w:val="00922E8B"/>
    <w:rsid w:val="00946CE9"/>
    <w:rsid w:val="00947825"/>
    <w:rsid w:val="0096651D"/>
    <w:rsid w:val="00993C14"/>
    <w:rsid w:val="009967DC"/>
    <w:rsid w:val="009B059A"/>
    <w:rsid w:val="009B4926"/>
    <w:rsid w:val="009E1A50"/>
    <w:rsid w:val="009F215E"/>
    <w:rsid w:val="00A0084B"/>
    <w:rsid w:val="00A14EB7"/>
    <w:rsid w:val="00A20402"/>
    <w:rsid w:val="00A21835"/>
    <w:rsid w:val="00A25B18"/>
    <w:rsid w:val="00A36D2A"/>
    <w:rsid w:val="00A53231"/>
    <w:rsid w:val="00A74D24"/>
    <w:rsid w:val="00A833D0"/>
    <w:rsid w:val="00AA0FA6"/>
    <w:rsid w:val="00AD6C87"/>
    <w:rsid w:val="00AE1945"/>
    <w:rsid w:val="00AE220A"/>
    <w:rsid w:val="00B05647"/>
    <w:rsid w:val="00B058B5"/>
    <w:rsid w:val="00B13ED8"/>
    <w:rsid w:val="00B32150"/>
    <w:rsid w:val="00B3513A"/>
    <w:rsid w:val="00B4241E"/>
    <w:rsid w:val="00B43F74"/>
    <w:rsid w:val="00B63868"/>
    <w:rsid w:val="00B73D64"/>
    <w:rsid w:val="00B76707"/>
    <w:rsid w:val="00B77EEC"/>
    <w:rsid w:val="00B9323A"/>
    <w:rsid w:val="00BA1947"/>
    <w:rsid w:val="00BA4335"/>
    <w:rsid w:val="00BA72BC"/>
    <w:rsid w:val="00BB3D53"/>
    <w:rsid w:val="00BD76EC"/>
    <w:rsid w:val="00BE2D56"/>
    <w:rsid w:val="00BF1B4B"/>
    <w:rsid w:val="00C16122"/>
    <w:rsid w:val="00C204EB"/>
    <w:rsid w:val="00C30490"/>
    <w:rsid w:val="00C461DE"/>
    <w:rsid w:val="00C55FBC"/>
    <w:rsid w:val="00C652E9"/>
    <w:rsid w:val="00C801EB"/>
    <w:rsid w:val="00C965C2"/>
    <w:rsid w:val="00CA0B6E"/>
    <w:rsid w:val="00CA1AEF"/>
    <w:rsid w:val="00CC6956"/>
    <w:rsid w:val="00CD09C1"/>
    <w:rsid w:val="00CE096C"/>
    <w:rsid w:val="00CF0412"/>
    <w:rsid w:val="00CF394F"/>
    <w:rsid w:val="00D040BF"/>
    <w:rsid w:val="00D04EBC"/>
    <w:rsid w:val="00D13770"/>
    <w:rsid w:val="00D20333"/>
    <w:rsid w:val="00D3580B"/>
    <w:rsid w:val="00D35EB5"/>
    <w:rsid w:val="00D46B6D"/>
    <w:rsid w:val="00D653D6"/>
    <w:rsid w:val="00D957CD"/>
    <w:rsid w:val="00DA1052"/>
    <w:rsid w:val="00DA19CF"/>
    <w:rsid w:val="00DA28A7"/>
    <w:rsid w:val="00DA35BA"/>
    <w:rsid w:val="00DB76E9"/>
    <w:rsid w:val="00DE791D"/>
    <w:rsid w:val="00DF1209"/>
    <w:rsid w:val="00E05A4E"/>
    <w:rsid w:val="00E3146C"/>
    <w:rsid w:val="00E40F52"/>
    <w:rsid w:val="00E43F13"/>
    <w:rsid w:val="00E53D01"/>
    <w:rsid w:val="00E55E41"/>
    <w:rsid w:val="00E56A3F"/>
    <w:rsid w:val="00E6467A"/>
    <w:rsid w:val="00E673E1"/>
    <w:rsid w:val="00E676AD"/>
    <w:rsid w:val="00E71531"/>
    <w:rsid w:val="00E91CC7"/>
    <w:rsid w:val="00E97F98"/>
    <w:rsid w:val="00EC59CF"/>
    <w:rsid w:val="00EF033A"/>
    <w:rsid w:val="00EF28D4"/>
    <w:rsid w:val="00EF3198"/>
    <w:rsid w:val="00F01463"/>
    <w:rsid w:val="00F07AB8"/>
    <w:rsid w:val="00F10B8A"/>
    <w:rsid w:val="00F10C1B"/>
    <w:rsid w:val="00F23588"/>
    <w:rsid w:val="00F2430F"/>
    <w:rsid w:val="00F24885"/>
    <w:rsid w:val="00F724FA"/>
    <w:rsid w:val="00F85CE1"/>
    <w:rsid w:val="00F91F60"/>
    <w:rsid w:val="00F920DC"/>
    <w:rsid w:val="00F92BBF"/>
    <w:rsid w:val="00F95B7B"/>
    <w:rsid w:val="00FA0453"/>
    <w:rsid w:val="00FB0654"/>
    <w:rsid w:val="00FB0A81"/>
    <w:rsid w:val="00FC5D84"/>
    <w:rsid w:val="00FD1C4F"/>
    <w:rsid w:val="00FF022C"/>
    <w:rsid w:val="00FF4A91"/>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18A27-9E56-4AA1-9A4C-804AE53D9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2014-06-13T10:46:00Z</cp:lastPrinted>
  <dcterms:created xsi:type="dcterms:W3CDTF">2014-06-13T10:55:00Z</dcterms:created>
  <dcterms:modified xsi:type="dcterms:W3CDTF">2014-06-18T01:46:00Z</dcterms:modified>
</cp:coreProperties>
</file>