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459" w:rsidRPr="00F329A2" w:rsidRDefault="00D82459" w:rsidP="00D82459">
      <w:pPr>
        <w:pStyle w:val="Standard"/>
        <w:rPr>
          <w:rFonts w:asciiTheme="minorHAnsi" w:hAnsiTheme="minorHAnsi"/>
          <w:b/>
          <w:i/>
          <w:color w:val="C00000"/>
          <w:sz w:val="22"/>
          <w:szCs w:val="22"/>
          <w:lang w:val="en-US"/>
        </w:rPr>
      </w:pPr>
      <w:r>
        <w:rPr>
          <w:rFonts w:asciiTheme="minorHAnsi" w:hAnsiTheme="minorHAnsi"/>
          <w:b/>
          <w:i/>
          <w:color w:val="C00000"/>
          <w:sz w:val="22"/>
          <w:szCs w:val="22"/>
          <w:lang w:val="en-US"/>
        </w:rPr>
        <w:t>About education</w:t>
      </w:r>
    </w:p>
    <w:p w:rsidR="00D82459" w:rsidRPr="00D82459" w:rsidRDefault="00D82459">
      <w:pPr>
        <w:pStyle w:val="Standard"/>
        <w:rPr>
          <w:rFonts w:asciiTheme="minorHAnsi" w:hAnsiTheme="minorHAnsi"/>
          <w:b/>
          <w:i/>
          <w:color w:val="C00000"/>
          <w:sz w:val="22"/>
          <w:szCs w:val="22"/>
          <w:lang w:val="en-US"/>
        </w:rPr>
      </w:pPr>
    </w:p>
    <w:p w:rsidR="002F4783" w:rsidRDefault="00791E23">
      <w:pPr>
        <w:pStyle w:val="Standard"/>
      </w:pPr>
      <w:r>
        <w:rPr>
          <w:rFonts w:asciiTheme="minorHAnsi" w:hAnsiTheme="minorHAnsi"/>
          <w:b/>
          <w:i/>
          <w:color w:val="C00000"/>
          <w:sz w:val="56"/>
          <w:szCs w:val="56"/>
          <w:lang w:val="en-US"/>
        </w:rPr>
        <w:t>Issues in Education</w:t>
      </w:r>
      <w:r w:rsidR="00DF768B" w:rsidRPr="00BC6CE2">
        <w:rPr>
          <w:b/>
          <w:i/>
          <w:color w:val="C00000"/>
          <w:sz w:val="56"/>
          <w:szCs w:val="56"/>
          <w:lang w:val="en-US"/>
        </w:rPr>
        <w:tab/>
      </w:r>
      <w:r w:rsidR="00EA2928">
        <w:rPr>
          <w:b/>
          <w:i/>
          <w:color w:val="C00000"/>
          <w:sz w:val="56"/>
          <w:szCs w:val="56"/>
          <w:lang w:val="en-US"/>
        </w:rPr>
        <w:tab/>
      </w:r>
      <w:r w:rsidR="00EA2928">
        <w:rPr>
          <w:b/>
          <w:i/>
          <w:color w:val="C00000"/>
          <w:sz w:val="56"/>
          <w:szCs w:val="56"/>
          <w:lang w:val="en-US"/>
        </w:rPr>
        <w:tab/>
        <w:t xml:space="preserve">     </w:t>
      </w:r>
      <w:r w:rsidR="00DF768B">
        <w:rPr>
          <w:b/>
          <w:i/>
          <w:color w:val="C00000"/>
          <w:sz w:val="56"/>
          <w:szCs w:val="56"/>
          <w:lang w:val="en-US"/>
        </w:rPr>
        <w:tab/>
      </w:r>
      <w:r w:rsidR="00DF768B">
        <w:rPr>
          <w:b/>
          <w:i/>
          <w:color w:val="C00000"/>
          <w:sz w:val="56"/>
          <w:szCs w:val="56"/>
          <w:lang w:val="en-US"/>
        </w:rPr>
        <w:tab/>
      </w:r>
      <w:r w:rsidR="00DF768B">
        <w:rPr>
          <w:b/>
          <w:i/>
          <w:color w:val="C00000"/>
          <w:sz w:val="56"/>
          <w:szCs w:val="56"/>
          <w:lang w:val="en-US"/>
        </w:rPr>
        <w:tab/>
      </w:r>
    </w:p>
    <w:p w:rsidR="002F4783" w:rsidRPr="00EA2928" w:rsidRDefault="00EA2928" w:rsidP="00D0241E">
      <w:pPr>
        <w:pStyle w:val="Standard"/>
        <w:pBdr>
          <w:bottom w:val="single" w:sz="12" w:space="1" w:color="00000A"/>
        </w:pBdr>
        <w:rPr>
          <w:rFonts w:asciiTheme="minorHAnsi" w:hAnsiTheme="minorHAnsi"/>
          <w:sz w:val="22"/>
          <w:szCs w:val="22"/>
        </w:rPr>
      </w:pPr>
      <w:r w:rsidRPr="00EA2928">
        <w:rPr>
          <w:rFonts w:asciiTheme="minorHAnsi" w:hAnsiTheme="minorHAnsi"/>
          <w:sz w:val="22"/>
          <w:szCs w:val="22"/>
          <w:lang w:val="en-US"/>
        </w:rPr>
        <w:t>No. 01</w:t>
      </w:r>
      <w:r w:rsidR="00DF768B" w:rsidRPr="00EA2928">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t xml:space="preserve"> </w:t>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A81484" w:rsidRPr="00EA2928">
        <w:rPr>
          <w:rFonts w:asciiTheme="minorHAnsi" w:hAnsiTheme="minorHAnsi"/>
          <w:sz w:val="22"/>
          <w:szCs w:val="22"/>
          <w:lang w:val="en-US"/>
        </w:rPr>
        <w:t xml:space="preserve">     </w:t>
      </w:r>
      <w:r>
        <w:rPr>
          <w:rFonts w:asciiTheme="minorHAnsi" w:hAnsiTheme="minorHAnsi"/>
          <w:sz w:val="22"/>
          <w:szCs w:val="22"/>
          <w:lang w:val="en-US"/>
        </w:rPr>
        <w:t xml:space="preserve">     </w:t>
      </w:r>
      <w:r w:rsidRPr="00EA2928">
        <w:rPr>
          <w:rFonts w:asciiTheme="minorHAnsi" w:hAnsiTheme="minorHAnsi"/>
          <w:sz w:val="22"/>
          <w:szCs w:val="22"/>
          <w:lang w:val="en-US"/>
        </w:rPr>
        <w:t>February 10</w:t>
      </w:r>
      <w:r>
        <w:rPr>
          <w:rFonts w:asciiTheme="minorHAnsi" w:hAnsiTheme="minorHAnsi"/>
          <w:sz w:val="22"/>
          <w:szCs w:val="22"/>
          <w:lang w:val="en-US"/>
        </w:rPr>
        <w:t>, 2014</w:t>
      </w:r>
    </w:p>
    <w:p w:rsidR="00B87E4C" w:rsidRPr="00EA2928" w:rsidRDefault="00B87E4C">
      <w:pPr>
        <w:rPr>
          <w:rFonts w:asciiTheme="minorHAnsi" w:hAnsiTheme="minorHAnsi"/>
          <w:sz w:val="22"/>
          <w:szCs w:val="22"/>
        </w:rPr>
        <w:sectPr w:rsidR="00B87E4C" w:rsidRPr="00EA2928">
          <w:pgSz w:w="12240" w:h="15840"/>
          <w:pgMar w:top="680" w:right="1440" w:bottom="1134" w:left="1440" w:header="720" w:footer="720" w:gutter="0"/>
          <w:cols w:space="720"/>
        </w:sectPr>
      </w:pPr>
    </w:p>
    <w:p w:rsidR="002F4783" w:rsidRDefault="002F4783">
      <w:pPr>
        <w:pStyle w:val="Standard"/>
        <w:rPr>
          <w:b/>
          <w:lang w:val="en-US"/>
        </w:rPr>
      </w:pPr>
    </w:p>
    <w:p w:rsidR="00791E23" w:rsidRPr="00803E5B" w:rsidRDefault="00791E23" w:rsidP="00791E23">
      <w:pPr>
        <w:rPr>
          <w:rFonts w:asciiTheme="minorHAnsi" w:hAnsiTheme="minorHAnsi" w:cs="Calibri"/>
          <w:b/>
          <w:bCs/>
          <w:lang w:eastAsia="en-CA"/>
        </w:rPr>
      </w:pPr>
      <w:r w:rsidRPr="00803E5B">
        <w:rPr>
          <w:rFonts w:asciiTheme="minorHAnsi" w:hAnsiTheme="minorHAnsi" w:cs="Calibri"/>
          <w:b/>
          <w:bCs/>
          <w:lang w:eastAsia="en-CA"/>
        </w:rPr>
        <w:t>BACKGROUND</w:t>
      </w:r>
    </w:p>
    <w:p w:rsidR="00791E23" w:rsidRPr="00803E5B" w:rsidRDefault="00791E23" w:rsidP="00791E23">
      <w:pPr>
        <w:tabs>
          <w:tab w:val="left" w:pos="1356"/>
        </w:tabs>
        <w:rPr>
          <w:rFonts w:asciiTheme="minorHAnsi" w:hAnsiTheme="minorHAnsi" w:cs="Calibri"/>
          <w:b/>
          <w:bCs/>
          <w:lang w:eastAsia="en-CA"/>
        </w:rPr>
      </w:pPr>
      <w:r w:rsidRPr="00803E5B">
        <w:rPr>
          <w:rFonts w:asciiTheme="minorHAnsi" w:hAnsiTheme="minorHAnsi" w:cs="Calibri"/>
          <w:b/>
          <w:bCs/>
          <w:lang w:eastAsia="en-CA"/>
        </w:rPr>
        <w:t xml:space="preserve">              </w:t>
      </w:r>
    </w:p>
    <w:p w:rsidR="00791E23" w:rsidRPr="00803E5B" w:rsidRDefault="00791E23" w:rsidP="00561CB0">
      <w:pPr>
        <w:rPr>
          <w:rFonts w:asciiTheme="minorHAnsi" w:hAnsiTheme="minorHAnsi"/>
        </w:rPr>
      </w:pPr>
      <w:r w:rsidRPr="00803E5B">
        <w:rPr>
          <w:rFonts w:asciiTheme="minorHAnsi" w:hAnsiTheme="minorHAnsi"/>
        </w:rPr>
        <w:t xml:space="preserve">Issues are topics, problems or concerns of importance to groups of people; they are the big questions.    Issues are not simple problems for which definitive answers can easily be found.  On the contrary, they are complex and of significance. Once understood, the simpler questions can be dealt with and progress resumed.   </w:t>
      </w:r>
      <w:r w:rsidRPr="00803E5B">
        <w:rPr>
          <w:rFonts w:asciiTheme="minorHAnsi" w:hAnsiTheme="minorHAnsi" w:cs="Calibri"/>
          <w:bCs/>
          <w:lang w:eastAsia="en-CA"/>
        </w:rPr>
        <w:t>It’s not always easy to describe an issue in precise terms; sometimes we confuse issues with symptoms and incidents.  An issue may be current, that is a problem of today; emerging and potential issues, on the other hand, focus on those threats and opportunities that are like to impact on life tomorrow.  But the field is messy.</w:t>
      </w:r>
      <w:r w:rsidRPr="00803E5B">
        <w:rPr>
          <w:rFonts w:asciiTheme="minorHAnsi" w:hAnsiTheme="minorHAnsi"/>
        </w:rPr>
        <w:t xml:space="preserve">  </w:t>
      </w:r>
      <w:r w:rsidRPr="00803E5B">
        <w:rPr>
          <w:rFonts w:asciiTheme="minorHAnsi" w:hAnsiTheme="minorHAnsi" w:cs="Calibri"/>
          <w:bCs/>
          <w:lang w:eastAsia="en-CA"/>
        </w:rPr>
        <w:t>Issues arise in a variety of ways but often become of concern when they impact on personal interests, activities or events, or are related in some way to concerns of friends or family.  When trying to sort through issues, it is often useful to begin one’s analysis with the basic questions of who, what, when, where and why.  It may also be useful to browse or skim broadly in the field, such as browsing the internet, to get a feel for the issues.  In the case of education, while the organization is mine</w:t>
      </w:r>
    </w:p>
    <w:p w:rsidR="00791E23" w:rsidRPr="002C057C" w:rsidRDefault="00791E23" w:rsidP="00791E23">
      <w:pPr>
        <w:rPr>
          <w:rFonts w:ascii="Calibri" w:hAnsi="Calibri" w:cs="Calibri"/>
          <w:bCs/>
          <w:color w:val="C00000"/>
          <w:sz w:val="22"/>
          <w:szCs w:val="22"/>
          <w:lang w:eastAsia="en-CA"/>
        </w:rPr>
      </w:pPr>
    </w:p>
    <w:p w:rsidR="00791E23" w:rsidRDefault="00791E23" w:rsidP="00791E23">
      <w:pPr>
        <w:rPr>
          <w:rFonts w:ascii="Calibri" w:hAnsi="Calibri" w:cs="Calibri"/>
          <w:bCs/>
          <w:sz w:val="22"/>
          <w:szCs w:val="22"/>
          <w:lang w:eastAsia="en-CA"/>
        </w:rPr>
      </w:pPr>
      <w:r>
        <w:rPr>
          <w:rFonts w:ascii="Calibri" w:hAnsi="Calibri" w:cs="Calibri"/>
          <w:bCs/>
          <w:sz w:val="22"/>
          <w:szCs w:val="22"/>
          <w:lang w:eastAsia="en-CA"/>
        </w:rPr>
        <w:t xml:space="preserve">Issues arise in a variety of ways but often become of concern when they impact on personal interests, activities or events, or are related in some way to concerns of friends or family.  When trying to sort through issues, it is often useful to begin one’s analysis with the basic questions of who, what, when, where and why.  It may also be useful to browse or skim broadly in the field, such as browsing the internet, to get a feel for the issues.  In the case of education, a scan of the internet quickly revealed three subtopics, research on issues, educational issues in Canada and education issues today.  </w:t>
      </w:r>
    </w:p>
    <w:p w:rsidR="00791E23" w:rsidRPr="00242CF7" w:rsidRDefault="00791E23" w:rsidP="00791E23">
      <w:pPr>
        <w:rPr>
          <w:rFonts w:ascii="Calibri" w:hAnsi="Calibri" w:cs="Calibri"/>
          <w:b/>
          <w:color w:val="000000"/>
          <w:sz w:val="22"/>
          <w:szCs w:val="22"/>
        </w:rPr>
      </w:pPr>
    </w:p>
    <w:p w:rsidR="00791E23" w:rsidRDefault="00561CB0" w:rsidP="00791E23">
      <w:pPr>
        <w:rPr>
          <w:rFonts w:ascii="Calibri" w:hAnsi="Calibri" w:cs="Calibri"/>
          <w:bCs/>
          <w:sz w:val="32"/>
          <w:szCs w:val="32"/>
          <w:lang w:val="fr-CA" w:eastAsia="en-CA"/>
        </w:rPr>
      </w:pPr>
      <w:proofErr w:type="spellStart"/>
      <w:r>
        <w:rPr>
          <w:rFonts w:ascii="Calibri" w:hAnsi="Calibri" w:cs="Calibri"/>
          <w:bCs/>
          <w:sz w:val="32"/>
          <w:szCs w:val="32"/>
          <w:lang w:val="fr-CA" w:eastAsia="en-CA"/>
        </w:rPr>
        <w:t>Education</w:t>
      </w:r>
      <w:proofErr w:type="spellEnd"/>
    </w:p>
    <w:p w:rsidR="00561CB0" w:rsidRDefault="00782544" w:rsidP="00791E23">
      <w:pPr>
        <w:rPr>
          <w:rFonts w:ascii="Calibri" w:hAnsi="Calibri" w:cs="Calibri"/>
          <w:bCs/>
          <w:sz w:val="32"/>
          <w:szCs w:val="32"/>
          <w:lang w:val="fr-CA" w:eastAsia="en-CA"/>
        </w:rPr>
      </w:pPr>
      <w:r>
        <w:rPr>
          <w:rFonts w:ascii="Calibri" w:hAnsi="Calibri" w:cs="Calibri"/>
          <w:bCs/>
          <w:sz w:val="32"/>
          <w:szCs w:val="32"/>
          <w:lang w:val="fr-CA" w:eastAsia="en-CA"/>
        </w:rPr>
        <w:t xml:space="preserve">2 Gap </w:t>
      </w:r>
      <w:r w:rsidR="00561CB0">
        <w:rPr>
          <w:rFonts w:ascii="Calibri" w:hAnsi="Calibri" w:cs="Calibri"/>
          <w:bCs/>
          <w:sz w:val="32"/>
          <w:szCs w:val="32"/>
          <w:lang w:val="fr-CA" w:eastAsia="en-CA"/>
        </w:rPr>
        <w:t xml:space="preserve">Information </w:t>
      </w:r>
      <w:r>
        <w:rPr>
          <w:rFonts w:ascii="Calibri" w:hAnsi="Calibri" w:cs="Calibri"/>
          <w:bCs/>
          <w:sz w:val="32"/>
          <w:szCs w:val="32"/>
          <w:lang w:val="fr-CA" w:eastAsia="en-CA"/>
        </w:rPr>
        <w:t xml:space="preserve">and </w:t>
      </w:r>
      <w:proofErr w:type="spellStart"/>
      <w:r>
        <w:rPr>
          <w:rFonts w:ascii="Calibri" w:hAnsi="Calibri" w:cs="Calibri"/>
          <w:bCs/>
          <w:sz w:val="32"/>
          <w:szCs w:val="32"/>
          <w:lang w:val="fr-CA" w:eastAsia="en-CA"/>
        </w:rPr>
        <w:t>advice</w:t>
      </w:r>
      <w:proofErr w:type="spellEnd"/>
    </w:p>
    <w:p w:rsidR="00561CB0" w:rsidRDefault="00782544" w:rsidP="00791E23">
      <w:pPr>
        <w:rPr>
          <w:rFonts w:ascii="Calibri" w:hAnsi="Calibri" w:cs="Calibri"/>
          <w:bCs/>
          <w:sz w:val="32"/>
          <w:szCs w:val="32"/>
          <w:lang w:val="fr-CA" w:eastAsia="en-CA"/>
        </w:rPr>
      </w:pPr>
      <w:r>
        <w:rPr>
          <w:rFonts w:ascii="Calibri" w:hAnsi="Calibri" w:cs="Calibri"/>
          <w:bCs/>
          <w:sz w:val="32"/>
          <w:szCs w:val="32"/>
          <w:lang w:val="fr-CA" w:eastAsia="en-CA"/>
        </w:rPr>
        <w:t xml:space="preserve">3 Gap </w:t>
      </w:r>
      <w:r w:rsidR="00561CB0">
        <w:rPr>
          <w:rFonts w:ascii="Calibri" w:hAnsi="Calibri" w:cs="Calibri"/>
          <w:bCs/>
          <w:sz w:val="32"/>
          <w:szCs w:val="32"/>
          <w:lang w:val="fr-CA" w:eastAsia="en-CA"/>
        </w:rPr>
        <w:t>Absent qualification system</w:t>
      </w:r>
    </w:p>
    <w:p w:rsidR="00782544" w:rsidRDefault="00782544" w:rsidP="00791E23">
      <w:pPr>
        <w:rPr>
          <w:rFonts w:ascii="Calibri" w:hAnsi="Calibri" w:cs="Calibri"/>
          <w:bCs/>
          <w:sz w:val="32"/>
          <w:szCs w:val="32"/>
          <w:lang w:val="fr-CA" w:eastAsia="en-CA"/>
        </w:rPr>
      </w:pPr>
      <w:r>
        <w:rPr>
          <w:rFonts w:ascii="Calibri" w:hAnsi="Calibri" w:cs="Calibri"/>
          <w:bCs/>
          <w:sz w:val="32"/>
          <w:szCs w:val="32"/>
          <w:lang w:val="fr-CA" w:eastAsia="en-CA"/>
        </w:rPr>
        <w:t xml:space="preserve">5 </w:t>
      </w:r>
      <w:proofErr w:type="spellStart"/>
      <w:r>
        <w:rPr>
          <w:rFonts w:ascii="Calibri" w:hAnsi="Calibri" w:cs="Calibri"/>
          <w:bCs/>
          <w:sz w:val="32"/>
          <w:szCs w:val="32"/>
          <w:lang w:val="fr-CA" w:eastAsia="en-CA"/>
        </w:rPr>
        <w:t>Market</w:t>
      </w:r>
      <w:proofErr w:type="spellEnd"/>
      <w:r>
        <w:rPr>
          <w:rFonts w:ascii="Calibri" w:hAnsi="Calibri" w:cs="Calibri"/>
          <w:bCs/>
          <w:sz w:val="32"/>
          <w:szCs w:val="32"/>
          <w:lang w:val="fr-CA" w:eastAsia="en-CA"/>
        </w:rPr>
        <w:t xml:space="preserve"> forces</w:t>
      </w:r>
    </w:p>
    <w:p w:rsidR="00782544" w:rsidRPr="00242CF7" w:rsidRDefault="00782544" w:rsidP="00791E23">
      <w:pPr>
        <w:rPr>
          <w:rFonts w:ascii="Calibri" w:hAnsi="Calibri" w:cs="Calibri"/>
          <w:bCs/>
          <w:sz w:val="32"/>
          <w:szCs w:val="32"/>
          <w:lang w:val="fr-CA" w:eastAsia="en-CA"/>
        </w:rPr>
      </w:pPr>
      <w:proofErr w:type="spellStart"/>
      <w:proofErr w:type="gramStart"/>
      <w:r>
        <w:rPr>
          <w:rFonts w:ascii="Calibri" w:hAnsi="Calibri" w:cs="Calibri"/>
          <w:bCs/>
          <w:sz w:val="32"/>
          <w:szCs w:val="32"/>
          <w:lang w:val="fr-CA" w:eastAsia="en-CA"/>
        </w:rPr>
        <w:t>p</w:t>
      </w:r>
      <w:r w:rsidR="00561CB0">
        <w:rPr>
          <w:rFonts w:ascii="Calibri" w:hAnsi="Calibri" w:cs="Calibri"/>
          <w:bCs/>
          <w:sz w:val="32"/>
          <w:szCs w:val="32"/>
          <w:lang w:val="fr-CA" w:eastAsia="en-CA"/>
        </w:rPr>
        <w:t>oliticization</w:t>
      </w:r>
      <w:proofErr w:type="spellEnd"/>
      <w:proofErr w:type="gramEnd"/>
      <w:r>
        <w:rPr>
          <w:rFonts w:ascii="Calibri" w:hAnsi="Calibri" w:cs="Calibri"/>
          <w:bCs/>
          <w:sz w:val="32"/>
          <w:szCs w:val="32"/>
          <w:lang w:val="fr-CA" w:eastAsia="en-CA"/>
        </w:rPr>
        <w:t>?</w:t>
      </w:r>
    </w:p>
    <w:p w:rsidR="00791E23" w:rsidRDefault="00791E23" w:rsidP="00B56C82">
      <w:pPr>
        <w:tabs>
          <w:tab w:val="left" w:pos="1356"/>
        </w:tabs>
        <w:rPr>
          <w:rFonts w:ascii="Calibri" w:hAnsi="Calibri" w:cs="Calibri"/>
          <w:b/>
          <w:sz w:val="16"/>
          <w:szCs w:val="16"/>
        </w:rPr>
      </w:pPr>
    </w:p>
    <w:p w:rsidR="00B56C82" w:rsidRPr="00803E5B" w:rsidRDefault="00B56C82" w:rsidP="00B56C82">
      <w:pPr>
        <w:rPr>
          <w:rFonts w:asciiTheme="minorHAnsi" w:hAnsiTheme="minorHAnsi" w:cs="Calibri"/>
          <w:b/>
          <w:bCs/>
          <w:color w:val="C00000"/>
          <w:lang w:eastAsia="en-CA"/>
        </w:rPr>
      </w:pPr>
      <w:r>
        <w:rPr>
          <w:rFonts w:asciiTheme="minorHAnsi" w:hAnsiTheme="minorHAnsi" w:cs="Calibri"/>
          <w:b/>
          <w:bCs/>
          <w:color w:val="C00000"/>
          <w:lang w:eastAsia="en-CA"/>
        </w:rPr>
        <w:t>ISSU</w:t>
      </w:r>
      <w:r w:rsidRPr="00803E5B">
        <w:rPr>
          <w:rFonts w:asciiTheme="minorHAnsi" w:hAnsiTheme="minorHAnsi" w:cs="Calibri"/>
          <w:b/>
          <w:bCs/>
          <w:color w:val="C00000"/>
          <w:lang w:eastAsia="en-CA"/>
        </w:rPr>
        <w:t>E</w:t>
      </w:r>
      <w:r>
        <w:rPr>
          <w:rFonts w:asciiTheme="minorHAnsi" w:hAnsiTheme="minorHAnsi" w:cs="Calibri"/>
          <w:b/>
          <w:bCs/>
          <w:color w:val="C00000"/>
          <w:lang w:eastAsia="en-CA"/>
        </w:rPr>
        <w:t xml:space="preserve"> </w:t>
      </w:r>
      <w:proofErr w:type="gramStart"/>
      <w:r>
        <w:rPr>
          <w:rFonts w:asciiTheme="minorHAnsi" w:hAnsiTheme="minorHAnsi" w:cs="Calibri"/>
          <w:b/>
          <w:bCs/>
          <w:color w:val="C00000"/>
          <w:lang w:eastAsia="en-CA"/>
        </w:rPr>
        <w:t>1</w:t>
      </w:r>
      <w:r w:rsidRPr="00803E5B">
        <w:rPr>
          <w:rFonts w:asciiTheme="minorHAnsi" w:hAnsiTheme="minorHAnsi" w:cs="Calibri"/>
          <w:b/>
          <w:bCs/>
          <w:color w:val="C00000"/>
          <w:lang w:eastAsia="en-CA"/>
        </w:rPr>
        <w:t xml:space="preserve"> :</w:t>
      </w:r>
      <w:proofErr w:type="gramEnd"/>
      <w:r w:rsidRPr="00803E5B">
        <w:rPr>
          <w:rFonts w:asciiTheme="minorHAnsi" w:hAnsiTheme="minorHAnsi" w:cs="Calibri"/>
          <w:b/>
          <w:bCs/>
          <w:color w:val="C00000"/>
          <w:lang w:eastAsia="en-CA"/>
        </w:rPr>
        <w:t xml:space="preserve"> ORGANIZATIONAL CLARITY</w:t>
      </w:r>
    </w:p>
    <w:p w:rsidR="00B56C82" w:rsidRDefault="00A878C6" w:rsidP="00B56C82">
      <w:pPr>
        <w:rPr>
          <w:rFonts w:asciiTheme="minorHAnsi" w:hAnsiTheme="minorHAnsi"/>
        </w:rPr>
      </w:pPr>
      <w:r>
        <w:rPr>
          <w:rFonts w:asciiTheme="minorHAnsi" w:hAnsiTheme="minorHAnsi"/>
        </w:rPr>
        <w:t>Education suffers from the lack of clarity at the operating level.  Some examples:</w:t>
      </w:r>
    </w:p>
    <w:p w:rsidR="00A878C6" w:rsidRDefault="00A878C6" w:rsidP="00B56C82">
      <w:pPr>
        <w:rPr>
          <w:rFonts w:asciiTheme="minorHAnsi" w:hAnsiTheme="minorHAnsi"/>
        </w:rPr>
      </w:pPr>
    </w:p>
    <w:p w:rsidR="00A878C6" w:rsidRDefault="00A878C6" w:rsidP="00B56C82">
      <w:pPr>
        <w:rPr>
          <w:rFonts w:asciiTheme="minorHAnsi" w:hAnsiTheme="minorHAnsi"/>
        </w:rPr>
      </w:pPr>
      <w:proofErr w:type="spellStart"/>
      <w:r>
        <w:rPr>
          <w:rFonts w:asciiTheme="minorHAnsi" w:hAnsiTheme="minorHAnsi"/>
        </w:rPr>
        <w:t>Philisophy</w:t>
      </w:r>
      <w:proofErr w:type="spellEnd"/>
    </w:p>
    <w:p w:rsidR="00A878C6" w:rsidRDefault="00A878C6" w:rsidP="00B56C82">
      <w:pPr>
        <w:rPr>
          <w:rFonts w:asciiTheme="minorHAnsi" w:hAnsiTheme="minorHAnsi"/>
        </w:rPr>
      </w:pPr>
      <w:r>
        <w:rPr>
          <w:rFonts w:asciiTheme="minorHAnsi" w:hAnsiTheme="minorHAnsi"/>
        </w:rPr>
        <w:t>Policy</w:t>
      </w:r>
    </w:p>
    <w:p w:rsidR="00A878C6" w:rsidRDefault="00A878C6" w:rsidP="00B56C82">
      <w:pPr>
        <w:rPr>
          <w:rFonts w:asciiTheme="minorHAnsi" w:hAnsiTheme="minorHAnsi"/>
        </w:rPr>
      </w:pPr>
      <w:r>
        <w:rPr>
          <w:rFonts w:asciiTheme="minorHAnsi" w:hAnsiTheme="minorHAnsi"/>
        </w:rPr>
        <w:t>Roles</w:t>
      </w:r>
    </w:p>
    <w:p w:rsidR="00A878C6" w:rsidRDefault="00A878C6" w:rsidP="00B56C82">
      <w:pPr>
        <w:rPr>
          <w:rFonts w:asciiTheme="minorHAnsi" w:hAnsiTheme="minorHAnsi"/>
        </w:rPr>
      </w:pPr>
      <w:r>
        <w:rPr>
          <w:rFonts w:asciiTheme="minorHAnsi" w:hAnsiTheme="minorHAnsi"/>
        </w:rPr>
        <w:t>Language of learning</w:t>
      </w:r>
    </w:p>
    <w:p w:rsidR="00A878C6" w:rsidRDefault="00A878C6" w:rsidP="00B56C82">
      <w:pPr>
        <w:rPr>
          <w:rFonts w:asciiTheme="minorHAnsi" w:hAnsiTheme="minorHAnsi"/>
        </w:rPr>
      </w:pPr>
      <w:r>
        <w:rPr>
          <w:rFonts w:asciiTheme="minorHAnsi" w:hAnsiTheme="minorHAnsi"/>
        </w:rPr>
        <w:t>Role of schools</w:t>
      </w:r>
    </w:p>
    <w:p w:rsidR="00A878C6" w:rsidRDefault="00A878C6" w:rsidP="00B56C82">
      <w:pPr>
        <w:rPr>
          <w:rFonts w:asciiTheme="minorHAnsi" w:hAnsiTheme="minorHAnsi"/>
        </w:rPr>
      </w:pPr>
    </w:p>
    <w:p w:rsidR="001600E1" w:rsidRDefault="00A878C6" w:rsidP="00A878C6">
      <w:pPr>
        <w:pStyle w:val="ListParagraph"/>
        <w:numPr>
          <w:ilvl w:val="0"/>
          <w:numId w:val="33"/>
        </w:numPr>
        <w:tabs>
          <w:tab w:val="left" w:pos="1356"/>
        </w:tabs>
        <w:rPr>
          <w:rFonts w:asciiTheme="minorHAnsi" w:hAnsiTheme="minorHAnsi" w:cs="Calibri"/>
          <w:bCs/>
          <w:lang w:eastAsia="en-CA"/>
        </w:rPr>
      </w:pPr>
      <w:r w:rsidRPr="00A878C6">
        <w:rPr>
          <w:rFonts w:asciiTheme="minorHAnsi" w:hAnsiTheme="minorHAnsi" w:cs="Calibri"/>
          <w:bCs/>
          <w:lang w:eastAsia="en-CA"/>
        </w:rPr>
        <w:t xml:space="preserve">Common </w:t>
      </w:r>
      <w:r w:rsidR="00B56C82" w:rsidRPr="00A878C6">
        <w:rPr>
          <w:rFonts w:asciiTheme="minorHAnsi" w:hAnsiTheme="minorHAnsi" w:cs="Calibri"/>
          <w:bCs/>
          <w:lang w:eastAsia="en-CA"/>
        </w:rPr>
        <w:t xml:space="preserve">practice of using education and schooling interchangeably.  </w:t>
      </w:r>
    </w:p>
    <w:p w:rsidR="00B56C82" w:rsidRPr="00A878C6" w:rsidRDefault="001600E1" w:rsidP="00A878C6">
      <w:pPr>
        <w:pStyle w:val="ListParagraph"/>
        <w:numPr>
          <w:ilvl w:val="0"/>
          <w:numId w:val="33"/>
        </w:numPr>
        <w:tabs>
          <w:tab w:val="left" w:pos="1356"/>
        </w:tabs>
        <w:rPr>
          <w:rFonts w:asciiTheme="minorHAnsi" w:hAnsiTheme="minorHAnsi" w:cs="Calibri"/>
          <w:bCs/>
          <w:lang w:eastAsia="en-CA"/>
        </w:rPr>
      </w:pPr>
      <w:r>
        <w:rPr>
          <w:rFonts w:asciiTheme="minorHAnsi" w:hAnsiTheme="minorHAnsi" w:cs="Calibri"/>
          <w:bCs/>
          <w:lang w:eastAsia="en-CA"/>
        </w:rPr>
        <w:t>Clear statement of basic beliefs</w:t>
      </w:r>
      <w:r w:rsidR="00B56C82" w:rsidRPr="00A878C6">
        <w:rPr>
          <w:rFonts w:asciiTheme="minorHAnsi" w:hAnsiTheme="minorHAnsi"/>
        </w:rPr>
        <w:t xml:space="preserve">, values, definitions, what constitutes an education, role of the state, </w:t>
      </w:r>
      <w:r w:rsidR="00B56C82" w:rsidRPr="00A878C6">
        <w:rPr>
          <w:rFonts w:asciiTheme="minorHAnsi" w:hAnsiTheme="minorHAnsi" w:cstheme="minorHAnsi"/>
          <w:color w:val="000000"/>
        </w:rPr>
        <w:t>principles, who decides, teaching and sorting</w:t>
      </w:r>
    </w:p>
    <w:p w:rsidR="00791E23" w:rsidRPr="001600E1" w:rsidRDefault="00A878C6" w:rsidP="001600E1">
      <w:pPr>
        <w:pStyle w:val="ListParagraph"/>
        <w:numPr>
          <w:ilvl w:val="0"/>
          <w:numId w:val="33"/>
        </w:numPr>
        <w:jc w:val="both"/>
        <w:rPr>
          <w:sz w:val="22"/>
          <w:szCs w:val="22"/>
        </w:rPr>
      </w:pPr>
      <w:proofErr w:type="gramStart"/>
      <w:r>
        <w:rPr>
          <w:sz w:val="22"/>
          <w:szCs w:val="22"/>
        </w:rPr>
        <w:lastRenderedPageBreak/>
        <w:t xml:space="preserve">Outcome statements </w:t>
      </w:r>
      <w:r w:rsidR="00B923C3" w:rsidRPr="00A878C6">
        <w:rPr>
          <w:sz w:val="22"/>
          <w:szCs w:val="22"/>
        </w:rPr>
        <w:t xml:space="preserve">Dr. William </w:t>
      </w:r>
      <w:proofErr w:type="spellStart"/>
      <w:r w:rsidR="00B923C3" w:rsidRPr="00A878C6">
        <w:rPr>
          <w:sz w:val="22"/>
          <w:szCs w:val="22"/>
        </w:rPr>
        <w:t>Spady</w:t>
      </w:r>
      <w:proofErr w:type="spellEnd"/>
      <w:r w:rsidR="00B923C3" w:rsidRPr="00A878C6">
        <w:rPr>
          <w:sz w:val="22"/>
          <w:szCs w:val="22"/>
        </w:rPr>
        <w:t>, a sociologist and founder of the Network for Outcomes Based Schools, is</w:t>
      </w:r>
      <w:proofErr w:type="gramEnd"/>
      <w:r w:rsidR="00B923C3" w:rsidRPr="00A878C6">
        <w:rPr>
          <w:sz w:val="22"/>
          <w:szCs w:val="22"/>
        </w:rPr>
        <w:t xml:space="preserve"> widely credited with founding Outcomes Based Education (OBE).  </w:t>
      </w:r>
      <w:r w:rsidR="00B923C3" w:rsidRPr="001600E1">
        <w:rPr>
          <w:rFonts w:asciiTheme="minorHAnsi" w:hAnsiTheme="minorHAnsi"/>
          <w:sz w:val="22"/>
          <w:szCs w:val="22"/>
        </w:rPr>
        <w:t xml:space="preserve">Outcome statements always include </w:t>
      </w:r>
      <w:r w:rsidR="00B923C3" w:rsidRPr="001600E1">
        <w:rPr>
          <w:sz w:val="22"/>
          <w:szCs w:val="22"/>
        </w:rPr>
        <w:t xml:space="preserve">an </w:t>
      </w:r>
      <w:r w:rsidR="00B923C3" w:rsidRPr="001600E1">
        <w:rPr>
          <w:iCs/>
          <w:sz w:val="22"/>
          <w:szCs w:val="22"/>
        </w:rPr>
        <w:t xml:space="preserve">action word </w:t>
      </w:r>
      <w:r w:rsidR="00B923C3" w:rsidRPr="001600E1">
        <w:rPr>
          <w:sz w:val="22"/>
          <w:szCs w:val="22"/>
        </w:rPr>
        <w:t>that</w:t>
      </w:r>
      <w:r w:rsidR="00B923C3" w:rsidRPr="001600E1">
        <w:rPr>
          <w:iCs/>
          <w:sz w:val="22"/>
          <w:szCs w:val="22"/>
        </w:rPr>
        <w:t xml:space="preserve"> </w:t>
      </w:r>
      <w:r w:rsidR="00B923C3" w:rsidRPr="001600E1">
        <w:rPr>
          <w:sz w:val="22"/>
          <w:szCs w:val="22"/>
        </w:rPr>
        <w:t>identifies the performance to be demonstrated; some OBE users consider assessment</w:t>
      </w:r>
      <w:r w:rsidR="00B923C3" w:rsidRPr="001600E1">
        <w:rPr>
          <w:rFonts w:asciiTheme="minorHAnsi" w:hAnsiTheme="minorHAnsi"/>
          <w:sz w:val="22"/>
          <w:szCs w:val="22"/>
        </w:rPr>
        <w:t xml:space="preserve"> criteria part of the outcome while others treat assessment as a separate issue.</w:t>
      </w:r>
    </w:p>
    <w:p w:rsidR="00791E23" w:rsidRPr="00803E5B" w:rsidRDefault="00791E23" w:rsidP="00791E23">
      <w:pPr>
        <w:rPr>
          <w:rFonts w:asciiTheme="minorHAnsi" w:hAnsiTheme="minorHAnsi"/>
          <w:b/>
          <w:bCs/>
          <w:color w:val="C00000"/>
        </w:rPr>
      </w:pPr>
    </w:p>
    <w:p w:rsidR="00791E23" w:rsidRPr="00803E5B" w:rsidRDefault="00791E23" w:rsidP="00791E23">
      <w:pPr>
        <w:rPr>
          <w:rFonts w:asciiTheme="minorHAnsi" w:hAnsiTheme="minorHAnsi"/>
          <w:b/>
          <w:bCs/>
          <w:color w:val="C00000"/>
        </w:rPr>
      </w:pPr>
      <w:r w:rsidRPr="00803E5B">
        <w:rPr>
          <w:rFonts w:asciiTheme="minorHAnsi" w:hAnsiTheme="minorHAnsi"/>
          <w:b/>
          <w:bCs/>
          <w:color w:val="C00000"/>
        </w:rPr>
        <w:t>ISSUE 2: ACCOUNTBILITY</w:t>
      </w:r>
    </w:p>
    <w:p w:rsidR="00791E23" w:rsidRDefault="00791E23" w:rsidP="00791E23">
      <w:pPr>
        <w:rPr>
          <w:rFonts w:asciiTheme="minorHAnsi" w:hAnsiTheme="minorHAnsi"/>
          <w:b/>
          <w:bCs/>
        </w:rPr>
      </w:pPr>
    </w:p>
    <w:p w:rsidR="00791E23" w:rsidRPr="00803E5B" w:rsidRDefault="00791E23" w:rsidP="00FF351C">
      <w:pPr>
        <w:pStyle w:val="ListParagraph"/>
        <w:numPr>
          <w:ilvl w:val="0"/>
          <w:numId w:val="10"/>
        </w:numPr>
        <w:suppressAutoHyphens w:val="0"/>
        <w:autoSpaceDN/>
        <w:contextualSpacing/>
        <w:textAlignment w:val="auto"/>
        <w:rPr>
          <w:rFonts w:asciiTheme="minorHAnsi" w:hAnsiTheme="minorHAnsi"/>
          <w:b/>
          <w:bCs/>
        </w:rPr>
      </w:pPr>
      <w:r w:rsidRPr="00803E5B">
        <w:rPr>
          <w:rFonts w:asciiTheme="minorHAnsi" w:hAnsiTheme="minorHAnsi"/>
        </w:rPr>
        <w:t>Widely dispersed</w:t>
      </w:r>
    </w:p>
    <w:p w:rsidR="00791E23" w:rsidRPr="00803E5B" w:rsidRDefault="00791E23" w:rsidP="00FF351C">
      <w:pPr>
        <w:pStyle w:val="ListParagraph"/>
        <w:numPr>
          <w:ilvl w:val="0"/>
          <w:numId w:val="10"/>
        </w:numPr>
        <w:suppressAutoHyphens w:val="0"/>
        <w:autoSpaceDN/>
        <w:contextualSpacing/>
        <w:textAlignment w:val="auto"/>
        <w:rPr>
          <w:rFonts w:asciiTheme="minorHAnsi" w:hAnsiTheme="minorHAnsi"/>
          <w:b/>
          <w:bCs/>
        </w:rPr>
      </w:pPr>
      <w:r w:rsidRPr="00803E5B">
        <w:rPr>
          <w:rFonts w:asciiTheme="minorHAnsi" w:hAnsiTheme="minorHAnsi"/>
        </w:rPr>
        <w:t>Not well defined  Act, couldn’t find job description for principals or teachers, valu</w:t>
      </w:r>
      <w:r w:rsidRPr="00803E5B">
        <w:rPr>
          <w:rFonts w:asciiTheme="minorHAnsi" w:hAnsiTheme="minorHAnsi"/>
        </w:rPr>
        <w:t>a</w:t>
      </w:r>
      <w:r w:rsidRPr="00803E5B">
        <w:rPr>
          <w:rFonts w:asciiTheme="minorHAnsi" w:hAnsiTheme="minorHAnsi"/>
        </w:rPr>
        <w:t xml:space="preserve">ble tool for discussing role and performance </w:t>
      </w:r>
    </w:p>
    <w:p w:rsidR="00791E23" w:rsidRPr="00803E5B" w:rsidRDefault="00791E23" w:rsidP="00FF351C">
      <w:pPr>
        <w:pStyle w:val="ListParagraph"/>
        <w:numPr>
          <w:ilvl w:val="0"/>
          <w:numId w:val="10"/>
        </w:numPr>
        <w:suppressAutoHyphens w:val="0"/>
        <w:autoSpaceDN/>
        <w:contextualSpacing/>
        <w:textAlignment w:val="auto"/>
        <w:rPr>
          <w:rFonts w:asciiTheme="minorHAnsi" w:hAnsiTheme="minorHAnsi"/>
          <w:b/>
          <w:bCs/>
        </w:rPr>
      </w:pPr>
      <w:r w:rsidRPr="00803E5B">
        <w:rPr>
          <w:rFonts w:asciiTheme="minorHAnsi" w:hAnsiTheme="minorHAnsi"/>
        </w:rPr>
        <w:t xml:space="preserve">Unclear who is accountable for student learning, Appears to rest with principals not teachers, wonder if </w:t>
      </w:r>
      <w:proofErr w:type="spellStart"/>
      <w:r w:rsidRPr="00803E5B">
        <w:rPr>
          <w:rFonts w:asciiTheme="minorHAnsi" w:hAnsiTheme="minorHAnsi"/>
        </w:rPr>
        <w:t>theyir</w:t>
      </w:r>
      <w:proofErr w:type="spellEnd"/>
      <w:r w:rsidRPr="00803E5B">
        <w:rPr>
          <w:rFonts w:asciiTheme="minorHAnsi" w:hAnsiTheme="minorHAnsi"/>
        </w:rPr>
        <w:t xml:space="preserve"> roles are really at the professional level; Teachers lack o</w:t>
      </w:r>
      <w:r w:rsidRPr="00803E5B">
        <w:rPr>
          <w:rFonts w:asciiTheme="minorHAnsi" w:hAnsiTheme="minorHAnsi"/>
        </w:rPr>
        <w:t>p</w:t>
      </w:r>
      <w:r w:rsidRPr="00803E5B">
        <w:rPr>
          <w:rFonts w:asciiTheme="minorHAnsi" w:hAnsiTheme="minorHAnsi"/>
        </w:rPr>
        <w:t>portunity for professional decision making – hallmark of a professional</w:t>
      </w:r>
    </w:p>
    <w:p w:rsidR="00791E23" w:rsidRPr="00803E5B" w:rsidRDefault="00791E23" w:rsidP="00FF351C">
      <w:pPr>
        <w:pStyle w:val="ListParagraph"/>
        <w:numPr>
          <w:ilvl w:val="0"/>
          <w:numId w:val="10"/>
        </w:numPr>
        <w:suppressAutoHyphens w:val="0"/>
        <w:autoSpaceDN/>
        <w:contextualSpacing/>
        <w:textAlignment w:val="auto"/>
        <w:rPr>
          <w:rFonts w:asciiTheme="minorHAnsi" w:hAnsiTheme="minorHAnsi"/>
          <w:bCs/>
        </w:rPr>
      </w:pPr>
      <w:r w:rsidRPr="00803E5B">
        <w:rPr>
          <w:rFonts w:asciiTheme="minorHAnsi" w:hAnsiTheme="minorHAnsi"/>
          <w:bCs/>
        </w:rPr>
        <w:t xml:space="preserve">Diffused – no one person develops  an understanding of student </w:t>
      </w:r>
      <w:proofErr w:type="spellStart"/>
      <w:r w:rsidRPr="00803E5B">
        <w:rPr>
          <w:rFonts w:asciiTheme="minorHAnsi" w:hAnsiTheme="minorHAnsi"/>
          <w:bCs/>
        </w:rPr>
        <w:t>neets</w:t>
      </w:r>
      <w:proofErr w:type="spellEnd"/>
      <w:r w:rsidRPr="00803E5B">
        <w:rPr>
          <w:rFonts w:asciiTheme="minorHAnsi" w:hAnsiTheme="minorHAnsi"/>
          <w:bCs/>
        </w:rPr>
        <w:t xml:space="preserve"> or is charged </w:t>
      </w:r>
      <w:proofErr w:type="spellStart"/>
      <w:r w:rsidRPr="00803E5B">
        <w:rPr>
          <w:rFonts w:asciiTheme="minorHAnsi" w:hAnsiTheme="minorHAnsi"/>
          <w:bCs/>
        </w:rPr>
        <w:t>withhelping</w:t>
      </w:r>
      <w:proofErr w:type="spellEnd"/>
      <w:r w:rsidRPr="00803E5B">
        <w:rPr>
          <w:rFonts w:asciiTheme="minorHAnsi" w:hAnsiTheme="minorHAnsi"/>
          <w:bCs/>
        </w:rPr>
        <w:t xml:space="preserve">, implied contract with </w:t>
      </w:r>
      <w:proofErr w:type="spellStart"/>
      <w:r w:rsidRPr="00803E5B">
        <w:rPr>
          <w:rFonts w:asciiTheme="minorHAnsi" w:hAnsiTheme="minorHAnsi"/>
          <w:bCs/>
        </w:rPr>
        <w:t>teachwe</w:t>
      </w:r>
      <w:proofErr w:type="spellEnd"/>
      <w:r w:rsidRPr="00803E5B">
        <w:rPr>
          <w:rFonts w:asciiTheme="minorHAnsi" w:hAnsiTheme="minorHAnsi"/>
          <w:bCs/>
        </w:rPr>
        <w:t>, school or principal</w:t>
      </w:r>
    </w:p>
    <w:p w:rsidR="00791E23" w:rsidRPr="00803E5B" w:rsidRDefault="00791E23" w:rsidP="00FF351C">
      <w:pPr>
        <w:pStyle w:val="ListParagraph"/>
        <w:numPr>
          <w:ilvl w:val="0"/>
          <w:numId w:val="10"/>
        </w:numPr>
        <w:suppressAutoHyphens w:val="0"/>
        <w:autoSpaceDN/>
        <w:contextualSpacing/>
        <w:textAlignment w:val="auto"/>
        <w:rPr>
          <w:rFonts w:asciiTheme="minorHAnsi" w:hAnsiTheme="minorHAnsi"/>
          <w:bCs/>
        </w:rPr>
      </w:pPr>
      <w:r w:rsidRPr="00803E5B">
        <w:rPr>
          <w:rFonts w:asciiTheme="minorHAnsi" w:hAnsiTheme="minorHAnsi"/>
          <w:bCs/>
        </w:rPr>
        <w:t>Obscured</w:t>
      </w:r>
    </w:p>
    <w:p w:rsidR="00791E23" w:rsidRPr="00803E5B" w:rsidRDefault="00791E23" w:rsidP="00791E23">
      <w:pPr>
        <w:pStyle w:val="ListParagraph"/>
        <w:ind w:left="1140"/>
        <w:rPr>
          <w:rFonts w:asciiTheme="minorHAnsi" w:hAnsiTheme="minorHAnsi"/>
          <w:b/>
          <w:bCs/>
        </w:rPr>
      </w:pPr>
    </w:p>
    <w:p w:rsidR="00791E23" w:rsidRPr="00803E5B" w:rsidRDefault="00791E23" w:rsidP="001600E1">
      <w:pPr>
        <w:spacing w:line="276" w:lineRule="auto"/>
        <w:ind w:left="360"/>
        <w:jc w:val="both"/>
        <w:rPr>
          <w:rFonts w:asciiTheme="minorHAnsi" w:hAnsiTheme="minorHAnsi"/>
        </w:rPr>
      </w:pPr>
      <w:r w:rsidRPr="00803E5B">
        <w:rPr>
          <w:rFonts w:asciiTheme="minorHAnsi" w:hAnsiTheme="minorHAnsi"/>
          <w:b/>
        </w:rPr>
        <w:t xml:space="preserve">    </w:t>
      </w:r>
    </w:p>
    <w:p w:rsidR="00791E23" w:rsidRPr="00803E5B" w:rsidRDefault="00791E23" w:rsidP="00791E23">
      <w:pPr>
        <w:pStyle w:val="ListParagraph"/>
        <w:ind w:left="1800"/>
        <w:rPr>
          <w:rFonts w:asciiTheme="minorHAnsi" w:hAnsiTheme="minorHAnsi"/>
        </w:rPr>
      </w:pPr>
    </w:p>
    <w:p w:rsidR="00791E23" w:rsidRPr="00803E5B" w:rsidRDefault="00791E23" w:rsidP="00791E23">
      <w:pPr>
        <w:ind w:left="720"/>
        <w:rPr>
          <w:rFonts w:asciiTheme="minorHAnsi" w:hAnsiTheme="minorHAnsi" w:cs="Calibri"/>
          <w:bCs/>
          <w:lang w:eastAsia="en-CA"/>
        </w:rPr>
      </w:pPr>
      <w:bookmarkStart w:id="0" w:name="_GoBack"/>
      <w:bookmarkEnd w:id="0"/>
    </w:p>
    <w:p w:rsidR="00791E23" w:rsidRPr="00803E5B" w:rsidRDefault="00791E23" w:rsidP="00FF351C">
      <w:pPr>
        <w:pStyle w:val="ListParagraph"/>
        <w:numPr>
          <w:ilvl w:val="0"/>
          <w:numId w:val="27"/>
        </w:numPr>
        <w:suppressAutoHyphens w:val="0"/>
        <w:autoSpaceDN/>
        <w:contextualSpacing/>
        <w:textAlignment w:val="auto"/>
        <w:rPr>
          <w:rFonts w:asciiTheme="minorHAnsi" w:hAnsiTheme="minorHAnsi"/>
          <w:bCs/>
        </w:rPr>
      </w:pPr>
      <w:r w:rsidRPr="00803E5B">
        <w:rPr>
          <w:rFonts w:asciiTheme="minorHAnsi" w:hAnsiTheme="minorHAnsi"/>
          <w:bCs/>
        </w:rPr>
        <w:t xml:space="preserve">Education and schooling used interchangeably, they are not the same, School system not an  education system, terms used </w:t>
      </w:r>
      <w:proofErr w:type="spellStart"/>
      <w:r w:rsidRPr="00803E5B">
        <w:rPr>
          <w:rFonts w:asciiTheme="minorHAnsi" w:hAnsiTheme="minorHAnsi"/>
          <w:bCs/>
        </w:rPr>
        <w:t>inchangeably</w:t>
      </w:r>
      <w:proofErr w:type="spellEnd"/>
      <w:r w:rsidRPr="00803E5B">
        <w:rPr>
          <w:rFonts w:asciiTheme="minorHAnsi" w:hAnsiTheme="minorHAnsi"/>
          <w:bCs/>
        </w:rPr>
        <w:t xml:space="preserve"> leads to </w:t>
      </w:r>
      <w:proofErr w:type="spellStart"/>
      <w:r w:rsidRPr="00803E5B">
        <w:rPr>
          <w:rFonts w:asciiTheme="minorHAnsi" w:hAnsiTheme="minorHAnsi"/>
          <w:bCs/>
        </w:rPr>
        <w:t>confusion;m</w:t>
      </w:r>
      <w:proofErr w:type="spellEnd"/>
      <w:r w:rsidRPr="00803E5B">
        <w:rPr>
          <w:rFonts w:asciiTheme="minorHAnsi" w:hAnsiTheme="minorHAnsi"/>
          <w:bCs/>
        </w:rPr>
        <w:t xml:space="preserve"> disservice to both results in the non-school based component being down played or even left out</w:t>
      </w:r>
    </w:p>
    <w:p w:rsidR="00791E23" w:rsidRPr="00803E5B" w:rsidRDefault="00791E23" w:rsidP="00FF351C">
      <w:pPr>
        <w:pStyle w:val="ListParagraph"/>
        <w:numPr>
          <w:ilvl w:val="0"/>
          <w:numId w:val="27"/>
        </w:numPr>
        <w:suppressAutoHyphens w:val="0"/>
        <w:autoSpaceDN/>
        <w:contextualSpacing/>
        <w:textAlignment w:val="auto"/>
        <w:rPr>
          <w:rFonts w:asciiTheme="minorHAnsi" w:hAnsiTheme="minorHAnsi"/>
          <w:bCs/>
        </w:rPr>
      </w:pPr>
      <w:r w:rsidRPr="00803E5B">
        <w:rPr>
          <w:rFonts w:asciiTheme="minorHAnsi" w:hAnsiTheme="minorHAnsi"/>
          <w:bCs/>
        </w:rPr>
        <w:t xml:space="preserve">Inflated value of credentials by all stakeholders. Real test of education is what you can do with what you know; that is the role of qualifications </w:t>
      </w:r>
    </w:p>
    <w:p w:rsidR="00791E23" w:rsidRPr="00803E5B" w:rsidRDefault="00791E23" w:rsidP="00FF351C">
      <w:pPr>
        <w:pStyle w:val="ListParagraph"/>
        <w:numPr>
          <w:ilvl w:val="0"/>
          <w:numId w:val="27"/>
        </w:numPr>
        <w:suppressAutoHyphens w:val="0"/>
        <w:autoSpaceDN/>
        <w:contextualSpacing/>
        <w:textAlignment w:val="auto"/>
        <w:rPr>
          <w:rFonts w:asciiTheme="minorHAnsi" w:hAnsiTheme="minorHAnsi"/>
          <w:bCs/>
        </w:rPr>
      </w:pPr>
      <w:r w:rsidRPr="00803E5B">
        <w:rPr>
          <w:rFonts w:asciiTheme="minorHAnsi" w:hAnsiTheme="minorHAnsi"/>
          <w:bCs/>
        </w:rPr>
        <w:t>Lacks support for qualifications</w:t>
      </w:r>
    </w:p>
    <w:p w:rsidR="00791E23" w:rsidRPr="00803E5B" w:rsidRDefault="00791E23" w:rsidP="00FF351C">
      <w:pPr>
        <w:pStyle w:val="ListParagraph"/>
        <w:numPr>
          <w:ilvl w:val="0"/>
          <w:numId w:val="27"/>
        </w:numPr>
        <w:suppressAutoHyphens w:val="0"/>
        <w:autoSpaceDN/>
        <w:contextualSpacing/>
        <w:textAlignment w:val="auto"/>
        <w:rPr>
          <w:rFonts w:asciiTheme="minorHAnsi" w:hAnsiTheme="minorHAnsi"/>
          <w:bCs/>
        </w:rPr>
      </w:pPr>
      <w:r w:rsidRPr="00803E5B">
        <w:rPr>
          <w:rFonts w:asciiTheme="minorHAnsi" w:hAnsiTheme="minorHAnsi"/>
          <w:bCs/>
        </w:rPr>
        <w:t>OBE, focused mostly on curriculum, outcomes need to be cast in terms of real life, curriculum outcomes support teaching but do little to support learning,</w:t>
      </w:r>
    </w:p>
    <w:p w:rsidR="00791E23" w:rsidRPr="00803E5B" w:rsidRDefault="00791E23" w:rsidP="00FF351C">
      <w:pPr>
        <w:pStyle w:val="ListParagraph"/>
        <w:numPr>
          <w:ilvl w:val="0"/>
          <w:numId w:val="27"/>
        </w:numPr>
        <w:suppressAutoHyphens w:val="0"/>
        <w:autoSpaceDN/>
        <w:contextualSpacing/>
        <w:textAlignment w:val="auto"/>
        <w:rPr>
          <w:rFonts w:asciiTheme="minorHAnsi" w:hAnsiTheme="minorHAnsi"/>
          <w:bCs/>
        </w:rPr>
      </w:pPr>
      <w:r w:rsidRPr="00803E5B">
        <w:rPr>
          <w:rFonts w:asciiTheme="minorHAnsi" w:hAnsiTheme="minorHAnsi"/>
          <w:bCs/>
        </w:rPr>
        <w:t xml:space="preserve">Early years development not schooling, schooling appears to be creeping down into ECE, sufficiently important to have own focus like adult </w:t>
      </w:r>
      <w:proofErr w:type="spellStart"/>
      <w:r w:rsidRPr="00803E5B">
        <w:rPr>
          <w:rFonts w:asciiTheme="minorHAnsi" w:hAnsiTheme="minorHAnsi"/>
          <w:bCs/>
        </w:rPr>
        <w:t>educatioin</w:t>
      </w:r>
      <w:proofErr w:type="spellEnd"/>
    </w:p>
    <w:p w:rsidR="00791E23" w:rsidRPr="00803E5B" w:rsidRDefault="00791E23" w:rsidP="00FF351C">
      <w:pPr>
        <w:pStyle w:val="ListParagraph"/>
        <w:numPr>
          <w:ilvl w:val="0"/>
          <w:numId w:val="27"/>
        </w:numPr>
        <w:suppressAutoHyphens w:val="0"/>
        <w:autoSpaceDN/>
        <w:contextualSpacing/>
        <w:textAlignment w:val="auto"/>
        <w:rPr>
          <w:rFonts w:asciiTheme="minorHAnsi" w:hAnsiTheme="minorHAnsi"/>
          <w:bCs/>
        </w:rPr>
      </w:pPr>
      <w:r w:rsidRPr="00803E5B">
        <w:rPr>
          <w:rFonts w:asciiTheme="minorHAnsi" w:hAnsiTheme="minorHAnsi"/>
          <w:bCs/>
        </w:rPr>
        <w:t xml:space="preserve">Would appear that only instruction counts, Independent </w:t>
      </w:r>
      <w:proofErr w:type="spellStart"/>
      <w:r w:rsidRPr="00803E5B">
        <w:rPr>
          <w:rFonts w:asciiTheme="minorHAnsi" w:hAnsiTheme="minorHAnsi"/>
          <w:bCs/>
        </w:rPr>
        <w:t>learnerslittle</w:t>
      </w:r>
      <w:proofErr w:type="spellEnd"/>
      <w:r w:rsidRPr="00803E5B">
        <w:rPr>
          <w:rFonts w:asciiTheme="minorHAnsi" w:hAnsiTheme="minorHAnsi"/>
          <w:bCs/>
        </w:rPr>
        <w:t xml:space="preserve"> recognition for what one learns on </w:t>
      </w:r>
      <w:proofErr w:type="spellStart"/>
      <w:r w:rsidRPr="00803E5B">
        <w:rPr>
          <w:rFonts w:asciiTheme="minorHAnsi" w:hAnsiTheme="minorHAnsi"/>
          <w:bCs/>
        </w:rPr>
        <w:t>ones</w:t>
      </w:r>
      <w:proofErr w:type="spellEnd"/>
      <w:r w:rsidRPr="00803E5B">
        <w:rPr>
          <w:rFonts w:asciiTheme="minorHAnsi" w:hAnsiTheme="minorHAnsi"/>
          <w:bCs/>
        </w:rPr>
        <w:t xml:space="preserve"> own, </w:t>
      </w:r>
      <w:proofErr w:type="spellStart"/>
      <w:r w:rsidRPr="00803E5B">
        <w:rPr>
          <w:rFonts w:asciiTheme="minorHAnsi" w:hAnsiTheme="minorHAnsi"/>
          <w:bCs/>
        </w:rPr>
        <w:t>complicatied</w:t>
      </w:r>
      <w:proofErr w:type="spellEnd"/>
      <w:r w:rsidRPr="00803E5B">
        <w:rPr>
          <w:rFonts w:asciiTheme="minorHAnsi" w:hAnsiTheme="minorHAnsi"/>
          <w:bCs/>
        </w:rPr>
        <w:t xml:space="preserve"> process for </w:t>
      </w:r>
      <w:proofErr w:type="spellStart"/>
      <w:r w:rsidRPr="00803E5B">
        <w:rPr>
          <w:rFonts w:asciiTheme="minorHAnsi" w:hAnsiTheme="minorHAnsi"/>
          <w:bCs/>
        </w:rPr>
        <w:t>gerttring</w:t>
      </w:r>
      <w:proofErr w:type="spellEnd"/>
      <w:r w:rsidRPr="00803E5B">
        <w:rPr>
          <w:rFonts w:asciiTheme="minorHAnsi" w:hAnsiTheme="minorHAnsi"/>
          <w:bCs/>
        </w:rPr>
        <w:t xml:space="preserve"> credit, not encou</w:t>
      </w:r>
      <w:r w:rsidRPr="00803E5B">
        <w:rPr>
          <w:rFonts w:asciiTheme="minorHAnsi" w:hAnsiTheme="minorHAnsi"/>
          <w:bCs/>
        </w:rPr>
        <w:t>r</w:t>
      </w:r>
      <w:r w:rsidRPr="00803E5B">
        <w:rPr>
          <w:rFonts w:asciiTheme="minorHAnsi" w:hAnsiTheme="minorHAnsi"/>
          <w:bCs/>
        </w:rPr>
        <w:t>aged, Need to encourage not just schooling</w:t>
      </w:r>
    </w:p>
    <w:p w:rsidR="00791E23" w:rsidRPr="00803E5B" w:rsidRDefault="00791E23" w:rsidP="00FF351C">
      <w:pPr>
        <w:pStyle w:val="ListParagraph"/>
        <w:numPr>
          <w:ilvl w:val="0"/>
          <w:numId w:val="27"/>
        </w:numPr>
        <w:suppressAutoHyphens w:val="0"/>
        <w:autoSpaceDN/>
        <w:contextualSpacing/>
        <w:textAlignment w:val="auto"/>
        <w:rPr>
          <w:rFonts w:asciiTheme="minorHAnsi" w:hAnsiTheme="minorHAnsi"/>
          <w:bCs/>
        </w:rPr>
      </w:pPr>
      <w:r w:rsidRPr="00803E5B">
        <w:rPr>
          <w:rFonts w:asciiTheme="minorHAnsi" w:hAnsiTheme="minorHAnsi"/>
          <w:bCs/>
        </w:rPr>
        <w:t xml:space="preserve">Schools have a postsecondary focus, little attention to employment skills, </w:t>
      </w:r>
    </w:p>
    <w:p w:rsidR="00791E23" w:rsidRPr="00803E5B" w:rsidRDefault="00791E23" w:rsidP="00FF351C">
      <w:pPr>
        <w:pStyle w:val="ListParagraph"/>
        <w:numPr>
          <w:ilvl w:val="0"/>
          <w:numId w:val="27"/>
        </w:numPr>
        <w:suppressAutoHyphens w:val="0"/>
        <w:autoSpaceDN/>
        <w:contextualSpacing/>
        <w:textAlignment w:val="auto"/>
        <w:rPr>
          <w:rFonts w:asciiTheme="minorHAnsi" w:hAnsiTheme="minorHAnsi"/>
          <w:bCs/>
        </w:rPr>
      </w:pPr>
      <w:r w:rsidRPr="00803E5B">
        <w:rPr>
          <w:rFonts w:asciiTheme="minorHAnsi" w:hAnsiTheme="minorHAnsi"/>
          <w:bCs/>
        </w:rPr>
        <w:t>Technology over emphasized, public complaint is about basic skills, Lacks attention to basic skills; ideal education</w:t>
      </w:r>
    </w:p>
    <w:p w:rsidR="00791E23" w:rsidRPr="00803E5B" w:rsidRDefault="00791E23" w:rsidP="00FF351C">
      <w:pPr>
        <w:pStyle w:val="ListParagraph"/>
        <w:numPr>
          <w:ilvl w:val="0"/>
          <w:numId w:val="27"/>
        </w:numPr>
        <w:suppressAutoHyphens w:val="0"/>
        <w:autoSpaceDN/>
        <w:contextualSpacing/>
        <w:textAlignment w:val="auto"/>
        <w:rPr>
          <w:rFonts w:asciiTheme="minorHAnsi" w:hAnsiTheme="minorHAnsi"/>
          <w:bCs/>
        </w:rPr>
      </w:pPr>
      <w:r w:rsidRPr="00803E5B">
        <w:rPr>
          <w:rFonts w:asciiTheme="minorHAnsi" w:hAnsiTheme="minorHAnsi"/>
          <w:bCs/>
        </w:rPr>
        <w:t>List learning support services and point out what’s missing</w:t>
      </w:r>
    </w:p>
    <w:p w:rsidR="00791E23" w:rsidRPr="00803E5B" w:rsidRDefault="00791E23" w:rsidP="00791E23">
      <w:pPr>
        <w:ind w:left="720"/>
        <w:rPr>
          <w:rFonts w:asciiTheme="minorHAnsi" w:hAnsiTheme="minorHAnsi"/>
          <w:bCs/>
        </w:rPr>
      </w:pPr>
    </w:p>
    <w:p w:rsidR="00791E23" w:rsidRPr="00803E5B" w:rsidRDefault="00791E23" w:rsidP="00791E23">
      <w:pPr>
        <w:rPr>
          <w:rFonts w:asciiTheme="minorHAnsi" w:hAnsiTheme="minorHAnsi" w:cs="Calibri"/>
          <w:b/>
          <w:bCs/>
          <w:lang w:eastAsia="en-CA"/>
        </w:rPr>
      </w:pPr>
    </w:p>
    <w:p w:rsidR="00791E23" w:rsidRDefault="00791E23" w:rsidP="00791E23">
      <w:pPr>
        <w:rPr>
          <w:rFonts w:asciiTheme="minorHAnsi" w:hAnsiTheme="minorHAnsi" w:cs="Calibri"/>
          <w:b/>
          <w:bCs/>
          <w:color w:val="C00000"/>
          <w:lang w:eastAsia="en-CA"/>
        </w:rPr>
      </w:pPr>
      <w:proofErr w:type="gramStart"/>
      <w:r w:rsidRPr="00803E5B">
        <w:rPr>
          <w:rFonts w:asciiTheme="minorHAnsi" w:hAnsiTheme="minorHAnsi" w:cs="Calibri"/>
          <w:b/>
          <w:bCs/>
          <w:color w:val="C00000"/>
          <w:lang w:eastAsia="en-CA"/>
        </w:rPr>
        <w:t>ISSU</w:t>
      </w:r>
      <w:r>
        <w:rPr>
          <w:rFonts w:asciiTheme="minorHAnsi" w:hAnsiTheme="minorHAnsi" w:cs="Calibri"/>
          <w:b/>
          <w:bCs/>
          <w:color w:val="C00000"/>
          <w:lang w:eastAsia="en-CA"/>
        </w:rPr>
        <w:t>E  :</w:t>
      </w:r>
      <w:proofErr w:type="gramEnd"/>
      <w:r>
        <w:rPr>
          <w:rFonts w:asciiTheme="minorHAnsi" w:hAnsiTheme="minorHAnsi" w:cs="Calibri"/>
          <w:b/>
          <w:bCs/>
          <w:color w:val="C00000"/>
          <w:lang w:eastAsia="en-CA"/>
        </w:rPr>
        <w:t xml:space="preserve"> </w:t>
      </w:r>
      <w:r w:rsidR="00B923C3">
        <w:rPr>
          <w:rFonts w:asciiTheme="minorHAnsi" w:hAnsiTheme="minorHAnsi" w:cs="Calibri"/>
          <w:b/>
          <w:bCs/>
          <w:color w:val="C00000"/>
          <w:lang w:eastAsia="en-CA"/>
        </w:rPr>
        <w:t>INFORMATION AND ADVICE</w:t>
      </w:r>
    </w:p>
    <w:p w:rsidR="00791E23" w:rsidRDefault="00791E23" w:rsidP="00791E23">
      <w:pPr>
        <w:rPr>
          <w:rFonts w:asciiTheme="minorHAnsi" w:hAnsiTheme="minorHAnsi" w:cs="Calibri"/>
          <w:b/>
          <w:bCs/>
          <w:color w:val="C00000"/>
          <w:lang w:eastAsia="en-CA"/>
        </w:rPr>
      </w:pPr>
    </w:p>
    <w:p w:rsidR="00791E23" w:rsidRDefault="00791E23" w:rsidP="00791E23">
      <w:pPr>
        <w:pStyle w:val="ListParagraph"/>
        <w:ind w:left="0"/>
        <w:rPr>
          <w:lang w:eastAsia="en-CA"/>
        </w:rPr>
      </w:pPr>
      <w:r w:rsidRPr="006D2F3B">
        <w:t>The process of getting an education</w:t>
      </w:r>
      <w:r>
        <w:t xml:space="preserve"> is a complex one; it involves developing the knowledge, skills and attitudes that enable us to live a full and productive life; </w:t>
      </w:r>
      <w:r>
        <w:rPr>
          <w:lang w:eastAsia="en-CA"/>
        </w:rPr>
        <w:t>choices abound and each choice has its own consequences</w:t>
      </w:r>
      <w:r>
        <w:t xml:space="preserve">.    Families have a family doctor, perhaps a financial advisor, often an accountant, sometimes a lawyer and perhaps other advisers, but when it comes to education, a much more complex field, learners and families are left on their own.  </w:t>
      </w:r>
    </w:p>
    <w:p w:rsidR="00791E23" w:rsidRDefault="00791E23" w:rsidP="00791E23">
      <w:pPr>
        <w:rPr>
          <w:lang w:eastAsia="en-CA"/>
        </w:rPr>
      </w:pPr>
    </w:p>
    <w:p w:rsidR="00791E23" w:rsidRDefault="00791E23" w:rsidP="00791E23">
      <w:r w:rsidRPr="006A3604">
        <w:rPr>
          <w:lang w:eastAsia="en-CA"/>
        </w:rPr>
        <w:t>Jan Hodges</w:t>
      </w:r>
      <w:r>
        <w:rPr>
          <w:lang w:eastAsia="en-CA"/>
        </w:rPr>
        <w:t xml:space="preserve"> </w:t>
      </w:r>
      <w:r w:rsidRPr="006A3604">
        <w:rPr>
          <w:lang w:eastAsia="en-CA"/>
        </w:rPr>
        <w:t>(</w:t>
      </w:r>
      <w:r>
        <w:rPr>
          <w:lang w:eastAsia="en-CA"/>
        </w:rPr>
        <w:t>“</w:t>
      </w:r>
      <w:r w:rsidRPr="006A3604">
        <w:rPr>
          <w:bCs/>
          <w:lang w:eastAsia="en-CA"/>
        </w:rPr>
        <w:t>Careers education needs to be an ongoing dialogue, in which information is discussed at every stage</w:t>
      </w:r>
      <w:r>
        <w:rPr>
          <w:bCs/>
          <w:lang w:eastAsia="en-CA"/>
        </w:rPr>
        <w:t xml:space="preserve">”, </w:t>
      </w:r>
      <w:r>
        <w:rPr>
          <w:lang w:eastAsia="en-CA"/>
        </w:rPr>
        <w:t>Manchester Guardian, Wednesday, May 29</w:t>
      </w:r>
      <w:r w:rsidRPr="006A3604">
        <w:rPr>
          <w:bCs/>
          <w:lang w:eastAsia="en-CA"/>
        </w:rPr>
        <w:t xml:space="preserve">) </w:t>
      </w:r>
      <w:r>
        <w:rPr>
          <w:lang w:eastAsia="en-CA"/>
        </w:rPr>
        <w:t>identified the need to expand existing school-based counselling with “</w:t>
      </w:r>
      <w:r>
        <w:t xml:space="preserve">independent advice and guidance” about career education for 16-18 year-old youth; information would be directed not only to young people but also to their parents and teachers.   </w:t>
      </w:r>
    </w:p>
    <w:p w:rsidR="00791E23" w:rsidRDefault="00791E23" w:rsidP="00791E23"/>
    <w:p w:rsidR="00791E23" w:rsidRPr="007015E4" w:rsidRDefault="00791E23" w:rsidP="00791E23">
      <w:r>
        <w:t xml:space="preserve">The need for advice on educational matters, however, exists well beyond careers and school walls; people of all ages could benefit from information, counseling, direction, advice and sometimes just an attentive ear.  Guidance counselors work with students in school; educational advisors would be available to anyone but would mostly serve people not in school.    </w:t>
      </w:r>
    </w:p>
    <w:p w:rsidR="00791E23" w:rsidRPr="00E62FFD" w:rsidRDefault="00791E23" w:rsidP="00791E23">
      <w:pPr>
        <w:rPr>
          <w:rFonts w:asciiTheme="minorHAnsi" w:hAnsiTheme="minorHAnsi" w:cs="Calibri"/>
          <w:b/>
          <w:bCs/>
          <w:lang w:eastAsia="en-CA"/>
        </w:rPr>
      </w:pPr>
    </w:p>
    <w:p w:rsidR="00791E23" w:rsidRDefault="00791E23" w:rsidP="00791E23">
      <w:pPr>
        <w:rPr>
          <w:rFonts w:asciiTheme="minorHAnsi" w:hAnsiTheme="minorHAnsi"/>
        </w:rPr>
      </w:pPr>
    </w:p>
    <w:p w:rsidR="00791E23" w:rsidRPr="00803E5B" w:rsidRDefault="00791E23" w:rsidP="00791E23">
      <w:pPr>
        <w:rPr>
          <w:rFonts w:asciiTheme="minorHAnsi" w:hAnsiTheme="minorHAnsi"/>
        </w:rPr>
      </w:pPr>
    </w:p>
    <w:p w:rsidR="00791E23" w:rsidRPr="00803E5B" w:rsidRDefault="00791E23" w:rsidP="00791E23">
      <w:pPr>
        <w:rPr>
          <w:rFonts w:asciiTheme="minorHAnsi" w:hAnsiTheme="minorHAnsi"/>
          <w:b/>
          <w:color w:val="C00000"/>
        </w:rPr>
      </w:pPr>
      <w:r w:rsidRPr="00803E5B">
        <w:rPr>
          <w:rFonts w:asciiTheme="minorHAnsi" w:hAnsiTheme="minorHAnsi"/>
          <w:b/>
          <w:color w:val="C00000"/>
        </w:rPr>
        <w:t>ISSUE 5: QUALIFICATIONS</w:t>
      </w:r>
    </w:p>
    <w:p w:rsidR="00791E23" w:rsidRDefault="00791E23" w:rsidP="00791E23">
      <w:pPr>
        <w:rPr>
          <w:rFonts w:asciiTheme="minorHAnsi" w:hAnsiTheme="minorHAnsi"/>
          <w:bCs/>
        </w:rPr>
      </w:pPr>
    </w:p>
    <w:p w:rsidR="00791E23" w:rsidRPr="00803E5B" w:rsidRDefault="00791E23" w:rsidP="00FF351C">
      <w:pPr>
        <w:widowControl/>
        <w:numPr>
          <w:ilvl w:val="0"/>
          <w:numId w:val="9"/>
        </w:numPr>
        <w:suppressAutoHyphens w:val="0"/>
        <w:autoSpaceDN/>
        <w:textAlignment w:val="auto"/>
        <w:rPr>
          <w:rFonts w:asciiTheme="minorHAnsi" w:hAnsiTheme="minorHAnsi"/>
        </w:rPr>
      </w:pPr>
      <w:r w:rsidRPr="00803E5B">
        <w:rPr>
          <w:rFonts w:asciiTheme="minorHAnsi" w:hAnsiTheme="minorHAnsi"/>
          <w:b/>
          <w:bCs/>
        </w:rPr>
        <w:t>Standards</w:t>
      </w:r>
      <w:r w:rsidRPr="00803E5B">
        <w:rPr>
          <w:rFonts w:asciiTheme="minorHAnsi" w:hAnsiTheme="minorHAnsi"/>
        </w:rPr>
        <w:t xml:space="preserve"> </w:t>
      </w:r>
    </w:p>
    <w:p w:rsidR="00791E23" w:rsidRPr="00803E5B" w:rsidRDefault="00791E23" w:rsidP="00FF351C">
      <w:pPr>
        <w:pStyle w:val="ListParagraph"/>
        <w:numPr>
          <w:ilvl w:val="0"/>
          <w:numId w:val="11"/>
        </w:numPr>
        <w:suppressAutoHyphens w:val="0"/>
        <w:autoSpaceDN/>
        <w:contextualSpacing/>
        <w:textAlignment w:val="auto"/>
        <w:rPr>
          <w:rFonts w:asciiTheme="minorHAnsi" w:hAnsiTheme="minorHAnsi"/>
        </w:rPr>
      </w:pPr>
      <w:r w:rsidRPr="00803E5B">
        <w:rPr>
          <w:rFonts w:asciiTheme="minorHAnsi" w:hAnsiTheme="minorHAnsi"/>
        </w:rPr>
        <w:t>At odds with standards in real life</w:t>
      </w:r>
    </w:p>
    <w:p w:rsidR="00791E23" w:rsidRPr="00803E5B" w:rsidRDefault="00791E23" w:rsidP="00FF351C">
      <w:pPr>
        <w:pStyle w:val="ListParagraph"/>
        <w:numPr>
          <w:ilvl w:val="0"/>
          <w:numId w:val="11"/>
        </w:numPr>
        <w:suppressAutoHyphens w:val="0"/>
        <w:autoSpaceDN/>
        <w:contextualSpacing/>
        <w:textAlignment w:val="auto"/>
        <w:rPr>
          <w:rFonts w:asciiTheme="minorHAnsi" w:hAnsiTheme="minorHAnsi"/>
        </w:rPr>
      </w:pPr>
      <w:r w:rsidRPr="00803E5B">
        <w:rPr>
          <w:rFonts w:asciiTheme="minorHAnsi" w:hAnsiTheme="minorHAnsi"/>
        </w:rPr>
        <w:t>Time and content based</w:t>
      </w:r>
    </w:p>
    <w:p w:rsidR="00791E23" w:rsidRPr="00803E5B" w:rsidRDefault="00791E23" w:rsidP="00FF351C">
      <w:pPr>
        <w:pStyle w:val="ListParagraph"/>
        <w:numPr>
          <w:ilvl w:val="0"/>
          <w:numId w:val="11"/>
        </w:numPr>
        <w:suppressAutoHyphens w:val="0"/>
        <w:autoSpaceDN/>
        <w:contextualSpacing/>
        <w:textAlignment w:val="auto"/>
        <w:rPr>
          <w:rFonts w:asciiTheme="minorHAnsi" w:hAnsiTheme="minorHAnsi"/>
        </w:rPr>
      </w:pPr>
      <w:r w:rsidRPr="00803E5B">
        <w:rPr>
          <w:rFonts w:asciiTheme="minorHAnsi" w:hAnsiTheme="minorHAnsi"/>
        </w:rPr>
        <w:t>Not defined in performance terms</w:t>
      </w:r>
    </w:p>
    <w:p w:rsidR="00791E23" w:rsidRPr="00803E5B" w:rsidRDefault="00791E23" w:rsidP="00FF351C">
      <w:pPr>
        <w:pStyle w:val="ListParagraph"/>
        <w:numPr>
          <w:ilvl w:val="0"/>
          <w:numId w:val="11"/>
        </w:numPr>
        <w:suppressAutoHyphens w:val="0"/>
        <w:autoSpaceDN/>
        <w:contextualSpacing/>
        <w:textAlignment w:val="auto"/>
        <w:rPr>
          <w:rFonts w:asciiTheme="minorHAnsi" w:hAnsiTheme="minorHAnsi"/>
        </w:rPr>
      </w:pPr>
      <w:r w:rsidRPr="00803E5B">
        <w:rPr>
          <w:rFonts w:asciiTheme="minorHAnsi" w:hAnsiTheme="minorHAnsi"/>
        </w:rPr>
        <w:t xml:space="preserve">Lacks encouragement or credit for </w:t>
      </w:r>
      <w:proofErr w:type="spellStart"/>
      <w:r w:rsidRPr="00803E5B">
        <w:rPr>
          <w:rFonts w:asciiTheme="minorHAnsi" w:hAnsiTheme="minorHAnsi"/>
        </w:rPr>
        <w:t>self directed</w:t>
      </w:r>
      <w:proofErr w:type="spellEnd"/>
      <w:r w:rsidRPr="00803E5B">
        <w:rPr>
          <w:rFonts w:asciiTheme="minorHAnsi" w:hAnsiTheme="minorHAnsi"/>
        </w:rPr>
        <w:t xml:space="preserve"> learning</w:t>
      </w:r>
    </w:p>
    <w:p w:rsidR="00791E23" w:rsidRPr="00803E5B" w:rsidRDefault="00791E23" w:rsidP="00FF351C">
      <w:pPr>
        <w:pStyle w:val="ListParagraph"/>
        <w:numPr>
          <w:ilvl w:val="0"/>
          <w:numId w:val="11"/>
        </w:numPr>
        <w:suppressAutoHyphens w:val="0"/>
        <w:autoSpaceDN/>
        <w:contextualSpacing/>
        <w:textAlignment w:val="auto"/>
        <w:rPr>
          <w:rFonts w:asciiTheme="minorHAnsi" w:hAnsiTheme="minorHAnsi"/>
        </w:rPr>
      </w:pPr>
      <w:r w:rsidRPr="00803E5B">
        <w:rPr>
          <w:rFonts w:asciiTheme="minorHAnsi" w:hAnsiTheme="minorHAnsi"/>
        </w:rPr>
        <w:t>Poorly defined rating scales and benchmarks</w:t>
      </w:r>
    </w:p>
    <w:p w:rsidR="00791E23" w:rsidRPr="00803E5B" w:rsidRDefault="00791E23" w:rsidP="00FF351C">
      <w:pPr>
        <w:pStyle w:val="ListParagraph"/>
        <w:numPr>
          <w:ilvl w:val="0"/>
          <w:numId w:val="11"/>
        </w:numPr>
        <w:suppressAutoHyphens w:val="0"/>
        <w:autoSpaceDN/>
        <w:contextualSpacing/>
        <w:textAlignment w:val="auto"/>
        <w:rPr>
          <w:rFonts w:asciiTheme="minorHAnsi" w:hAnsiTheme="minorHAnsi"/>
        </w:rPr>
      </w:pPr>
      <w:r w:rsidRPr="00803E5B">
        <w:rPr>
          <w:rFonts w:asciiTheme="minorHAnsi" w:hAnsiTheme="minorHAnsi"/>
        </w:rPr>
        <w:t>Input measures</w:t>
      </w:r>
    </w:p>
    <w:p w:rsidR="00791E23" w:rsidRDefault="00791E23" w:rsidP="00791E23">
      <w:pPr>
        <w:rPr>
          <w:rFonts w:asciiTheme="minorHAnsi" w:hAnsiTheme="minorHAnsi"/>
          <w:bCs/>
        </w:rPr>
      </w:pPr>
    </w:p>
    <w:p w:rsidR="00791E23" w:rsidRDefault="00791E23" w:rsidP="00791E23">
      <w:pPr>
        <w:rPr>
          <w:rFonts w:asciiTheme="minorHAnsi" w:hAnsiTheme="minorHAnsi"/>
          <w:bCs/>
        </w:rPr>
      </w:pPr>
    </w:p>
    <w:p w:rsidR="00791E23" w:rsidRPr="00803E5B" w:rsidRDefault="00791E23" w:rsidP="00791E23">
      <w:pPr>
        <w:rPr>
          <w:rFonts w:asciiTheme="minorHAnsi" w:hAnsiTheme="minorHAnsi"/>
          <w:bCs/>
        </w:rPr>
      </w:pPr>
    </w:p>
    <w:p w:rsidR="00791E23" w:rsidRPr="00803E5B" w:rsidRDefault="00791E23" w:rsidP="00791E23">
      <w:pPr>
        <w:rPr>
          <w:rFonts w:asciiTheme="minorHAnsi" w:hAnsiTheme="minorHAnsi"/>
          <w:bCs/>
        </w:rPr>
      </w:pPr>
    </w:p>
    <w:p w:rsidR="00791E23" w:rsidRDefault="00B923C3" w:rsidP="00791E23">
      <w:pPr>
        <w:rPr>
          <w:rFonts w:asciiTheme="minorHAnsi" w:hAnsiTheme="minorHAnsi"/>
          <w:b/>
          <w:bCs/>
          <w:color w:val="C00000"/>
        </w:rPr>
      </w:pPr>
      <w:r>
        <w:rPr>
          <w:rFonts w:asciiTheme="minorHAnsi" w:hAnsiTheme="minorHAnsi"/>
          <w:b/>
          <w:bCs/>
          <w:color w:val="C00000"/>
        </w:rPr>
        <w:t>MARKET MECHANISMS</w:t>
      </w:r>
    </w:p>
    <w:p w:rsidR="00791E23" w:rsidRDefault="00791E23" w:rsidP="00791E23">
      <w:pPr>
        <w:rPr>
          <w:rFonts w:asciiTheme="minorHAnsi" w:hAnsiTheme="minorHAnsi"/>
          <w:b/>
          <w:bCs/>
          <w:color w:val="C00000"/>
        </w:rPr>
      </w:pPr>
    </w:p>
    <w:p w:rsidR="00791E23" w:rsidRDefault="00791E23" w:rsidP="00791E23">
      <w:pPr>
        <w:rPr>
          <w:rFonts w:asciiTheme="minorHAnsi" w:hAnsiTheme="minorHAnsi"/>
          <w:b/>
          <w:bCs/>
          <w:color w:val="C00000"/>
        </w:rPr>
      </w:pPr>
      <w:r>
        <w:rPr>
          <w:rFonts w:asciiTheme="minorHAnsi" w:hAnsiTheme="minorHAnsi"/>
          <w:b/>
          <w:bCs/>
          <w:color w:val="C00000"/>
        </w:rPr>
        <w:t>Of all sectors, education gives the least support to the concept of incentives.to</w:t>
      </w:r>
    </w:p>
    <w:p w:rsidR="00791E23" w:rsidRPr="00803E5B" w:rsidRDefault="00791E23" w:rsidP="00FF351C">
      <w:pPr>
        <w:pStyle w:val="ListParagraph"/>
        <w:numPr>
          <w:ilvl w:val="0"/>
          <w:numId w:val="13"/>
        </w:numPr>
        <w:suppressAutoHyphens w:val="0"/>
        <w:autoSpaceDN/>
        <w:contextualSpacing/>
        <w:textAlignment w:val="auto"/>
        <w:rPr>
          <w:rFonts w:asciiTheme="minorHAnsi" w:hAnsiTheme="minorHAnsi"/>
          <w:bCs/>
        </w:rPr>
      </w:pPr>
      <w:r w:rsidRPr="00803E5B">
        <w:rPr>
          <w:rFonts w:asciiTheme="minorHAnsi" w:hAnsiTheme="minorHAnsi"/>
          <w:bCs/>
        </w:rPr>
        <w:t>Choice</w:t>
      </w:r>
    </w:p>
    <w:p w:rsidR="00791E23" w:rsidRPr="00803E5B" w:rsidRDefault="00791E23" w:rsidP="00FF351C">
      <w:pPr>
        <w:pStyle w:val="ListParagraph"/>
        <w:numPr>
          <w:ilvl w:val="0"/>
          <w:numId w:val="13"/>
        </w:numPr>
        <w:suppressAutoHyphens w:val="0"/>
        <w:autoSpaceDN/>
        <w:contextualSpacing/>
        <w:textAlignment w:val="auto"/>
        <w:rPr>
          <w:rFonts w:asciiTheme="minorHAnsi" w:hAnsiTheme="minorHAnsi"/>
          <w:bCs/>
        </w:rPr>
      </w:pPr>
      <w:r w:rsidRPr="00803E5B">
        <w:rPr>
          <w:rFonts w:asciiTheme="minorHAnsi" w:hAnsiTheme="minorHAnsi"/>
          <w:bCs/>
        </w:rPr>
        <w:t>Financial rewards</w:t>
      </w:r>
    </w:p>
    <w:p w:rsidR="00791E23" w:rsidRPr="00803E5B" w:rsidRDefault="00791E23" w:rsidP="00FF351C">
      <w:pPr>
        <w:pStyle w:val="ListParagraph"/>
        <w:numPr>
          <w:ilvl w:val="0"/>
          <w:numId w:val="13"/>
        </w:numPr>
        <w:suppressAutoHyphens w:val="0"/>
        <w:autoSpaceDN/>
        <w:contextualSpacing/>
        <w:textAlignment w:val="auto"/>
        <w:rPr>
          <w:rFonts w:asciiTheme="minorHAnsi" w:hAnsiTheme="minorHAnsi"/>
          <w:bCs/>
        </w:rPr>
      </w:pPr>
      <w:r w:rsidRPr="00803E5B">
        <w:rPr>
          <w:rFonts w:asciiTheme="minorHAnsi" w:hAnsiTheme="minorHAnsi"/>
          <w:bCs/>
        </w:rPr>
        <w:t>Qualification based salary scales</w:t>
      </w:r>
    </w:p>
    <w:p w:rsidR="00791E23" w:rsidRPr="00803E5B" w:rsidRDefault="00791E23" w:rsidP="00FF351C">
      <w:pPr>
        <w:pStyle w:val="ListParagraph"/>
        <w:numPr>
          <w:ilvl w:val="0"/>
          <w:numId w:val="13"/>
        </w:numPr>
        <w:suppressAutoHyphens w:val="0"/>
        <w:autoSpaceDN/>
        <w:contextualSpacing/>
        <w:textAlignment w:val="auto"/>
        <w:rPr>
          <w:rFonts w:asciiTheme="minorHAnsi" w:hAnsiTheme="minorHAnsi"/>
          <w:bCs/>
        </w:rPr>
      </w:pPr>
      <w:r w:rsidRPr="00803E5B">
        <w:rPr>
          <w:rFonts w:asciiTheme="minorHAnsi" w:hAnsiTheme="minorHAnsi"/>
          <w:bCs/>
        </w:rPr>
        <w:t>Monopolistic</w:t>
      </w:r>
    </w:p>
    <w:p w:rsidR="00791E23" w:rsidRPr="00803E5B" w:rsidRDefault="00791E23" w:rsidP="00FF351C">
      <w:pPr>
        <w:pStyle w:val="ListParagraph"/>
        <w:numPr>
          <w:ilvl w:val="0"/>
          <w:numId w:val="13"/>
        </w:numPr>
        <w:suppressAutoHyphens w:val="0"/>
        <w:autoSpaceDN/>
        <w:contextualSpacing/>
        <w:textAlignment w:val="auto"/>
        <w:rPr>
          <w:rFonts w:asciiTheme="minorHAnsi" w:hAnsiTheme="minorHAnsi"/>
          <w:bCs/>
        </w:rPr>
      </w:pPr>
      <w:r w:rsidRPr="00803E5B">
        <w:rPr>
          <w:rFonts w:asciiTheme="minorHAnsi" w:hAnsiTheme="minorHAnsi"/>
          <w:bCs/>
        </w:rPr>
        <w:t>Little engagement</w:t>
      </w:r>
    </w:p>
    <w:p w:rsidR="00791E23" w:rsidRPr="00803E5B" w:rsidRDefault="00791E23" w:rsidP="00FF351C">
      <w:pPr>
        <w:pStyle w:val="ListParagraph"/>
        <w:numPr>
          <w:ilvl w:val="0"/>
          <w:numId w:val="13"/>
        </w:numPr>
        <w:suppressAutoHyphens w:val="0"/>
        <w:autoSpaceDN/>
        <w:contextualSpacing/>
        <w:textAlignment w:val="auto"/>
        <w:rPr>
          <w:rFonts w:asciiTheme="minorHAnsi" w:hAnsiTheme="minorHAnsi"/>
          <w:bCs/>
        </w:rPr>
      </w:pPr>
      <w:r w:rsidRPr="00803E5B">
        <w:rPr>
          <w:rFonts w:asciiTheme="minorHAnsi" w:hAnsiTheme="minorHAnsi"/>
          <w:bCs/>
        </w:rPr>
        <w:t xml:space="preserve">Focused on input </w:t>
      </w:r>
    </w:p>
    <w:p w:rsidR="00791E23" w:rsidRPr="00803E5B" w:rsidRDefault="00791E23" w:rsidP="00FF351C">
      <w:pPr>
        <w:pStyle w:val="ListParagraph"/>
        <w:numPr>
          <w:ilvl w:val="0"/>
          <w:numId w:val="14"/>
        </w:numPr>
        <w:suppressAutoHyphens w:val="0"/>
        <w:autoSpaceDN/>
        <w:contextualSpacing/>
        <w:textAlignment w:val="auto"/>
        <w:rPr>
          <w:rFonts w:asciiTheme="minorHAnsi" w:hAnsiTheme="minorHAnsi"/>
          <w:b/>
          <w:bCs/>
        </w:rPr>
      </w:pPr>
      <w:proofErr w:type="gramStart"/>
      <w:r w:rsidRPr="00803E5B">
        <w:rPr>
          <w:rFonts w:asciiTheme="minorHAnsi" w:hAnsiTheme="minorHAnsi"/>
        </w:rPr>
        <w:t>of</w:t>
      </w:r>
      <w:proofErr w:type="gramEnd"/>
      <w:r w:rsidRPr="00803E5B">
        <w:rPr>
          <w:rFonts w:asciiTheme="minorHAnsi" w:hAnsiTheme="minorHAnsi"/>
        </w:rPr>
        <w:t xml:space="preserve"> some programming to later life is improving but still a challenge and is often sacr</w:t>
      </w:r>
      <w:r w:rsidRPr="00803E5B">
        <w:rPr>
          <w:rFonts w:asciiTheme="minorHAnsi" w:hAnsiTheme="minorHAnsi"/>
        </w:rPr>
        <w:t>i</w:t>
      </w:r>
      <w:r w:rsidRPr="00803E5B">
        <w:rPr>
          <w:rFonts w:asciiTheme="minorHAnsi" w:hAnsiTheme="minorHAnsi"/>
        </w:rPr>
        <w:t>ficed to the requirements of higher education.</w:t>
      </w:r>
    </w:p>
    <w:p w:rsidR="00791E23" w:rsidRPr="00803E5B" w:rsidRDefault="00791E23" w:rsidP="00FF351C">
      <w:pPr>
        <w:pStyle w:val="ListParagraph"/>
        <w:numPr>
          <w:ilvl w:val="0"/>
          <w:numId w:val="14"/>
        </w:numPr>
        <w:suppressAutoHyphens w:val="0"/>
        <w:autoSpaceDN/>
        <w:contextualSpacing/>
        <w:textAlignment w:val="auto"/>
        <w:rPr>
          <w:rFonts w:asciiTheme="minorHAnsi" w:hAnsiTheme="minorHAnsi"/>
          <w:b/>
          <w:bCs/>
        </w:rPr>
      </w:pPr>
      <w:r w:rsidRPr="00803E5B">
        <w:rPr>
          <w:rFonts w:asciiTheme="minorHAnsi" w:hAnsiTheme="minorHAnsi"/>
        </w:rPr>
        <w:t>Schools are organized on an out-dated mode</w:t>
      </w:r>
    </w:p>
    <w:p w:rsidR="00791E23" w:rsidRPr="00803E5B" w:rsidRDefault="00791E23" w:rsidP="00FF351C">
      <w:pPr>
        <w:pStyle w:val="ListParagraph"/>
        <w:numPr>
          <w:ilvl w:val="0"/>
          <w:numId w:val="14"/>
        </w:numPr>
        <w:suppressAutoHyphens w:val="0"/>
        <w:autoSpaceDN/>
        <w:contextualSpacing/>
        <w:textAlignment w:val="auto"/>
        <w:rPr>
          <w:rFonts w:asciiTheme="minorHAnsi" w:hAnsiTheme="minorHAnsi"/>
          <w:b/>
          <w:bCs/>
        </w:rPr>
      </w:pPr>
      <w:r w:rsidRPr="00803E5B">
        <w:rPr>
          <w:rFonts w:asciiTheme="minorHAnsi" w:hAnsiTheme="minorHAnsi"/>
        </w:rPr>
        <w:t>Good teaching is not rewarded</w:t>
      </w:r>
    </w:p>
    <w:p w:rsidR="00791E23" w:rsidRDefault="00791E23">
      <w:pPr>
        <w:pStyle w:val="Standard"/>
        <w:rPr>
          <w:b/>
          <w:lang w:val="en-US"/>
        </w:rPr>
      </w:pPr>
    </w:p>
    <w:p w:rsidR="00B56C82" w:rsidRDefault="00B56C82">
      <w:pPr>
        <w:pStyle w:val="Standard"/>
        <w:rPr>
          <w:b/>
          <w:lang w:val="en-US"/>
        </w:rPr>
      </w:pPr>
    </w:p>
    <w:sectPr w:rsidR="00B56C82" w:rsidSect="008E1FB1">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18E5" w:rsidRDefault="00BC18E5">
      <w:r>
        <w:separator/>
      </w:r>
    </w:p>
  </w:endnote>
  <w:endnote w:type="continuationSeparator" w:id="0">
    <w:p w:rsidR="00BC18E5" w:rsidRDefault="00BC1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18E5" w:rsidRDefault="00BC18E5">
      <w:r>
        <w:rPr>
          <w:color w:val="000000"/>
        </w:rPr>
        <w:separator/>
      </w:r>
    </w:p>
  </w:footnote>
  <w:footnote w:type="continuationSeparator" w:id="0">
    <w:p w:rsidR="00BC18E5" w:rsidRDefault="00BC18E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5625E"/>
    <w:multiLevelType w:val="hybridMultilevel"/>
    <w:tmpl w:val="D85CDF20"/>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
    <w:nsid w:val="06DC6257"/>
    <w:multiLevelType w:val="hybridMultilevel"/>
    <w:tmpl w:val="FECC944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nsid w:val="11C60B94"/>
    <w:multiLevelType w:val="hybridMultilevel"/>
    <w:tmpl w:val="79FAF880"/>
    <w:lvl w:ilvl="0" w:tplc="D74AB236">
      <w:start w:val="1"/>
      <w:numFmt w:val="decimal"/>
      <w:lvlText w:val="%1"/>
      <w:lvlJc w:val="left"/>
      <w:pPr>
        <w:tabs>
          <w:tab w:val="num" w:pos="720"/>
        </w:tabs>
        <w:ind w:left="720" w:hanging="360"/>
      </w:pPr>
      <w:rPr>
        <w:rFonts w:asciiTheme="minorHAnsi" w:eastAsiaTheme="minorHAnsi" w:hAnsiTheme="minorHAnsi" w:cstheme="minorBidi"/>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3960907"/>
    <w:multiLevelType w:val="hybridMultilevel"/>
    <w:tmpl w:val="0BF2C19A"/>
    <w:lvl w:ilvl="0" w:tplc="A116524E">
      <w:start w:val="1"/>
      <w:numFmt w:val="decimal"/>
      <w:lvlText w:val="%1)"/>
      <w:lvlJc w:val="left"/>
      <w:pPr>
        <w:ind w:left="720" w:hanging="360"/>
      </w:pPr>
      <w:rPr>
        <w:rFonts w:asciiTheme="minorHAnsi" w:eastAsia="SimSun" w:hAnsiTheme="minorHAnsi" w:cs="Calibr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6">
    <w:nsid w:val="1B4C7020"/>
    <w:multiLevelType w:val="hybridMultilevel"/>
    <w:tmpl w:val="7B88B1B6"/>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7">
    <w:nsid w:val="1B523FDC"/>
    <w:multiLevelType w:val="hybridMultilevel"/>
    <w:tmpl w:val="359040A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nsid w:val="1CC60138"/>
    <w:multiLevelType w:val="hybridMultilevel"/>
    <w:tmpl w:val="CBBEC8E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nsid w:val="1F722240"/>
    <w:multiLevelType w:val="hybridMultilevel"/>
    <w:tmpl w:val="EF042068"/>
    <w:lvl w:ilvl="0" w:tplc="10090001">
      <w:start w:val="1"/>
      <w:numFmt w:val="bullet"/>
      <w:lvlText w:val=""/>
      <w:lvlJc w:val="left"/>
      <w:pPr>
        <w:ind w:left="1222" w:hanging="360"/>
      </w:pPr>
      <w:rPr>
        <w:rFonts w:ascii="Symbol" w:hAnsi="Symbol" w:hint="default"/>
      </w:rPr>
    </w:lvl>
    <w:lvl w:ilvl="1" w:tplc="10090003" w:tentative="1">
      <w:start w:val="1"/>
      <w:numFmt w:val="bullet"/>
      <w:lvlText w:val="o"/>
      <w:lvlJc w:val="left"/>
      <w:pPr>
        <w:ind w:left="1942" w:hanging="360"/>
      </w:pPr>
      <w:rPr>
        <w:rFonts w:ascii="Courier New" w:hAnsi="Courier New" w:cs="Courier New" w:hint="default"/>
      </w:rPr>
    </w:lvl>
    <w:lvl w:ilvl="2" w:tplc="10090005" w:tentative="1">
      <w:start w:val="1"/>
      <w:numFmt w:val="bullet"/>
      <w:lvlText w:val=""/>
      <w:lvlJc w:val="left"/>
      <w:pPr>
        <w:ind w:left="2662" w:hanging="360"/>
      </w:pPr>
      <w:rPr>
        <w:rFonts w:ascii="Wingdings" w:hAnsi="Wingdings" w:hint="default"/>
      </w:rPr>
    </w:lvl>
    <w:lvl w:ilvl="3" w:tplc="10090001" w:tentative="1">
      <w:start w:val="1"/>
      <w:numFmt w:val="bullet"/>
      <w:lvlText w:val=""/>
      <w:lvlJc w:val="left"/>
      <w:pPr>
        <w:ind w:left="3382" w:hanging="360"/>
      </w:pPr>
      <w:rPr>
        <w:rFonts w:ascii="Symbol" w:hAnsi="Symbol" w:hint="default"/>
      </w:rPr>
    </w:lvl>
    <w:lvl w:ilvl="4" w:tplc="10090003" w:tentative="1">
      <w:start w:val="1"/>
      <w:numFmt w:val="bullet"/>
      <w:lvlText w:val="o"/>
      <w:lvlJc w:val="left"/>
      <w:pPr>
        <w:ind w:left="4102" w:hanging="360"/>
      </w:pPr>
      <w:rPr>
        <w:rFonts w:ascii="Courier New" w:hAnsi="Courier New" w:cs="Courier New" w:hint="default"/>
      </w:rPr>
    </w:lvl>
    <w:lvl w:ilvl="5" w:tplc="10090005" w:tentative="1">
      <w:start w:val="1"/>
      <w:numFmt w:val="bullet"/>
      <w:lvlText w:val=""/>
      <w:lvlJc w:val="left"/>
      <w:pPr>
        <w:ind w:left="4822" w:hanging="360"/>
      </w:pPr>
      <w:rPr>
        <w:rFonts w:ascii="Wingdings" w:hAnsi="Wingdings" w:hint="default"/>
      </w:rPr>
    </w:lvl>
    <w:lvl w:ilvl="6" w:tplc="10090001" w:tentative="1">
      <w:start w:val="1"/>
      <w:numFmt w:val="bullet"/>
      <w:lvlText w:val=""/>
      <w:lvlJc w:val="left"/>
      <w:pPr>
        <w:ind w:left="5542" w:hanging="360"/>
      </w:pPr>
      <w:rPr>
        <w:rFonts w:ascii="Symbol" w:hAnsi="Symbol" w:hint="default"/>
      </w:rPr>
    </w:lvl>
    <w:lvl w:ilvl="7" w:tplc="10090003" w:tentative="1">
      <w:start w:val="1"/>
      <w:numFmt w:val="bullet"/>
      <w:lvlText w:val="o"/>
      <w:lvlJc w:val="left"/>
      <w:pPr>
        <w:ind w:left="6262" w:hanging="360"/>
      </w:pPr>
      <w:rPr>
        <w:rFonts w:ascii="Courier New" w:hAnsi="Courier New" w:cs="Courier New" w:hint="default"/>
      </w:rPr>
    </w:lvl>
    <w:lvl w:ilvl="8" w:tplc="10090005" w:tentative="1">
      <w:start w:val="1"/>
      <w:numFmt w:val="bullet"/>
      <w:lvlText w:val=""/>
      <w:lvlJc w:val="left"/>
      <w:pPr>
        <w:ind w:left="6982" w:hanging="360"/>
      </w:pPr>
      <w:rPr>
        <w:rFonts w:ascii="Wingdings" w:hAnsi="Wingdings" w:hint="default"/>
      </w:rPr>
    </w:lvl>
  </w:abstractNum>
  <w:abstractNum w:abstractNumId="10">
    <w:nsid w:val="206E56C1"/>
    <w:multiLevelType w:val="hybridMultilevel"/>
    <w:tmpl w:val="C86A3F7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nsid w:val="22A42B7B"/>
    <w:multiLevelType w:val="hybridMultilevel"/>
    <w:tmpl w:val="6FF20468"/>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2">
    <w:nsid w:val="27AA709C"/>
    <w:multiLevelType w:val="hybridMultilevel"/>
    <w:tmpl w:val="F7E48E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nsid w:val="2E7E42EA"/>
    <w:multiLevelType w:val="hybridMultilevel"/>
    <w:tmpl w:val="ABCC1DBC"/>
    <w:lvl w:ilvl="0" w:tplc="10090001">
      <w:start w:val="1"/>
      <w:numFmt w:val="bullet"/>
      <w:lvlText w:val=""/>
      <w:lvlJc w:val="left"/>
      <w:pPr>
        <w:ind w:left="1222" w:hanging="360"/>
      </w:pPr>
      <w:rPr>
        <w:rFonts w:ascii="Symbol" w:hAnsi="Symbol" w:hint="default"/>
      </w:rPr>
    </w:lvl>
    <w:lvl w:ilvl="1" w:tplc="10090003" w:tentative="1">
      <w:start w:val="1"/>
      <w:numFmt w:val="bullet"/>
      <w:lvlText w:val="o"/>
      <w:lvlJc w:val="left"/>
      <w:pPr>
        <w:ind w:left="1942" w:hanging="360"/>
      </w:pPr>
      <w:rPr>
        <w:rFonts w:ascii="Courier New" w:hAnsi="Courier New" w:cs="Courier New" w:hint="default"/>
      </w:rPr>
    </w:lvl>
    <w:lvl w:ilvl="2" w:tplc="10090005" w:tentative="1">
      <w:start w:val="1"/>
      <w:numFmt w:val="bullet"/>
      <w:lvlText w:val=""/>
      <w:lvlJc w:val="left"/>
      <w:pPr>
        <w:ind w:left="2662" w:hanging="360"/>
      </w:pPr>
      <w:rPr>
        <w:rFonts w:ascii="Wingdings" w:hAnsi="Wingdings" w:hint="default"/>
      </w:rPr>
    </w:lvl>
    <w:lvl w:ilvl="3" w:tplc="10090001" w:tentative="1">
      <w:start w:val="1"/>
      <w:numFmt w:val="bullet"/>
      <w:lvlText w:val=""/>
      <w:lvlJc w:val="left"/>
      <w:pPr>
        <w:ind w:left="3382" w:hanging="360"/>
      </w:pPr>
      <w:rPr>
        <w:rFonts w:ascii="Symbol" w:hAnsi="Symbol" w:hint="default"/>
      </w:rPr>
    </w:lvl>
    <w:lvl w:ilvl="4" w:tplc="10090003" w:tentative="1">
      <w:start w:val="1"/>
      <w:numFmt w:val="bullet"/>
      <w:lvlText w:val="o"/>
      <w:lvlJc w:val="left"/>
      <w:pPr>
        <w:ind w:left="4102" w:hanging="360"/>
      </w:pPr>
      <w:rPr>
        <w:rFonts w:ascii="Courier New" w:hAnsi="Courier New" w:cs="Courier New" w:hint="default"/>
      </w:rPr>
    </w:lvl>
    <w:lvl w:ilvl="5" w:tplc="10090005" w:tentative="1">
      <w:start w:val="1"/>
      <w:numFmt w:val="bullet"/>
      <w:lvlText w:val=""/>
      <w:lvlJc w:val="left"/>
      <w:pPr>
        <w:ind w:left="4822" w:hanging="360"/>
      </w:pPr>
      <w:rPr>
        <w:rFonts w:ascii="Wingdings" w:hAnsi="Wingdings" w:hint="default"/>
      </w:rPr>
    </w:lvl>
    <w:lvl w:ilvl="6" w:tplc="10090001" w:tentative="1">
      <w:start w:val="1"/>
      <w:numFmt w:val="bullet"/>
      <w:lvlText w:val=""/>
      <w:lvlJc w:val="left"/>
      <w:pPr>
        <w:ind w:left="5542" w:hanging="360"/>
      </w:pPr>
      <w:rPr>
        <w:rFonts w:ascii="Symbol" w:hAnsi="Symbol" w:hint="default"/>
      </w:rPr>
    </w:lvl>
    <w:lvl w:ilvl="7" w:tplc="10090003" w:tentative="1">
      <w:start w:val="1"/>
      <w:numFmt w:val="bullet"/>
      <w:lvlText w:val="o"/>
      <w:lvlJc w:val="left"/>
      <w:pPr>
        <w:ind w:left="6262" w:hanging="360"/>
      </w:pPr>
      <w:rPr>
        <w:rFonts w:ascii="Courier New" w:hAnsi="Courier New" w:cs="Courier New" w:hint="default"/>
      </w:rPr>
    </w:lvl>
    <w:lvl w:ilvl="8" w:tplc="10090005" w:tentative="1">
      <w:start w:val="1"/>
      <w:numFmt w:val="bullet"/>
      <w:lvlText w:val=""/>
      <w:lvlJc w:val="left"/>
      <w:pPr>
        <w:ind w:left="6982" w:hanging="360"/>
      </w:pPr>
      <w:rPr>
        <w:rFonts w:ascii="Wingdings" w:hAnsi="Wingdings" w:hint="default"/>
      </w:rPr>
    </w:lvl>
  </w:abstractNum>
  <w:abstractNum w:abstractNumId="14">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2F4B083C"/>
    <w:multiLevelType w:val="hybridMultilevel"/>
    <w:tmpl w:val="32D0A55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33FE4A66"/>
    <w:multiLevelType w:val="hybridMultilevel"/>
    <w:tmpl w:val="E828DB66"/>
    <w:lvl w:ilvl="0" w:tplc="1009000F">
      <w:start w:val="1"/>
      <w:numFmt w:val="decimal"/>
      <w:lvlText w:val="%1."/>
      <w:lvlJc w:val="left"/>
      <w:pPr>
        <w:ind w:left="502"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nsid w:val="35A94E06"/>
    <w:multiLevelType w:val="hybridMultilevel"/>
    <w:tmpl w:val="9D2C126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nsid w:val="3F432B12"/>
    <w:multiLevelType w:val="hybridMultilevel"/>
    <w:tmpl w:val="2E5A809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nsid w:val="44192784"/>
    <w:multiLevelType w:val="hybridMultilevel"/>
    <w:tmpl w:val="3C1665E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3">
    <w:nsid w:val="4AA6174C"/>
    <w:multiLevelType w:val="hybridMultilevel"/>
    <w:tmpl w:val="C5E0C27C"/>
    <w:lvl w:ilvl="0" w:tplc="10090001">
      <w:start w:val="1"/>
      <w:numFmt w:val="bullet"/>
      <w:lvlText w:val=""/>
      <w:lvlJc w:val="left"/>
      <w:pPr>
        <w:ind w:left="1140" w:hanging="360"/>
      </w:pPr>
      <w:rPr>
        <w:rFonts w:ascii="Symbol" w:hAnsi="Symbol" w:hint="default"/>
      </w:rPr>
    </w:lvl>
    <w:lvl w:ilvl="1" w:tplc="10090003" w:tentative="1">
      <w:start w:val="1"/>
      <w:numFmt w:val="bullet"/>
      <w:lvlText w:val="o"/>
      <w:lvlJc w:val="left"/>
      <w:pPr>
        <w:ind w:left="1860" w:hanging="360"/>
      </w:pPr>
      <w:rPr>
        <w:rFonts w:ascii="Courier New" w:hAnsi="Courier New" w:cs="Courier New" w:hint="default"/>
      </w:rPr>
    </w:lvl>
    <w:lvl w:ilvl="2" w:tplc="10090005" w:tentative="1">
      <w:start w:val="1"/>
      <w:numFmt w:val="bullet"/>
      <w:lvlText w:val=""/>
      <w:lvlJc w:val="left"/>
      <w:pPr>
        <w:ind w:left="2580" w:hanging="360"/>
      </w:pPr>
      <w:rPr>
        <w:rFonts w:ascii="Wingdings" w:hAnsi="Wingdings" w:hint="default"/>
      </w:rPr>
    </w:lvl>
    <w:lvl w:ilvl="3" w:tplc="10090001" w:tentative="1">
      <w:start w:val="1"/>
      <w:numFmt w:val="bullet"/>
      <w:lvlText w:val=""/>
      <w:lvlJc w:val="left"/>
      <w:pPr>
        <w:ind w:left="3300" w:hanging="360"/>
      </w:pPr>
      <w:rPr>
        <w:rFonts w:ascii="Symbol" w:hAnsi="Symbol" w:hint="default"/>
      </w:rPr>
    </w:lvl>
    <w:lvl w:ilvl="4" w:tplc="10090003" w:tentative="1">
      <w:start w:val="1"/>
      <w:numFmt w:val="bullet"/>
      <w:lvlText w:val="o"/>
      <w:lvlJc w:val="left"/>
      <w:pPr>
        <w:ind w:left="4020" w:hanging="360"/>
      </w:pPr>
      <w:rPr>
        <w:rFonts w:ascii="Courier New" w:hAnsi="Courier New" w:cs="Courier New" w:hint="default"/>
      </w:rPr>
    </w:lvl>
    <w:lvl w:ilvl="5" w:tplc="10090005" w:tentative="1">
      <w:start w:val="1"/>
      <w:numFmt w:val="bullet"/>
      <w:lvlText w:val=""/>
      <w:lvlJc w:val="left"/>
      <w:pPr>
        <w:ind w:left="4740" w:hanging="360"/>
      </w:pPr>
      <w:rPr>
        <w:rFonts w:ascii="Wingdings" w:hAnsi="Wingdings" w:hint="default"/>
      </w:rPr>
    </w:lvl>
    <w:lvl w:ilvl="6" w:tplc="10090001" w:tentative="1">
      <w:start w:val="1"/>
      <w:numFmt w:val="bullet"/>
      <w:lvlText w:val=""/>
      <w:lvlJc w:val="left"/>
      <w:pPr>
        <w:ind w:left="5460" w:hanging="360"/>
      </w:pPr>
      <w:rPr>
        <w:rFonts w:ascii="Symbol" w:hAnsi="Symbol" w:hint="default"/>
      </w:rPr>
    </w:lvl>
    <w:lvl w:ilvl="7" w:tplc="10090003" w:tentative="1">
      <w:start w:val="1"/>
      <w:numFmt w:val="bullet"/>
      <w:lvlText w:val="o"/>
      <w:lvlJc w:val="left"/>
      <w:pPr>
        <w:ind w:left="6180" w:hanging="360"/>
      </w:pPr>
      <w:rPr>
        <w:rFonts w:ascii="Courier New" w:hAnsi="Courier New" w:cs="Courier New" w:hint="default"/>
      </w:rPr>
    </w:lvl>
    <w:lvl w:ilvl="8" w:tplc="10090005" w:tentative="1">
      <w:start w:val="1"/>
      <w:numFmt w:val="bullet"/>
      <w:lvlText w:val=""/>
      <w:lvlJc w:val="left"/>
      <w:pPr>
        <w:ind w:left="6900" w:hanging="360"/>
      </w:pPr>
      <w:rPr>
        <w:rFonts w:ascii="Wingdings" w:hAnsi="Wingdings" w:hint="default"/>
      </w:rPr>
    </w:lvl>
  </w:abstractNum>
  <w:abstractNum w:abstractNumId="24">
    <w:nsid w:val="5BF8100B"/>
    <w:multiLevelType w:val="hybridMultilevel"/>
    <w:tmpl w:val="7280396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nsid w:val="60073E8B"/>
    <w:multiLevelType w:val="hybridMultilevel"/>
    <w:tmpl w:val="3E603518"/>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26">
    <w:nsid w:val="67B56045"/>
    <w:multiLevelType w:val="hybridMultilevel"/>
    <w:tmpl w:val="1E8ADE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71854210"/>
    <w:multiLevelType w:val="hybridMultilevel"/>
    <w:tmpl w:val="40207B56"/>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28">
    <w:nsid w:val="7B617916"/>
    <w:multiLevelType w:val="hybridMultilevel"/>
    <w:tmpl w:val="2FBA4A8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9">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0">
    <w:nsid w:val="7D8A6163"/>
    <w:multiLevelType w:val="hybridMultilevel"/>
    <w:tmpl w:val="CC7689A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nsid w:val="7DF56EC6"/>
    <w:multiLevelType w:val="hybridMultilevel"/>
    <w:tmpl w:val="E3E2E5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9"/>
  </w:num>
  <w:num w:numId="2">
    <w:abstractNumId w:val="5"/>
  </w:num>
  <w:num w:numId="3">
    <w:abstractNumId w:val="32"/>
  </w:num>
  <w:num w:numId="4">
    <w:abstractNumId w:val="14"/>
  </w:num>
  <w:num w:numId="5">
    <w:abstractNumId w:val="18"/>
  </w:num>
  <w:num w:numId="6">
    <w:abstractNumId w:val="22"/>
  </w:num>
  <w:num w:numId="7">
    <w:abstractNumId w:val="19"/>
  </w:num>
  <w:num w:numId="8">
    <w:abstractNumId w:val="4"/>
  </w:num>
  <w:num w:numId="9">
    <w:abstractNumId w:val="2"/>
  </w:num>
  <w:num w:numId="10">
    <w:abstractNumId w:val="7"/>
  </w:num>
  <w:num w:numId="11">
    <w:abstractNumId w:val="30"/>
  </w:num>
  <w:num w:numId="12">
    <w:abstractNumId w:val="20"/>
  </w:num>
  <w:num w:numId="13">
    <w:abstractNumId w:val="8"/>
  </w:num>
  <w:num w:numId="14">
    <w:abstractNumId w:val="23"/>
  </w:num>
  <w:num w:numId="15">
    <w:abstractNumId w:val="28"/>
  </w:num>
  <w:num w:numId="16">
    <w:abstractNumId w:val="15"/>
  </w:num>
  <w:num w:numId="17">
    <w:abstractNumId w:val="16"/>
  </w:num>
  <w:num w:numId="18">
    <w:abstractNumId w:val="10"/>
  </w:num>
  <w:num w:numId="19">
    <w:abstractNumId w:val="12"/>
  </w:num>
  <w:num w:numId="20">
    <w:abstractNumId w:val="13"/>
  </w:num>
  <w:num w:numId="21">
    <w:abstractNumId w:val="9"/>
  </w:num>
  <w:num w:numId="22">
    <w:abstractNumId w:val="27"/>
  </w:num>
  <w:num w:numId="23">
    <w:abstractNumId w:val="25"/>
  </w:num>
  <w:num w:numId="24">
    <w:abstractNumId w:val="11"/>
  </w:num>
  <w:num w:numId="25">
    <w:abstractNumId w:val="6"/>
  </w:num>
  <w:num w:numId="26">
    <w:abstractNumId w:val="1"/>
  </w:num>
  <w:num w:numId="27">
    <w:abstractNumId w:val="24"/>
  </w:num>
  <w:num w:numId="28">
    <w:abstractNumId w:val="17"/>
  </w:num>
  <w:num w:numId="29">
    <w:abstractNumId w:val="21"/>
  </w:num>
  <w:num w:numId="30">
    <w:abstractNumId w:val="31"/>
  </w:num>
  <w:num w:numId="31">
    <w:abstractNumId w:val="0"/>
  </w:num>
  <w:num w:numId="32">
    <w:abstractNumId w:val="26"/>
  </w:num>
  <w:num w:numId="33">
    <w:abstractNumId w:val="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00F56"/>
    <w:rsid w:val="00010D30"/>
    <w:rsid w:val="00015466"/>
    <w:rsid w:val="000306C0"/>
    <w:rsid w:val="00061ABF"/>
    <w:rsid w:val="000813C4"/>
    <w:rsid w:val="0008152A"/>
    <w:rsid w:val="000D37EC"/>
    <w:rsid w:val="00123E70"/>
    <w:rsid w:val="001600E1"/>
    <w:rsid w:val="001A7F8F"/>
    <w:rsid w:val="001E4A9A"/>
    <w:rsid w:val="001F7ED2"/>
    <w:rsid w:val="002104E1"/>
    <w:rsid w:val="002A374C"/>
    <w:rsid w:val="002B4AC3"/>
    <w:rsid w:val="002C56E7"/>
    <w:rsid w:val="002F4783"/>
    <w:rsid w:val="002F4A7D"/>
    <w:rsid w:val="003D670A"/>
    <w:rsid w:val="004106A2"/>
    <w:rsid w:val="0041183A"/>
    <w:rsid w:val="0043179F"/>
    <w:rsid w:val="00454602"/>
    <w:rsid w:val="00461971"/>
    <w:rsid w:val="004A1183"/>
    <w:rsid w:val="004B1892"/>
    <w:rsid w:val="004B3A7A"/>
    <w:rsid w:val="00533D51"/>
    <w:rsid w:val="00561CB0"/>
    <w:rsid w:val="00574BC8"/>
    <w:rsid w:val="005A43CD"/>
    <w:rsid w:val="005B2D37"/>
    <w:rsid w:val="006223B1"/>
    <w:rsid w:val="006E4D26"/>
    <w:rsid w:val="006F7C44"/>
    <w:rsid w:val="007130AA"/>
    <w:rsid w:val="00782544"/>
    <w:rsid w:val="00787A18"/>
    <w:rsid w:val="00791E23"/>
    <w:rsid w:val="007A4326"/>
    <w:rsid w:val="007F1477"/>
    <w:rsid w:val="0080242E"/>
    <w:rsid w:val="0081075A"/>
    <w:rsid w:val="00852075"/>
    <w:rsid w:val="008D6DEB"/>
    <w:rsid w:val="008E1FB1"/>
    <w:rsid w:val="008E69EF"/>
    <w:rsid w:val="00992332"/>
    <w:rsid w:val="009A0C7B"/>
    <w:rsid w:val="009F1D00"/>
    <w:rsid w:val="00A035F7"/>
    <w:rsid w:val="00A100B3"/>
    <w:rsid w:val="00A54F75"/>
    <w:rsid w:val="00A57DBE"/>
    <w:rsid w:val="00A81484"/>
    <w:rsid w:val="00A878C6"/>
    <w:rsid w:val="00B56C82"/>
    <w:rsid w:val="00B87E4C"/>
    <w:rsid w:val="00B923C3"/>
    <w:rsid w:val="00BB24E8"/>
    <w:rsid w:val="00BB2637"/>
    <w:rsid w:val="00BC18E5"/>
    <w:rsid w:val="00BC1D0F"/>
    <w:rsid w:val="00BC6CE2"/>
    <w:rsid w:val="00C15003"/>
    <w:rsid w:val="00C215AA"/>
    <w:rsid w:val="00C932D1"/>
    <w:rsid w:val="00CC72D4"/>
    <w:rsid w:val="00D0241E"/>
    <w:rsid w:val="00D03EBD"/>
    <w:rsid w:val="00D70BA2"/>
    <w:rsid w:val="00D8021B"/>
    <w:rsid w:val="00D82459"/>
    <w:rsid w:val="00D95C5D"/>
    <w:rsid w:val="00DC54FA"/>
    <w:rsid w:val="00DD09A9"/>
    <w:rsid w:val="00DF768B"/>
    <w:rsid w:val="00E4671B"/>
    <w:rsid w:val="00EA2928"/>
    <w:rsid w:val="00EC5668"/>
    <w:rsid w:val="00EF141A"/>
    <w:rsid w:val="00EF2333"/>
    <w:rsid w:val="00F10343"/>
    <w:rsid w:val="00FF00EB"/>
    <w:rsid w:val="00FF1EDD"/>
    <w:rsid w:val="00FF351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AA51-3EA8-427D-BA31-4D3343A11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6495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6</cp:revision>
  <cp:lastPrinted>2014-07-14T07:13:00Z</cp:lastPrinted>
  <dcterms:created xsi:type="dcterms:W3CDTF">2014-07-05T18:55:00Z</dcterms:created>
  <dcterms:modified xsi:type="dcterms:W3CDTF">2014-07-14T08:22:00Z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