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D2F5F">
      <w:pPr>
        <w:pStyle w:val="Standard"/>
        <w:pBdr>
          <w:bottom w:val="single" w:sz="12" w:space="1" w:color="00000A"/>
        </w:pBdr>
      </w:pPr>
      <w:r>
        <w:rPr>
          <w:lang w:val="en-US"/>
        </w:rPr>
        <w:t>14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B11732">
        <w:rPr>
          <w:lang w:val="en-US"/>
        </w:rPr>
        <w:t xml:space="preserve">          March </w:t>
      </w:r>
      <w:r w:rsidR="00350D5B">
        <w:rPr>
          <w:lang w:val="en-US"/>
        </w:rPr>
        <w:t>26</w:t>
      </w:r>
      <w:r w:rsidR="00B11732">
        <w:rPr>
          <w:lang w:val="en-US"/>
        </w:rPr>
        <w:t>, 2014</w:t>
      </w:r>
    </w:p>
    <w:p w:rsidR="00F06327" w:rsidRDefault="00F06327" w:rsidP="00F06327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i/>
        </w:rPr>
      </w:pPr>
    </w:p>
    <w:p w:rsidR="00B87E4C" w:rsidRPr="00350D5B" w:rsidRDefault="00F06327" w:rsidP="00F06327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b/>
          <w:i/>
          <w:szCs w:val="21"/>
        </w:rPr>
        <w:sectPr w:rsidR="00B87E4C" w:rsidRPr="00350D5B">
          <w:pgSz w:w="12240" w:h="15840"/>
          <w:pgMar w:top="680" w:right="1440" w:bottom="1134" w:left="1440" w:header="720" w:footer="720" w:gutter="0"/>
          <w:cols w:space="720"/>
        </w:sectPr>
      </w:pPr>
      <w:r w:rsidRPr="00350D5B">
        <w:rPr>
          <w:b/>
          <w:i/>
        </w:rPr>
        <w:t>Life is not about how much y</w:t>
      </w:r>
      <w:r w:rsidR="00080F3B">
        <w:rPr>
          <w:b/>
          <w:i/>
        </w:rPr>
        <w:t xml:space="preserve">ou get, but how much you give – </w:t>
      </w:r>
      <w:r w:rsidR="00D82EB1">
        <w:rPr>
          <w:b/>
          <w:i/>
        </w:rPr>
        <w:t>Author unkn</w:t>
      </w:r>
      <w:r w:rsidR="00080F3B" w:rsidRPr="00B41CEE">
        <w:rPr>
          <w:b/>
          <w:i/>
        </w:rPr>
        <w:t xml:space="preserve">own  </w:t>
      </w:r>
    </w:p>
    <w:p w:rsidR="00B11732" w:rsidRPr="00040CBE" w:rsidRDefault="00B11732" w:rsidP="00BD52CA">
      <w:pPr>
        <w:pStyle w:val="Standard"/>
        <w:jc w:val="both"/>
        <w:rPr>
          <w:rFonts w:asciiTheme="minorHAnsi" w:hAnsiTheme="minorHAnsi"/>
          <w:b/>
          <w:sz w:val="22"/>
          <w:szCs w:val="22"/>
          <w:lang w:val="en"/>
        </w:rPr>
      </w:pPr>
      <w:r w:rsidRPr="00040CBE">
        <w:rPr>
          <w:rFonts w:asciiTheme="minorHAnsi" w:hAnsiTheme="minorHAnsi"/>
          <w:b/>
          <w:sz w:val="22"/>
          <w:szCs w:val="22"/>
          <w:lang w:val="en"/>
        </w:rPr>
        <w:lastRenderedPageBreak/>
        <w:t>Accountability</w:t>
      </w:r>
    </w:p>
    <w:p w:rsidR="00DB335F" w:rsidRPr="00040CBE" w:rsidRDefault="00DB335F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E612BD" w:rsidRPr="00040CBE" w:rsidRDefault="00B11732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 w:rsidRPr="00040CBE">
        <w:rPr>
          <w:rFonts w:asciiTheme="minorHAnsi" w:hAnsiTheme="minorHAnsi"/>
          <w:sz w:val="22"/>
          <w:szCs w:val="22"/>
          <w:lang w:val="en"/>
        </w:rPr>
        <w:t>I’ve had many conversations about accountability and responsibility over the years but never ha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ve I seen a better explanation </w:t>
      </w:r>
      <w:r w:rsidRPr="00040CBE">
        <w:rPr>
          <w:rFonts w:asciiTheme="minorHAnsi" w:hAnsiTheme="minorHAnsi"/>
          <w:sz w:val="22"/>
          <w:szCs w:val="22"/>
          <w:lang w:val="en"/>
        </w:rPr>
        <w:t xml:space="preserve">than 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that by offered by Arthur </w:t>
      </w:r>
      <w:proofErr w:type="spellStart"/>
      <w:r w:rsidR="00387321" w:rsidRPr="00040CBE">
        <w:rPr>
          <w:rFonts w:asciiTheme="minorHAnsi" w:hAnsiTheme="minorHAnsi"/>
          <w:sz w:val="22"/>
          <w:szCs w:val="22"/>
          <w:lang w:val="en"/>
        </w:rPr>
        <w:t>Sherren</w:t>
      </w:r>
      <w:proofErr w:type="spellEnd"/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 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>(</w:t>
      </w:r>
      <w:r w:rsidR="007E4776" w:rsidRPr="00040CBE">
        <w:rPr>
          <w:rFonts w:asciiTheme="minorHAnsi" w:hAnsiTheme="minorHAnsi"/>
          <w:sz w:val="22"/>
          <w:szCs w:val="22"/>
          <w:lang w:val="en"/>
        </w:rPr>
        <w:t>“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>T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he </w:t>
      </w:r>
      <w:r w:rsidR="007E4776" w:rsidRPr="00040CBE">
        <w:rPr>
          <w:rFonts w:asciiTheme="minorHAnsi" w:hAnsiTheme="minorHAnsi"/>
          <w:sz w:val="22"/>
          <w:szCs w:val="22"/>
          <w:lang w:val="en"/>
        </w:rPr>
        <w:t>b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>uck stops here</w:t>
      </w:r>
      <w:r w:rsidR="007E4776" w:rsidRPr="00040CBE">
        <w:rPr>
          <w:rFonts w:asciiTheme="minorHAnsi" w:hAnsiTheme="minorHAnsi"/>
          <w:sz w:val="22"/>
          <w:szCs w:val="22"/>
          <w:lang w:val="en"/>
        </w:rPr>
        <w:t>”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, </w:t>
      </w:r>
      <w:r w:rsidRPr="00040CBE">
        <w:rPr>
          <w:rFonts w:asciiTheme="minorHAnsi" w:hAnsiTheme="minorHAnsi"/>
          <w:sz w:val="22"/>
          <w:szCs w:val="22"/>
          <w:lang w:val="en"/>
        </w:rPr>
        <w:t>Charlottetown Guardian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>, S</w:t>
      </w:r>
      <w:r w:rsidR="00764F82" w:rsidRPr="00040CBE">
        <w:rPr>
          <w:rFonts w:asciiTheme="minorHAnsi" w:hAnsiTheme="minorHAnsi"/>
          <w:sz w:val="22"/>
          <w:szCs w:val="22"/>
          <w:lang w:val="en"/>
        </w:rPr>
        <w:t>aturday, March 8, 2014.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)  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>A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>lthough not about education, his comments certainly apply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 xml:space="preserve"> to that field as well as others.  </w:t>
      </w:r>
    </w:p>
    <w:p w:rsidR="00E612BD" w:rsidRPr="00040CBE" w:rsidRDefault="00E612BD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E612BD" w:rsidRPr="00040CBE" w:rsidRDefault="00E612BD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proofErr w:type="spellStart"/>
      <w:r w:rsidRPr="00040CBE">
        <w:rPr>
          <w:rFonts w:asciiTheme="minorHAnsi" w:hAnsiTheme="minorHAnsi"/>
          <w:sz w:val="22"/>
          <w:szCs w:val="22"/>
          <w:lang w:val="en"/>
        </w:rPr>
        <w:t>S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>herren</w:t>
      </w:r>
      <w:proofErr w:type="spellEnd"/>
      <w:r w:rsidR="00387321" w:rsidRPr="00040CBE">
        <w:rPr>
          <w:rFonts w:asciiTheme="minorHAnsi" w:hAnsiTheme="minorHAnsi"/>
          <w:sz w:val="22"/>
          <w:szCs w:val="22"/>
          <w:lang w:val="en"/>
        </w:rPr>
        <w:t xml:space="preserve">, 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>a</w:t>
      </w:r>
      <w:r w:rsidR="00D52E96" w:rsidRPr="00040CBE">
        <w:rPr>
          <w:rFonts w:asciiTheme="minorHAnsi" w:hAnsiTheme="minorHAnsi"/>
          <w:sz w:val="22"/>
          <w:szCs w:val="22"/>
          <w:lang w:val="en"/>
        </w:rPr>
        <w:t xml:space="preserve"> columnist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 xml:space="preserve"> and </w:t>
      </w:r>
      <w:r w:rsidR="00D52E96" w:rsidRPr="00040CBE">
        <w:rPr>
          <w:rFonts w:asciiTheme="minorHAnsi" w:hAnsiTheme="minorHAnsi"/>
          <w:sz w:val="22"/>
          <w:szCs w:val="22"/>
          <w:lang w:val="en"/>
        </w:rPr>
        <w:t>specialist in management effectiveness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 xml:space="preserve"> who was born in PEI</w:t>
      </w:r>
      <w:r w:rsidRPr="00040CBE">
        <w:rPr>
          <w:rFonts w:asciiTheme="minorHAnsi" w:hAnsiTheme="minorHAnsi"/>
          <w:sz w:val="22"/>
          <w:szCs w:val="22"/>
          <w:lang w:val="en"/>
        </w:rPr>
        <w:t xml:space="preserve">, 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 xml:space="preserve">says that </w:t>
      </w:r>
      <w:r w:rsidR="00387321" w:rsidRPr="00040CBE">
        <w:rPr>
          <w:rFonts w:asciiTheme="minorHAnsi" w:hAnsiTheme="minorHAnsi"/>
          <w:sz w:val="22"/>
          <w:szCs w:val="22"/>
          <w:lang w:val="en"/>
        </w:rPr>
        <w:t>empl</w:t>
      </w:r>
      <w:r w:rsidR="00D52E96" w:rsidRPr="00040CBE">
        <w:rPr>
          <w:rFonts w:asciiTheme="minorHAnsi" w:hAnsiTheme="minorHAnsi"/>
          <w:sz w:val="22"/>
          <w:szCs w:val="22"/>
          <w:lang w:val="en"/>
        </w:rPr>
        <w:t>oyees are “responsible for their actions, behaviours, attitudes, decisions, work and performan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>ce.</w:t>
      </w:r>
      <w:r w:rsidR="00D52E96" w:rsidRPr="00040CBE">
        <w:rPr>
          <w:rFonts w:asciiTheme="minorHAnsi" w:hAnsiTheme="minorHAnsi"/>
          <w:sz w:val="22"/>
          <w:szCs w:val="22"/>
          <w:lang w:val="en"/>
        </w:rPr>
        <w:t>”  Responsibility means taking ownership and corrective action</w:t>
      </w:r>
      <w:r w:rsidR="00FC490F" w:rsidRPr="00040CBE">
        <w:rPr>
          <w:rFonts w:asciiTheme="minorHAnsi" w:hAnsiTheme="minorHAnsi"/>
          <w:sz w:val="22"/>
          <w:szCs w:val="22"/>
          <w:lang w:val="en"/>
        </w:rPr>
        <w:t>s</w:t>
      </w:r>
      <w:r w:rsidR="00D52E96" w:rsidRPr="00040CBE">
        <w:rPr>
          <w:rFonts w:asciiTheme="minorHAnsi" w:hAnsiTheme="minorHAnsi"/>
          <w:sz w:val="22"/>
          <w:szCs w:val="22"/>
          <w:lang w:val="en"/>
        </w:rPr>
        <w:t xml:space="preserve">.  </w:t>
      </w:r>
    </w:p>
    <w:p w:rsidR="00E612BD" w:rsidRPr="00040CBE" w:rsidRDefault="00E612BD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D52E96" w:rsidRPr="00040CBE" w:rsidRDefault="00D52E96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 w:rsidRPr="00040CBE">
        <w:rPr>
          <w:rFonts w:asciiTheme="minorHAnsi" w:hAnsiTheme="minorHAnsi"/>
          <w:sz w:val="22"/>
          <w:szCs w:val="22"/>
          <w:lang w:val="en"/>
        </w:rPr>
        <w:t>Accountability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 xml:space="preserve">, on the other hand, 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 xml:space="preserve">is described by </w:t>
      </w:r>
      <w:proofErr w:type="spellStart"/>
      <w:r w:rsidR="00E612BD" w:rsidRPr="00040CBE">
        <w:rPr>
          <w:rFonts w:asciiTheme="minorHAnsi" w:hAnsiTheme="minorHAnsi"/>
          <w:sz w:val="22"/>
          <w:szCs w:val="22"/>
          <w:lang w:val="en"/>
        </w:rPr>
        <w:t>Sherren</w:t>
      </w:r>
      <w:proofErr w:type="spellEnd"/>
      <w:r w:rsidR="00E612BD" w:rsidRPr="00040CBE">
        <w:rPr>
          <w:rFonts w:asciiTheme="minorHAnsi" w:hAnsiTheme="minorHAnsi"/>
          <w:sz w:val="22"/>
          <w:szCs w:val="22"/>
          <w:lang w:val="en"/>
        </w:rPr>
        <w:t xml:space="preserve"> 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 xml:space="preserve">as </w:t>
      </w:r>
      <w:r w:rsidR="006F3642" w:rsidRPr="00040CBE">
        <w:rPr>
          <w:rFonts w:asciiTheme="minorHAnsi" w:hAnsiTheme="minorHAnsi"/>
          <w:sz w:val="22"/>
          <w:szCs w:val="22"/>
          <w:lang w:val="en-US"/>
        </w:rPr>
        <w:t>“</w:t>
      </w:r>
      <w:r w:rsidRPr="00040CBE">
        <w:rPr>
          <w:rFonts w:asciiTheme="minorHAnsi" w:hAnsiTheme="minorHAnsi"/>
          <w:sz w:val="22"/>
          <w:szCs w:val="22"/>
          <w:lang w:val="en"/>
        </w:rPr>
        <w:t>the proc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>e</w:t>
      </w:r>
      <w:r w:rsidRPr="00040CBE">
        <w:rPr>
          <w:rFonts w:asciiTheme="minorHAnsi" w:hAnsiTheme="minorHAnsi"/>
          <w:sz w:val="22"/>
          <w:szCs w:val="22"/>
          <w:lang w:val="en"/>
        </w:rPr>
        <w:t>ss of making, keeping and managing promises and expectations… being liable or answerable for the overall outcomes.”</w:t>
      </w:r>
      <w:r w:rsidR="00DB335F" w:rsidRPr="00040CBE">
        <w:rPr>
          <w:rFonts w:asciiTheme="minorHAnsi" w:hAnsiTheme="minorHAnsi"/>
          <w:sz w:val="22"/>
          <w:szCs w:val="22"/>
          <w:lang w:val="en"/>
        </w:rPr>
        <w:t xml:space="preserve"> </w:t>
      </w:r>
    </w:p>
    <w:p w:rsidR="00D52E96" w:rsidRPr="00040CBE" w:rsidRDefault="00D52E96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E612BD" w:rsidRPr="00040CBE" w:rsidRDefault="00DB335F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 w:rsidRPr="00040CBE">
        <w:rPr>
          <w:rFonts w:asciiTheme="minorHAnsi" w:hAnsiTheme="minorHAnsi"/>
          <w:sz w:val="22"/>
          <w:szCs w:val="22"/>
          <w:lang w:val="en"/>
        </w:rPr>
        <w:t xml:space="preserve">Although the article makes no mention of schools, from his article one can conclude that teachers are responsible for </w:t>
      </w:r>
      <w:r w:rsidR="00275EA9" w:rsidRPr="00040CBE">
        <w:rPr>
          <w:rFonts w:asciiTheme="minorHAnsi" w:hAnsiTheme="minorHAnsi"/>
          <w:sz w:val="22"/>
          <w:szCs w:val="22"/>
          <w:lang w:val="en"/>
        </w:rPr>
        <w:t xml:space="preserve">seeing that students are </w:t>
      </w:r>
      <w:r w:rsidR="007E4776" w:rsidRPr="00040CBE">
        <w:rPr>
          <w:rFonts w:asciiTheme="minorHAnsi" w:hAnsiTheme="minorHAnsi"/>
          <w:sz w:val="22"/>
          <w:szCs w:val="22"/>
          <w:lang w:val="en"/>
        </w:rPr>
        <w:t>taught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>.</w:t>
      </w:r>
      <w:r w:rsidR="00275EA9" w:rsidRPr="00040CBE">
        <w:rPr>
          <w:rFonts w:asciiTheme="minorHAnsi" w:hAnsiTheme="minorHAnsi"/>
          <w:sz w:val="22"/>
          <w:szCs w:val="22"/>
          <w:lang w:val="en"/>
        </w:rPr>
        <w:t xml:space="preserve">  </w:t>
      </w:r>
      <w:r w:rsidR="007E4776" w:rsidRPr="00040CBE">
        <w:rPr>
          <w:rFonts w:asciiTheme="minorHAnsi" w:hAnsiTheme="minorHAnsi"/>
          <w:sz w:val="22"/>
          <w:szCs w:val="22"/>
          <w:lang w:val="en"/>
        </w:rPr>
        <w:t>On the other hand, p</w:t>
      </w:r>
      <w:r w:rsidR="00275EA9" w:rsidRPr="00040CBE">
        <w:rPr>
          <w:rFonts w:asciiTheme="minorHAnsi" w:hAnsiTheme="minorHAnsi"/>
          <w:sz w:val="22"/>
          <w:szCs w:val="22"/>
          <w:lang w:val="en"/>
        </w:rPr>
        <w:t>rincipals, as inst</w:t>
      </w:r>
      <w:r w:rsidR="00541A5A" w:rsidRPr="00040CBE">
        <w:rPr>
          <w:rFonts w:asciiTheme="minorHAnsi" w:hAnsiTheme="minorHAnsi"/>
          <w:sz w:val="22"/>
          <w:szCs w:val="22"/>
          <w:lang w:val="en"/>
        </w:rPr>
        <w:t>r</w:t>
      </w:r>
      <w:r w:rsidR="00275EA9" w:rsidRPr="00040CBE">
        <w:rPr>
          <w:rFonts w:asciiTheme="minorHAnsi" w:hAnsiTheme="minorHAnsi"/>
          <w:sz w:val="22"/>
          <w:szCs w:val="22"/>
          <w:lang w:val="en"/>
        </w:rPr>
        <w:t xml:space="preserve">uctional leaders, are accountable for students getting 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 xml:space="preserve">what they came to school for, </w:t>
      </w:r>
      <w:r w:rsidR="00275EA9" w:rsidRPr="00040CBE">
        <w:rPr>
          <w:rFonts w:asciiTheme="minorHAnsi" w:hAnsiTheme="minorHAnsi"/>
          <w:sz w:val="22"/>
          <w:szCs w:val="22"/>
          <w:lang w:val="en"/>
        </w:rPr>
        <w:t>the skills need</w:t>
      </w:r>
      <w:r w:rsidR="00E612BD" w:rsidRPr="00040CBE">
        <w:rPr>
          <w:rFonts w:asciiTheme="minorHAnsi" w:hAnsiTheme="minorHAnsi"/>
          <w:sz w:val="22"/>
          <w:szCs w:val="22"/>
          <w:lang w:val="en"/>
        </w:rPr>
        <w:t xml:space="preserve">ed </w:t>
      </w:r>
      <w:r w:rsidR="00275EA9" w:rsidRPr="00040CBE">
        <w:rPr>
          <w:rFonts w:asciiTheme="minorHAnsi" w:hAnsiTheme="minorHAnsi"/>
          <w:sz w:val="22"/>
          <w:szCs w:val="22"/>
          <w:lang w:val="en"/>
        </w:rPr>
        <w:t>in order to gain entrance to postsecondary studies or employment.</w:t>
      </w:r>
      <w:r w:rsidRPr="00040CBE">
        <w:rPr>
          <w:rFonts w:asciiTheme="minorHAnsi" w:hAnsiTheme="minorHAnsi"/>
          <w:sz w:val="22"/>
          <w:szCs w:val="22"/>
          <w:lang w:val="en"/>
        </w:rPr>
        <w:t xml:space="preserve"> </w:t>
      </w:r>
      <w:r w:rsidR="00106D9E" w:rsidRPr="00040CBE">
        <w:rPr>
          <w:rFonts w:asciiTheme="minorHAnsi" w:hAnsiTheme="minorHAnsi"/>
          <w:sz w:val="22"/>
          <w:szCs w:val="22"/>
          <w:lang w:val="en"/>
        </w:rPr>
        <w:t>Of course, students and parents also have responsibilities for success in school</w:t>
      </w:r>
      <w:r w:rsidR="00764F82" w:rsidRPr="00040CBE">
        <w:rPr>
          <w:rFonts w:asciiTheme="minorHAnsi" w:hAnsiTheme="minorHAnsi"/>
          <w:sz w:val="22"/>
          <w:szCs w:val="22"/>
          <w:lang w:val="en"/>
        </w:rPr>
        <w:t>.</w:t>
      </w:r>
    </w:p>
    <w:p w:rsidR="00E612BD" w:rsidRPr="00040CBE" w:rsidRDefault="00E612BD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541A5A" w:rsidRPr="00040CBE" w:rsidRDefault="00106D9E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proofErr w:type="spellStart"/>
      <w:r w:rsidRPr="00040CBE">
        <w:rPr>
          <w:rFonts w:asciiTheme="minorHAnsi" w:hAnsiTheme="minorHAnsi"/>
          <w:sz w:val="22"/>
          <w:szCs w:val="22"/>
          <w:lang w:val="en"/>
        </w:rPr>
        <w:t>Sherren</w:t>
      </w:r>
      <w:proofErr w:type="spellEnd"/>
      <w:r w:rsidR="005B3EFC" w:rsidRPr="00040CBE">
        <w:rPr>
          <w:rFonts w:asciiTheme="minorHAnsi" w:hAnsiTheme="minorHAnsi"/>
          <w:sz w:val="22"/>
          <w:szCs w:val="22"/>
          <w:lang w:val="en"/>
        </w:rPr>
        <w:t xml:space="preserve"> provides much food for thought.  </w:t>
      </w:r>
      <w:r w:rsidR="00BD52CA" w:rsidRPr="00040CBE">
        <w:rPr>
          <w:rFonts w:asciiTheme="minorHAnsi" w:hAnsiTheme="minorHAnsi"/>
          <w:sz w:val="22"/>
          <w:szCs w:val="22"/>
          <w:lang w:val="en"/>
        </w:rPr>
        <w:t xml:space="preserve">It is a timely topic and one that would likely liven up any discussion.  </w:t>
      </w:r>
    </w:p>
    <w:p w:rsidR="005B3EFC" w:rsidRPr="00040CBE" w:rsidRDefault="005B3EFC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5B3EFC" w:rsidRPr="00040CBE" w:rsidRDefault="005B3EFC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B11732" w:rsidRPr="00040CBE" w:rsidRDefault="00B11732" w:rsidP="00BD52CA">
      <w:pPr>
        <w:pStyle w:val="Standard"/>
        <w:jc w:val="both"/>
        <w:rPr>
          <w:rFonts w:asciiTheme="minorHAnsi" w:hAnsiTheme="minorHAnsi"/>
          <w:b/>
          <w:sz w:val="22"/>
          <w:szCs w:val="22"/>
          <w:lang w:val="en"/>
        </w:rPr>
      </w:pPr>
    </w:p>
    <w:p w:rsidR="0097484E" w:rsidRPr="00040CBE" w:rsidRDefault="0097484E" w:rsidP="00BD52CA">
      <w:pPr>
        <w:pStyle w:val="Standard"/>
        <w:jc w:val="both"/>
        <w:rPr>
          <w:rFonts w:asciiTheme="minorHAnsi" w:hAnsiTheme="minorHAnsi"/>
          <w:b/>
          <w:sz w:val="22"/>
          <w:szCs w:val="22"/>
          <w:lang w:val="en"/>
        </w:rPr>
      </w:pPr>
    </w:p>
    <w:p w:rsidR="0097484E" w:rsidRPr="00040CBE" w:rsidRDefault="0097484E" w:rsidP="00BD52CA">
      <w:pPr>
        <w:pStyle w:val="Standard"/>
        <w:jc w:val="both"/>
        <w:rPr>
          <w:rFonts w:asciiTheme="minorHAnsi" w:hAnsiTheme="minorHAnsi"/>
          <w:b/>
          <w:sz w:val="22"/>
          <w:szCs w:val="22"/>
          <w:lang w:val="en"/>
        </w:rPr>
      </w:pPr>
    </w:p>
    <w:p w:rsidR="00F06327" w:rsidRPr="00040CBE" w:rsidRDefault="00080F3B" w:rsidP="00BD52CA">
      <w:pPr>
        <w:pStyle w:val="Standard"/>
        <w:jc w:val="both"/>
        <w:rPr>
          <w:rFonts w:asciiTheme="minorHAnsi" w:hAnsiTheme="minorHAnsi"/>
          <w:b/>
          <w:sz w:val="22"/>
          <w:szCs w:val="22"/>
          <w:lang w:val="en"/>
        </w:rPr>
      </w:pPr>
      <w:r w:rsidRPr="00040CBE">
        <w:rPr>
          <w:rFonts w:asciiTheme="minorHAnsi" w:hAnsiTheme="minorHAnsi"/>
          <w:b/>
          <w:sz w:val="22"/>
          <w:szCs w:val="22"/>
          <w:lang w:val="en"/>
        </w:rPr>
        <w:t>Education and</w:t>
      </w:r>
      <w:r w:rsidR="00F06327" w:rsidRPr="00040CBE">
        <w:rPr>
          <w:rFonts w:asciiTheme="minorHAnsi" w:hAnsiTheme="minorHAnsi"/>
          <w:b/>
          <w:sz w:val="22"/>
          <w:szCs w:val="22"/>
          <w:lang w:val="en"/>
        </w:rPr>
        <w:t xml:space="preserve"> preparedness</w:t>
      </w:r>
    </w:p>
    <w:p w:rsidR="00F06327" w:rsidRPr="00040CBE" w:rsidRDefault="00F06327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 w:rsidRPr="00040CBE">
        <w:rPr>
          <w:rFonts w:asciiTheme="minorHAnsi" w:hAnsiTheme="minorHAnsi"/>
          <w:sz w:val="22"/>
          <w:szCs w:val="22"/>
          <w:lang w:val="en"/>
        </w:rPr>
        <w:t>See website f</w:t>
      </w:r>
      <w:r w:rsidR="00764F82" w:rsidRPr="00040CBE">
        <w:rPr>
          <w:rFonts w:asciiTheme="minorHAnsi" w:hAnsiTheme="minorHAnsi"/>
          <w:sz w:val="22"/>
          <w:szCs w:val="22"/>
          <w:lang w:val="en"/>
        </w:rPr>
        <w:t>or details (</w:t>
      </w:r>
      <w:hyperlink r:id="rId10" w:history="1">
        <w:r w:rsidR="00764F82" w:rsidRPr="00040CBE">
          <w:rPr>
            <w:rStyle w:val="Hyperlink"/>
            <w:rFonts w:asciiTheme="minorHAnsi" w:hAnsiTheme="minorHAnsi"/>
            <w:color w:val="auto"/>
            <w:sz w:val="22"/>
            <w:szCs w:val="22"/>
            <w:lang w:val="en"/>
          </w:rPr>
          <w:t>www.education2020.ca</w:t>
        </w:r>
      </w:hyperlink>
      <w:r w:rsidR="00764F82" w:rsidRPr="00040CBE">
        <w:rPr>
          <w:rFonts w:asciiTheme="minorHAnsi" w:hAnsiTheme="minorHAnsi"/>
          <w:sz w:val="22"/>
          <w:szCs w:val="22"/>
          <w:lang w:val="en"/>
        </w:rPr>
        <w:t xml:space="preserve">). </w:t>
      </w:r>
    </w:p>
    <w:p w:rsidR="00F06327" w:rsidRPr="00040CBE" w:rsidRDefault="00F06327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F06327" w:rsidRPr="00040CBE" w:rsidRDefault="005248A9" w:rsidP="00BD52CA">
      <w:pPr>
        <w:pStyle w:val="Standard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  <w:lang w:val="en"/>
        </w:rPr>
      </w:pPr>
      <w:r w:rsidRPr="00040CBE">
        <w:rPr>
          <w:rFonts w:asciiTheme="minorHAnsi" w:hAnsiTheme="minorHAnsi"/>
          <w:sz w:val="22"/>
          <w:szCs w:val="22"/>
          <w:lang w:val="en"/>
        </w:rPr>
        <w:t xml:space="preserve">March 25, 2014 – </w:t>
      </w:r>
      <w:proofErr w:type="spellStart"/>
      <w:r w:rsidRPr="00040CBE">
        <w:rPr>
          <w:rFonts w:asciiTheme="minorHAnsi" w:hAnsiTheme="minorHAnsi"/>
          <w:sz w:val="22"/>
          <w:szCs w:val="22"/>
          <w:lang w:val="en"/>
        </w:rPr>
        <w:t>Goeland</w:t>
      </w:r>
      <w:proofErr w:type="spellEnd"/>
      <w:r w:rsidRPr="00040CBE">
        <w:rPr>
          <w:rFonts w:asciiTheme="minorHAnsi" w:hAnsiTheme="minorHAnsi"/>
          <w:sz w:val="22"/>
          <w:szCs w:val="22"/>
          <w:lang w:val="en"/>
        </w:rPr>
        <w:t xml:space="preserve"> </w:t>
      </w:r>
      <w:r w:rsidR="00F06327" w:rsidRPr="00040CBE">
        <w:rPr>
          <w:rFonts w:asciiTheme="minorHAnsi" w:hAnsiTheme="minorHAnsi"/>
          <w:sz w:val="22"/>
          <w:szCs w:val="22"/>
          <w:lang w:val="en"/>
        </w:rPr>
        <w:t>Centre, Cap Egmont, PEI</w:t>
      </w:r>
    </w:p>
    <w:p w:rsidR="00F06327" w:rsidRPr="00040CBE" w:rsidRDefault="00080F3B" w:rsidP="00BD52CA">
      <w:pPr>
        <w:pStyle w:val="Standard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  <w:lang w:val="en"/>
        </w:rPr>
      </w:pPr>
      <w:r w:rsidRPr="00040CBE">
        <w:rPr>
          <w:rFonts w:asciiTheme="minorHAnsi" w:hAnsiTheme="minorHAnsi"/>
          <w:sz w:val="22"/>
          <w:szCs w:val="22"/>
          <w:lang w:val="en"/>
        </w:rPr>
        <w:t>April 1</w:t>
      </w:r>
      <w:r w:rsidR="00F06327" w:rsidRPr="00040CBE">
        <w:rPr>
          <w:rFonts w:asciiTheme="minorHAnsi" w:hAnsiTheme="minorHAnsi"/>
          <w:sz w:val="22"/>
          <w:szCs w:val="22"/>
          <w:lang w:val="en"/>
        </w:rPr>
        <w:t>, 2014 – Souris Access Centre, PEI</w:t>
      </w:r>
      <w:r w:rsidR="0097484E" w:rsidRPr="00040CBE">
        <w:rPr>
          <w:rFonts w:asciiTheme="minorHAnsi" w:hAnsiTheme="minorHAnsi"/>
          <w:sz w:val="22"/>
          <w:szCs w:val="22"/>
          <w:lang w:val="en"/>
        </w:rPr>
        <w:t xml:space="preserve"> </w:t>
      </w:r>
    </w:p>
    <w:p w:rsidR="0097484E" w:rsidRPr="00040CBE" w:rsidRDefault="0097484E" w:rsidP="00BD52CA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</w:p>
    <w:p w:rsidR="00F06327" w:rsidRPr="00040CBE" w:rsidRDefault="00F06327" w:rsidP="00BD52CA">
      <w:pPr>
        <w:pStyle w:val="Standard"/>
        <w:jc w:val="both"/>
        <w:rPr>
          <w:rFonts w:asciiTheme="minorHAnsi" w:hAnsiTheme="minorHAnsi"/>
          <w:b/>
          <w:sz w:val="22"/>
          <w:szCs w:val="22"/>
          <w:lang w:val="en"/>
        </w:rPr>
      </w:pPr>
      <w:r w:rsidRPr="00040CBE">
        <w:rPr>
          <w:rFonts w:asciiTheme="minorHAnsi" w:hAnsiTheme="minorHAnsi"/>
          <w:b/>
          <w:sz w:val="22"/>
          <w:szCs w:val="22"/>
          <w:lang w:val="en"/>
        </w:rPr>
        <w:t>Professional Development of Teachers</w:t>
      </w:r>
    </w:p>
    <w:p w:rsidR="00F06327" w:rsidRPr="00040CBE" w:rsidRDefault="00F06327" w:rsidP="00BD52CA">
      <w:pPr>
        <w:jc w:val="both"/>
        <w:rPr>
          <w:rStyle w:val="Emphasis"/>
          <w:i w:val="0"/>
          <w:lang w:val="en"/>
        </w:rPr>
      </w:pPr>
    </w:p>
    <w:p w:rsidR="00F06327" w:rsidRPr="00F06327" w:rsidRDefault="00F06327" w:rsidP="00BD52CA">
      <w:pPr>
        <w:jc w:val="both"/>
        <w:rPr>
          <w:rFonts w:eastAsia="Times New Roman" w:cs="Times New Roman"/>
          <w:lang w:val="en" w:eastAsia="en-CA"/>
        </w:rPr>
      </w:pPr>
      <w:r w:rsidRPr="00040CBE">
        <w:rPr>
          <w:rStyle w:val="Emphasis"/>
          <w:i w:val="0"/>
          <w:lang w:val="en"/>
        </w:rPr>
        <w:t xml:space="preserve">James Kempton, </w:t>
      </w:r>
      <w:r w:rsidR="0097484E" w:rsidRPr="00040CBE">
        <w:rPr>
          <w:rStyle w:val="Emphasis"/>
          <w:i w:val="0"/>
          <w:lang w:val="en"/>
        </w:rPr>
        <w:t>A</w:t>
      </w:r>
      <w:r w:rsidRPr="00040CBE">
        <w:rPr>
          <w:rStyle w:val="Emphasis"/>
          <w:i w:val="0"/>
          <w:lang w:val="en"/>
        </w:rPr>
        <w:t xml:space="preserve">ssociate </w:t>
      </w:r>
      <w:r w:rsidR="0097484E" w:rsidRPr="00040CBE">
        <w:rPr>
          <w:rStyle w:val="Emphasis"/>
          <w:i w:val="0"/>
          <w:lang w:val="en"/>
        </w:rPr>
        <w:t>D</w:t>
      </w:r>
      <w:r w:rsidRPr="00040CBE">
        <w:rPr>
          <w:rStyle w:val="Emphasis"/>
          <w:i w:val="0"/>
          <w:lang w:val="en"/>
        </w:rPr>
        <w:t xml:space="preserve">irector, </w:t>
      </w:r>
      <w:r w:rsidR="0097484E" w:rsidRPr="00040CBE">
        <w:rPr>
          <w:rStyle w:val="Emphasis"/>
          <w:i w:val="0"/>
          <w:lang w:val="en"/>
        </w:rPr>
        <w:t>E</w:t>
      </w:r>
      <w:r w:rsidRPr="00040CBE">
        <w:rPr>
          <w:rStyle w:val="Emphasis"/>
          <w:i w:val="0"/>
          <w:lang w:val="en"/>
        </w:rPr>
        <w:t xml:space="preserve">ducation and </w:t>
      </w:r>
      <w:r w:rsidR="0097484E" w:rsidRPr="00040CBE">
        <w:rPr>
          <w:rStyle w:val="Emphasis"/>
          <w:i w:val="0"/>
          <w:lang w:val="en"/>
        </w:rPr>
        <w:t>S</w:t>
      </w:r>
      <w:r w:rsidRPr="00040CBE">
        <w:rPr>
          <w:rStyle w:val="Emphasis"/>
          <w:i w:val="0"/>
          <w:lang w:val="en"/>
        </w:rPr>
        <w:t xml:space="preserve">ocial </w:t>
      </w:r>
      <w:r w:rsidR="0097484E" w:rsidRPr="00040CBE">
        <w:rPr>
          <w:rStyle w:val="Emphasis"/>
          <w:i w:val="0"/>
          <w:lang w:val="en"/>
        </w:rPr>
        <w:t>P</w:t>
      </w:r>
      <w:r w:rsidRPr="00040CBE">
        <w:rPr>
          <w:rStyle w:val="Emphasis"/>
          <w:i w:val="0"/>
          <w:lang w:val="en"/>
        </w:rPr>
        <w:t>olicy, at the think tank</w:t>
      </w:r>
      <w:r w:rsidR="0097484E" w:rsidRPr="00040CBE">
        <w:rPr>
          <w:rStyle w:val="Emphasis"/>
          <w:i w:val="0"/>
          <w:lang w:val="en"/>
        </w:rPr>
        <w:t>,</w:t>
      </w:r>
      <w:r w:rsidRPr="00040CBE">
        <w:rPr>
          <w:rStyle w:val="Emphasis"/>
          <w:i w:val="0"/>
          <w:lang w:val="en"/>
        </w:rPr>
        <w:t xml:space="preserve"> Centre</w:t>
      </w:r>
      <w:r w:rsidR="0097484E" w:rsidRPr="00040CBE">
        <w:rPr>
          <w:rStyle w:val="Emphasis"/>
          <w:i w:val="0"/>
          <w:lang w:val="en"/>
        </w:rPr>
        <w:t xml:space="preserve"> </w:t>
      </w:r>
      <w:r w:rsidRPr="00040CBE">
        <w:rPr>
          <w:rStyle w:val="Emphasis"/>
          <w:i w:val="0"/>
          <w:lang w:val="en"/>
        </w:rPr>
        <w:t>Forum</w:t>
      </w:r>
      <w:r w:rsidR="0097484E" w:rsidRPr="00040CBE">
        <w:rPr>
          <w:rStyle w:val="Emphasis"/>
          <w:i w:val="0"/>
          <w:lang w:val="en"/>
        </w:rPr>
        <w:t>,</w:t>
      </w:r>
      <w:r w:rsidRPr="00040CBE">
        <w:rPr>
          <w:rStyle w:val="Emphasis"/>
          <w:i w:val="0"/>
          <w:lang w:val="en"/>
        </w:rPr>
        <w:t xml:space="preserve"> in England</w:t>
      </w:r>
      <w:r w:rsidR="00764F82" w:rsidRPr="00040CBE">
        <w:rPr>
          <w:rStyle w:val="Emphasis"/>
          <w:i w:val="0"/>
          <w:lang w:val="en"/>
        </w:rPr>
        <w:t>,</w:t>
      </w:r>
      <w:r w:rsidRPr="00040CBE">
        <w:rPr>
          <w:rStyle w:val="Emphasis"/>
          <w:i w:val="0"/>
          <w:lang w:val="en"/>
        </w:rPr>
        <w:t xml:space="preserve"> thinks it’s time for teachers to follow the model of other professions and take control of their own continuing professional development. (Manchester Guardian on </w:t>
      </w:r>
      <w:r w:rsidRPr="00040CBE">
        <w:rPr>
          <w:rFonts w:eastAsia="Times New Roman" w:cs="Times New Roman"/>
          <w:lang w:val="en" w:eastAsia="en-CA"/>
        </w:rPr>
        <w:t>Thursday 21 November 2013)</w:t>
      </w:r>
      <w:r w:rsidR="00764F82" w:rsidRPr="00040CBE">
        <w:rPr>
          <w:rFonts w:eastAsia="Times New Roman" w:cs="Times New Roman"/>
          <w:lang w:val="en" w:eastAsia="en-CA"/>
        </w:rPr>
        <w:t>.</w:t>
      </w:r>
      <w:r w:rsidRPr="00040CBE">
        <w:rPr>
          <w:rFonts w:eastAsia="Times New Roman" w:cs="Times New Roman"/>
          <w:lang w:val="en" w:eastAsia="en-CA"/>
        </w:rPr>
        <w:t xml:space="preserve">  According to Kempton, research shows that “whole schoo</w:t>
      </w:r>
      <w:r w:rsidR="008D2813" w:rsidRPr="00040CBE">
        <w:rPr>
          <w:rFonts w:eastAsia="Times New Roman" w:cs="Times New Roman"/>
          <w:lang w:val="en" w:eastAsia="en-CA"/>
        </w:rPr>
        <w:t>l” contractual PD days, called i</w:t>
      </w:r>
      <w:r w:rsidRPr="00040CBE">
        <w:rPr>
          <w:rFonts w:eastAsia="Times New Roman" w:cs="Times New Roman"/>
          <w:lang w:val="en" w:eastAsia="en-CA"/>
        </w:rPr>
        <w:t xml:space="preserve">nset days, </w:t>
      </w:r>
      <w:proofErr w:type="gramStart"/>
      <w:r w:rsidRPr="00040CBE">
        <w:rPr>
          <w:rFonts w:eastAsia="Times New Roman" w:cs="Times New Roman"/>
          <w:lang w:val="en" w:eastAsia="en-CA"/>
        </w:rPr>
        <w:t>have</w:t>
      </w:r>
      <w:proofErr w:type="gramEnd"/>
      <w:r w:rsidRPr="00040CBE">
        <w:rPr>
          <w:rFonts w:eastAsia="Times New Roman" w:cs="Times New Roman"/>
          <w:lang w:val="en" w:eastAsia="en-CA"/>
        </w:rPr>
        <w:t xml:space="preserve"> little impact on school practice.  In place of inset days, Kempton believes in establishing a requirement, say 100 hours per year, for continuing professional development and that the profession itself organize the activities.    He refers to the Royal College of Teachers which is a professional organization of teachers</w:t>
      </w:r>
      <w:r w:rsidR="0097484E" w:rsidRPr="00040CBE">
        <w:rPr>
          <w:rFonts w:eastAsia="Times New Roman" w:cs="Times New Roman"/>
          <w:lang w:val="en" w:eastAsia="en-CA"/>
        </w:rPr>
        <w:t>,</w:t>
      </w:r>
      <w:r w:rsidRPr="00040CBE">
        <w:rPr>
          <w:rFonts w:eastAsia="Times New Roman" w:cs="Times New Roman"/>
          <w:lang w:val="en" w:eastAsia="en-CA"/>
        </w:rPr>
        <w:t xml:space="preserve"> not unlike the Ontario or Alberta College of Teachers in Canada.  Thus situated, professional development would not be seen by employers or bargaining units as </w:t>
      </w:r>
      <w:r w:rsidR="00BA72A4" w:rsidRPr="00040CBE">
        <w:rPr>
          <w:rFonts w:eastAsia="Times New Roman" w:cs="Times New Roman"/>
          <w:lang w:val="en" w:eastAsia="en-CA"/>
        </w:rPr>
        <w:t xml:space="preserve">being </w:t>
      </w:r>
      <w:r w:rsidRPr="00040CBE">
        <w:rPr>
          <w:rFonts w:eastAsia="Times New Roman" w:cs="Times New Roman"/>
          <w:lang w:val="en" w:eastAsia="en-CA"/>
        </w:rPr>
        <w:t>part of “performance”.</w:t>
      </w:r>
    </w:p>
    <w:p w:rsidR="00F06327" w:rsidRPr="00F06327" w:rsidRDefault="00F06327" w:rsidP="00F06327"/>
    <w:p w:rsidR="002F4783" w:rsidRPr="0097484E" w:rsidRDefault="0097484E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97484E">
        <w:rPr>
          <w:rFonts w:asciiTheme="minorHAnsi" w:hAnsiTheme="minorHAnsi"/>
          <w:i/>
          <w:sz w:val="22"/>
          <w:szCs w:val="22"/>
        </w:rPr>
        <w:t>Guest Editor – Don Glendenning</w:t>
      </w:r>
    </w:p>
    <w:p w:rsidR="006F7C44" w:rsidRPr="00F06327" w:rsidRDefault="006F7C44">
      <w:pPr>
        <w:pStyle w:val="ListParagraph"/>
        <w:ind w:left="0"/>
        <w:jc w:val="both"/>
        <w:rPr>
          <w:rFonts w:asciiTheme="minorHAnsi" w:hAnsiTheme="minorHAnsi"/>
          <w:i/>
        </w:rPr>
      </w:pPr>
    </w:p>
    <w:p w:rsidR="002F4783" w:rsidRPr="00F06327" w:rsidRDefault="00DF768B">
      <w:pPr>
        <w:pStyle w:val="Standard"/>
        <w:jc w:val="center"/>
        <w:rPr>
          <w:i/>
        </w:rPr>
      </w:pPr>
      <w:proofErr w:type="gramStart"/>
      <w:r w:rsidRPr="00F06327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2F4783" w:rsidRPr="00F06327" w:rsidRDefault="00DF768B">
      <w:pPr>
        <w:pStyle w:val="Standard"/>
        <w:jc w:val="center"/>
        <w:rPr>
          <w:i/>
        </w:rPr>
      </w:pPr>
      <w:r w:rsidRPr="00F06327">
        <w:rPr>
          <w:rFonts w:ascii="Calibri" w:hAnsi="Calibri" w:cs="Calibri"/>
          <w:i/>
          <w:sz w:val="18"/>
          <w:szCs w:val="18"/>
        </w:rPr>
        <w:t>101 Kent St., PO Box 624</w:t>
      </w:r>
      <w:r w:rsidR="00764F82">
        <w:rPr>
          <w:rFonts w:ascii="Calibri" w:hAnsi="Calibri" w:cs="Calibri"/>
          <w:i/>
          <w:sz w:val="18"/>
          <w:szCs w:val="18"/>
        </w:rPr>
        <w:t>/rue Kent, BP</w:t>
      </w:r>
      <w:r w:rsidR="00BC1D0F" w:rsidRPr="00F06327">
        <w:rPr>
          <w:rFonts w:ascii="Calibri" w:hAnsi="Calibri" w:cs="Calibri"/>
          <w:i/>
          <w:sz w:val="18"/>
          <w:szCs w:val="18"/>
        </w:rPr>
        <w:t xml:space="preserve"> 624</w:t>
      </w:r>
    </w:p>
    <w:p w:rsidR="002F4783" w:rsidRPr="00F06327" w:rsidRDefault="00DF768B">
      <w:pPr>
        <w:pStyle w:val="Standard"/>
        <w:jc w:val="center"/>
        <w:rPr>
          <w:i/>
        </w:rPr>
      </w:pPr>
      <w:r w:rsidRPr="00F06327">
        <w:rPr>
          <w:rFonts w:ascii="Calibri" w:hAnsi="Calibri" w:cs="Calibri"/>
          <w:i/>
          <w:sz w:val="18"/>
          <w:szCs w:val="18"/>
        </w:rPr>
        <w:t>Charlottetown, PEI C1A 1M0 Canada</w:t>
      </w:r>
    </w:p>
    <w:p w:rsidR="002F4783" w:rsidRPr="00F06327" w:rsidRDefault="00DF768B">
      <w:pPr>
        <w:pStyle w:val="Standard"/>
        <w:jc w:val="center"/>
        <w:rPr>
          <w:i/>
        </w:rPr>
      </w:pPr>
      <w:r w:rsidRPr="00F06327">
        <w:rPr>
          <w:rFonts w:ascii="Calibri" w:hAnsi="Calibri" w:cs="Calibri"/>
          <w:i/>
          <w:sz w:val="18"/>
          <w:szCs w:val="18"/>
        </w:rPr>
        <w:t>Tel: 902-892-2060</w:t>
      </w:r>
    </w:p>
    <w:p w:rsidR="002F4783" w:rsidRPr="00F06327" w:rsidRDefault="00DF768B">
      <w:pPr>
        <w:pStyle w:val="Standard"/>
        <w:jc w:val="center"/>
        <w:rPr>
          <w:i/>
        </w:rPr>
      </w:pPr>
      <w:r w:rsidRPr="00F06327">
        <w:rPr>
          <w:rFonts w:ascii="Calibri" w:hAnsi="Calibri" w:cs="Calibri"/>
          <w:i/>
          <w:sz w:val="18"/>
          <w:szCs w:val="18"/>
        </w:rPr>
        <w:t xml:space="preserve">Email: </w:t>
      </w:r>
      <w:hyperlink r:id="rId11" w:history="1">
        <w:r w:rsidR="001837FD" w:rsidRPr="00292636">
          <w:rPr>
            <w:rStyle w:val="Hyperlink"/>
            <w:rFonts w:ascii="Calibri" w:hAnsi="Calibri" w:cs="Calibri"/>
            <w:i/>
            <w:sz w:val="18"/>
            <w:szCs w:val="18"/>
          </w:rPr>
          <w:t xml:space="preserve">pei@education2020.ca </w:t>
        </w:r>
      </w:hyperlink>
    </w:p>
    <w:p w:rsidR="002F4783" w:rsidRPr="00F06327" w:rsidRDefault="00DF768B">
      <w:pPr>
        <w:pStyle w:val="Standard"/>
        <w:jc w:val="center"/>
        <w:rPr>
          <w:i/>
        </w:rPr>
      </w:pPr>
      <w:r w:rsidRPr="00F06327">
        <w:rPr>
          <w:rFonts w:ascii="Calibri" w:hAnsi="Calibri" w:cs="Calibri"/>
          <w:i/>
          <w:sz w:val="18"/>
          <w:szCs w:val="18"/>
        </w:rPr>
        <w:t xml:space="preserve"> </w:t>
      </w:r>
      <w:hyperlink r:id="rId12" w:history="1">
        <w:r w:rsidR="00C3229A" w:rsidRPr="00292636">
          <w:rPr>
            <w:rStyle w:val="Hyperlink"/>
            <w:rFonts w:ascii="Calibri" w:hAnsi="Calibri" w:cs="Calibri"/>
            <w:i/>
            <w:sz w:val="18"/>
            <w:szCs w:val="18"/>
          </w:rPr>
          <w:t>www.education2020.ca</w:t>
        </w:r>
      </w:hyperlink>
    </w:p>
    <w:p w:rsidR="0053542C" w:rsidRDefault="0053542C">
      <w:pPr>
        <w:pStyle w:val="Standard"/>
        <w:jc w:val="center"/>
        <w:sectPr w:rsidR="0053542C" w:rsidSect="0053542C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321C6" w:rsidRDefault="007321C6">
      <w:pPr>
        <w:pStyle w:val="Standard"/>
        <w:jc w:val="center"/>
      </w:pPr>
    </w:p>
    <w:p w:rsidR="0053542C" w:rsidRPr="00DE0D83" w:rsidRDefault="0053542C" w:rsidP="0053542C">
      <w:pPr>
        <w:pStyle w:val="Standard"/>
        <w:rPr>
          <w:lang w:val="fr-CA"/>
        </w:rPr>
      </w:pPr>
      <w:bookmarkStart w:id="0" w:name="_GoBack"/>
      <w:bookmarkEnd w:id="0"/>
      <w:r w:rsidRPr="00F36658"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DE0D83">
        <w:rPr>
          <w:b/>
          <w:i/>
          <w:color w:val="1F497D"/>
          <w:sz w:val="56"/>
          <w:szCs w:val="56"/>
          <w:lang w:val="fr-CA"/>
        </w:rPr>
        <w:tab/>
      </w:r>
      <w:r w:rsidRPr="00DE0D83">
        <w:rPr>
          <w:b/>
          <w:i/>
          <w:color w:val="C00000"/>
          <w:sz w:val="56"/>
          <w:szCs w:val="56"/>
          <w:lang w:val="fr-CA"/>
        </w:rPr>
        <w:tab/>
      </w:r>
      <w:r w:rsidRPr="00DE0D83">
        <w:rPr>
          <w:b/>
          <w:i/>
          <w:color w:val="C00000"/>
          <w:sz w:val="56"/>
          <w:szCs w:val="56"/>
          <w:lang w:val="fr-CA"/>
        </w:rPr>
        <w:tab/>
      </w:r>
      <w:r w:rsidRPr="00DE0D83">
        <w:rPr>
          <w:b/>
          <w:i/>
          <w:color w:val="C00000"/>
          <w:sz w:val="56"/>
          <w:szCs w:val="56"/>
          <w:lang w:val="fr-CA"/>
        </w:rPr>
        <w:tab/>
      </w:r>
      <w:r w:rsidRPr="00DE0D83">
        <w:rPr>
          <w:b/>
          <w:i/>
          <w:color w:val="C00000"/>
          <w:sz w:val="56"/>
          <w:szCs w:val="56"/>
          <w:lang w:val="fr-CA"/>
        </w:rPr>
        <w:tab/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45862A95" wp14:editId="471C627B">
            <wp:extent cx="1088364" cy="68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42C" w:rsidRPr="00DE0D83" w:rsidRDefault="0053542C" w:rsidP="0053542C">
      <w:pPr>
        <w:pStyle w:val="Standard"/>
        <w:pBdr>
          <w:bottom w:val="single" w:sz="12" w:space="1" w:color="00000A"/>
        </w:pBdr>
        <w:rPr>
          <w:lang w:val="fr-CA"/>
        </w:rPr>
      </w:pPr>
      <w:r w:rsidRPr="00DE0D83">
        <w:rPr>
          <w:lang w:val="fr-CA"/>
        </w:rPr>
        <w:t>14</w:t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</w:r>
      <w:r w:rsidRPr="00DE0D83">
        <w:rPr>
          <w:lang w:val="fr-CA"/>
        </w:rPr>
        <w:tab/>
        <w:t xml:space="preserve">          </w:t>
      </w:r>
      <w:r w:rsidRPr="00F36658">
        <w:rPr>
          <w:lang w:val="fr-CA"/>
        </w:rPr>
        <w:t>26 mars 2014</w:t>
      </w:r>
    </w:p>
    <w:p w:rsidR="0053542C" w:rsidRPr="00DE0D83" w:rsidRDefault="0053542C" w:rsidP="0053542C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i/>
          <w:lang w:val="fr-CA"/>
        </w:rPr>
      </w:pPr>
    </w:p>
    <w:p w:rsidR="0053542C" w:rsidRPr="00A029A5" w:rsidRDefault="0053542C" w:rsidP="0053542C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b/>
          <w:i/>
          <w:sz w:val="20"/>
          <w:szCs w:val="20"/>
          <w:lang w:val="fr-CA"/>
        </w:rPr>
      </w:pPr>
      <w:r w:rsidRPr="00DE3EE8">
        <w:rPr>
          <w:b/>
          <w:i/>
          <w:sz w:val="20"/>
          <w:szCs w:val="20"/>
          <w:lang w:val="fr-CA"/>
        </w:rPr>
        <w:t>L</w:t>
      </w:r>
      <w:r>
        <w:rPr>
          <w:b/>
          <w:i/>
          <w:sz w:val="20"/>
          <w:szCs w:val="20"/>
          <w:lang w:val="fr-CA"/>
        </w:rPr>
        <w:t>’</w:t>
      </w:r>
      <w:r w:rsidRPr="00B3182E">
        <w:rPr>
          <w:b/>
          <w:i/>
          <w:sz w:val="20"/>
          <w:szCs w:val="20"/>
          <w:lang w:val="fr-CA"/>
        </w:rPr>
        <w:t>important</w:t>
      </w:r>
      <w:r w:rsidRPr="00A029A5">
        <w:rPr>
          <w:b/>
          <w:i/>
          <w:sz w:val="20"/>
          <w:szCs w:val="20"/>
          <w:lang w:val="fr-CA"/>
        </w:rPr>
        <w:t xml:space="preserve"> dans la vie n’est</w:t>
      </w:r>
      <w:r>
        <w:rPr>
          <w:b/>
          <w:i/>
          <w:sz w:val="20"/>
          <w:szCs w:val="20"/>
          <w:lang w:val="fr-CA"/>
        </w:rPr>
        <w:t xml:space="preserve"> pas combien vous obtenez mais combien vous donnez</w:t>
      </w:r>
      <w:r w:rsidRPr="00A029A5">
        <w:rPr>
          <w:b/>
          <w:i/>
          <w:sz w:val="20"/>
          <w:szCs w:val="20"/>
          <w:lang w:val="fr-CA"/>
        </w:rPr>
        <w:t xml:space="preserve"> – </w:t>
      </w:r>
    </w:p>
    <w:p w:rsidR="0053542C" w:rsidRPr="00A029A5" w:rsidRDefault="0053542C" w:rsidP="0053542C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b/>
          <w:i/>
          <w:sz w:val="20"/>
          <w:szCs w:val="20"/>
          <w:lang w:val="fr-CA"/>
        </w:rPr>
        <w:sectPr w:rsidR="0053542C" w:rsidRPr="00A029A5" w:rsidSect="0053542C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 w:rsidRPr="00A029A5">
        <w:rPr>
          <w:b/>
          <w:i/>
          <w:sz w:val="20"/>
          <w:szCs w:val="20"/>
          <w:lang w:val="fr-CA"/>
        </w:rPr>
        <w:t xml:space="preserve">(Traduction) – auteur inconnu 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A029A5">
        <w:rPr>
          <w:rFonts w:asciiTheme="minorHAnsi" w:hAnsiTheme="minorHAnsi"/>
          <w:b/>
          <w:sz w:val="20"/>
          <w:szCs w:val="20"/>
          <w:lang w:val="fr-CA"/>
        </w:rPr>
        <w:t>Responsabilisation</w:t>
      </w:r>
    </w:p>
    <w:p w:rsidR="0053542C" w:rsidRPr="009C246C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J'ai eu de nombreuses conversations </w:t>
      </w:r>
      <w:r>
        <w:rPr>
          <w:rFonts w:asciiTheme="minorHAnsi" w:hAnsiTheme="minorHAnsi"/>
          <w:sz w:val="20"/>
          <w:szCs w:val="20"/>
          <w:lang w:val="fr-CA"/>
        </w:rPr>
        <w:t xml:space="preserve">concernant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la responsabilisation au cours des dernières années mais je n'ai jamais vu une meilleure explication que celle offerte par </w:t>
      </w:r>
      <w:r>
        <w:rPr>
          <w:rFonts w:asciiTheme="minorHAnsi" w:hAnsiTheme="minorHAnsi"/>
          <w:sz w:val="20"/>
          <w:szCs w:val="20"/>
          <w:lang w:val="fr-CA"/>
        </w:rPr>
        <w:t xml:space="preserve">M. </w:t>
      </w:r>
      <w:r w:rsidRPr="00A029A5">
        <w:rPr>
          <w:rFonts w:asciiTheme="minorHAnsi" w:hAnsiTheme="minorHAnsi"/>
          <w:sz w:val="20"/>
          <w:szCs w:val="20"/>
          <w:lang w:val="fr-CA"/>
        </w:rPr>
        <w:t>Arthur Sherren (« C’est ici que cela s’arrête. »</w:t>
      </w:r>
      <w:r>
        <w:rPr>
          <w:rFonts w:asciiTheme="minorHAnsi" w:hAnsiTheme="minorHAnsi"/>
          <w:sz w:val="20"/>
          <w:szCs w:val="20"/>
          <w:lang w:val="fr-CA"/>
        </w:rPr>
        <w:t xml:space="preserve"> (Traduction)</w:t>
      </w:r>
      <w:r w:rsidRPr="00A029A5">
        <w:rPr>
          <w:rFonts w:asciiTheme="minorHAnsi" w:hAnsiTheme="minorHAnsi"/>
          <w:sz w:val="20"/>
          <w:szCs w:val="20"/>
          <w:lang w:val="fr-CA"/>
        </w:rPr>
        <w:t>, le journal The Guardian, Charlottetown, le samedi 8 mars</w:t>
      </w:r>
      <w:r>
        <w:rPr>
          <w:rFonts w:asciiTheme="minorHAnsi" w:hAnsiTheme="minorHAnsi"/>
          <w:sz w:val="20"/>
          <w:szCs w:val="20"/>
          <w:lang w:val="fr-CA"/>
        </w:rPr>
        <w:t xml:space="preserve"> 2014.) Bien que n'étant pas au sujet de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l'éducation, </w:t>
      </w:r>
      <w:r>
        <w:rPr>
          <w:rFonts w:asciiTheme="minorHAnsi" w:hAnsiTheme="minorHAnsi"/>
          <w:sz w:val="20"/>
          <w:szCs w:val="20"/>
          <w:lang w:val="fr-CA"/>
        </w:rPr>
        <w:t>les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commentaires </w:t>
      </w:r>
      <w:r>
        <w:rPr>
          <w:rFonts w:asciiTheme="minorHAnsi" w:hAnsiTheme="minorHAnsi"/>
          <w:sz w:val="20"/>
          <w:szCs w:val="20"/>
          <w:lang w:val="fr-CA"/>
        </w:rPr>
        <w:t>de M. Sherren s'appliquent certes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à ce domaine</w:t>
      </w:r>
      <w:r>
        <w:rPr>
          <w:rFonts w:asciiTheme="minorHAnsi" w:hAnsiTheme="minorHAnsi"/>
          <w:sz w:val="20"/>
          <w:szCs w:val="20"/>
          <w:lang w:val="fr-CA"/>
        </w:rPr>
        <w:t xml:space="preserve"> mais aussi </w:t>
      </w:r>
      <w:r w:rsidRPr="00A029A5">
        <w:rPr>
          <w:rFonts w:asciiTheme="minorHAnsi" w:hAnsiTheme="minorHAnsi"/>
          <w:sz w:val="20"/>
          <w:szCs w:val="20"/>
          <w:lang w:val="fr-CA"/>
        </w:rPr>
        <w:t>à d'autres.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 xml:space="preserve">M. </w:t>
      </w:r>
      <w:r w:rsidRPr="00A029A5">
        <w:rPr>
          <w:rFonts w:asciiTheme="minorHAnsi" w:hAnsiTheme="minorHAnsi"/>
          <w:sz w:val="20"/>
          <w:szCs w:val="20"/>
          <w:lang w:val="fr-CA"/>
        </w:rPr>
        <w:t>Sherren, chroniqueur et spécialiste en efficacité de la gestion qui est né à l’Île, dit que les employés sont « responsables de leurs actes, de leurs comportements, de leurs attitudes, des  décisions qu’ils prennent, de leur travail ainsi q</w:t>
      </w:r>
      <w:r>
        <w:rPr>
          <w:rFonts w:asciiTheme="minorHAnsi" w:hAnsiTheme="minorHAnsi"/>
          <w:sz w:val="20"/>
          <w:szCs w:val="20"/>
          <w:lang w:val="fr-CA"/>
        </w:rPr>
        <w:t>ue de leur rendement</w:t>
      </w:r>
      <w:r w:rsidRPr="00A029A5">
        <w:rPr>
          <w:rFonts w:asciiTheme="minorHAnsi" w:hAnsiTheme="minorHAnsi"/>
          <w:sz w:val="20"/>
          <w:szCs w:val="20"/>
          <w:lang w:val="fr-CA"/>
        </w:rPr>
        <w:t>. »</w:t>
      </w:r>
      <w:r>
        <w:rPr>
          <w:rFonts w:asciiTheme="minorHAnsi" w:hAnsiTheme="minorHAnsi"/>
          <w:sz w:val="20"/>
          <w:szCs w:val="20"/>
          <w:lang w:val="fr-CA"/>
        </w:rPr>
        <w:t xml:space="preserve"> Prendre des responsabilités signifie prendre l</w:t>
      </w:r>
      <w:r w:rsidRPr="00A029A5">
        <w:rPr>
          <w:rFonts w:asciiTheme="minorHAnsi" w:hAnsiTheme="minorHAnsi"/>
          <w:sz w:val="20"/>
          <w:szCs w:val="20"/>
          <w:lang w:val="fr-CA"/>
        </w:rPr>
        <w:t>es mesures correctives</w:t>
      </w:r>
      <w:r>
        <w:rPr>
          <w:rFonts w:asciiTheme="minorHAnsi" w:hAnsiTheme="minorHAnsi"/>
          <w:sz w:val="20"/>
          <w:szCs w:val="20"/>
          <w:lang w:val="fr-CA"/>
        </w:rPr>
        <w:t xml:space="preserve"> qui s’imposent.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La responsabilisation, d’autre part, est décrite par </w:t>
      </w:r>
      <w:r>
        <w:rPr>
          <w:rFonts w:asciiTheme="minorHAnsi" w:hAnsiTheme="minorHAnsi"/>
          <w:sz w:val="20"/>
          <w:szCs w:val="20"/>
          <w:lang w:val="fr-CA"/>
        </w:rPr>
        <w:t xml:space="preserve">M. </w:t>
      </w:r>
      <w:r w:rsidRPr="00A029A5">
        <w:rPr>
          <w:rFonts w:asciiTheme="minorHAnsi" w:hAnsiTheme="minorHAnsi"/>
          <w:sz w:val="20"/>
          <w:szCs w:val="20"/>
          <w:lang w:val="fr-CA"/>
        </w:rPr>
        <w:t>Sherren comme étant le processus par lequel nous faisons</w:t>
      </w:r>
      <w:r>
        <w:rPr>
          <w:rFonts w:asciiTheme="minorHAnsi" w:hAnsiTheme="minorHAnsi"/>
          <w:sz w:val="20"/>
          <w:szCs w:val="20"/>
          <w:lang w:val="fr-CA"/>
        </w:rPr>
        <w:t xml:space="preserve"> des promesses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, tenons </w:t>
      </w:r>
      <w:r>
        <w:rPr>
          <w:rFonts w:asciiTheme="minorHAnsi" w:hAnsiTheme="minorHAnsi"/>
          <w:sz w:val="20"/>
          <w:szCs w:val="20"/>
          <w:lang w:val="fr-CA"/>
        </w:rPr>
        <w:t>des promesses et gérons celles-ci ainsi que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>
        <w:rPr>
          <w:rFonts w:asciiTheme="minorHAnsi" w:hAnsiTheme="minorHAnsi"/>
          <w:sz w:val="20"/>
          <w:szCs w:val="20"/>
          <w:lang w:val="fr-CA"/>
        </w:rPr>
        <w:t xml:space="preserve">nos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attentes… </w:t>
      </w:r>
      <w:r>
        <w:rPr>
          <w:rFonts w:asciiTheme="minorHAnsi" w:hAnsiTheme="minorHAnsi"/>
          <w:sz w:val="20"/>
          <w:szCs w:val="20"/>
          <w:lang w:val="fr-CA"/>
        </w:rPr>
        <w:t xml:space="preserve">cela signifie d’être responsable des </w:t>
      </w:r>
      <w:r w:rsidRPr="00A029A5">
        <w:rPr>
          <w:rFonts w:asciiTheme="minorHAnsi" w:hAnsiTheme="minorHAnsi"/>
          <w:sz w:val="20"/>
          <w:szCs w:val="20"/>
          <w:lang w:val="fr-CA"/>
        </w:rPr>
        <w:t>résultats globaux.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>Bien que l’article ne fasse pas mention d’écoles, on peut conclure que les enseignants sont responsables de voir à ce que les élèves apprennent. D’autre part, les directeurs formés au rôle de leaders pédagogiques, sont responsables du fait que les étudiants obtiennent ce qu’ils sont venus</w:t>
      </w:r>
      <w:r>
        <w:rPr>
          <w:rFonts w:asciiTheme="minorHAnsi" w:hAnsiTheme="minorHAnsi"/>
          <w:sz w:val="20"/>
          <w:szCs w:val="20"/>
          <w:lang w:val="fr-CA"/>
        </w:rPr>
        <w:t xml:space="preserve"> apprendre  à l’école </w:t>
      </w:r>
      <w:r w:rsidRPr="00A029A5">
        <w:rPr>
          <w:rFonts w:asciiTheme="minorHAnsi" w:hAnsiTheme="minorHAnsi"/>
          <w:sz w:val="20"/>
          <w:szCs w:val="20"/>
          <w:lang w:val="fr-CA"/>
        </w:rPr>
        <w:t>soit les compétences</w:t>
      </w:r>
      <w:r>
        <w:rPr>
          <w:rFonts w:asciiTheme="minorHAnsi" w:hAnsiTheme="minorHAnsi"/>
          <w:sz w:val="20"/>
          <w:szCs w:val="20"/>
          <w:lang w:val="fr-CA"/>
        </w:rPr>
        <w:t xml:space="preserve"> nécessaires pour être admis à des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études postsecondaires ou à </w:t>
      </w:r>
      <w:r>
        <w:rPr>
          <w:rFonts w:asciiTheme="minorHAnsi" w:hAnsiTheme="minorHAnsi"/>
          <w:sz w:val="20"/>
          <w:szCs w:val="20"/>
          <w:lang w:val="fr-CA"/>
        </w:rPr>
        <w:t xml:space="preserve">un </w:t>
      </w:r>
      <w:r w:rsidRPr="00A029A5">
        <w:rPr>
          <w:rFonts w:asciiTheme="minorHAnsi" w:hAnsiTheme="minorHAnsi"/>
          <w:sz w:val="20"/>
          <w:szCs w:val="20"/>
          <w:lang w:val="fr-CA"/>
        </w:rPr>
        <w:t>emploi. Bien sûr, les élèves et les parents ont aussi des responsabili</w:t>
      </w:r>
      <w:r>
        <w:rPr>
          <w:rFonts w:asciiTheme="minorHAnsi" w:hAnsiTheme="minorHAnsi"/>
          <w:sz w:val="20"/>
          <w:szCs w:val="20"/>
          <w:lang w:val="fr-CA"/>
        </w:rPr>
        <w:t>tés en ce qui a trait à la réussite scolaire</w:t>
      </w:r>
      <w:r w:rsidRPr="00A029A5">
        <w:rPr>
          <w:rFonts w:asciiTheme="minorHAnsi" w:hAnsiTheme="minorHAnsi"/>
          <w:sz w:val="20"/>
          <w:szCs w:val="20"/>
          <w:lang w:val="fr-CA"/>
        </w:rPr>
        <w:t>.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 xml:space="preserve">L’article de M. Sherren donne vraiment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matière à réflexion. Il s’agit d’un sujet d’actualité et qui serait susceptible d’animer toute discussion. </w:t>
      </w:r>
    </w:p>
    <w:p w:rsidR="0053542C" w:rsidRPr="00DE0D83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A029A5">
        <w:rPr>
          <w:rFonts w:asciiTheme="minorHAnsi" w:hAnsiTheme="minorHAnsi"/>
          <w:b/>
          <w:sz w:val="20"/>
          <w:szCs w:val="20"/>
          <w:lang w:val="fr-CA"/>
        </w:rPr>
        <w:t>Éducation et préparation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Pour plus de détails, </w:t>
      </w:r>
      <w:r>
        <w:rPr>
          <w:rFonts w:asciiTheme="minorHAnsi" w:hAnsiTheme="minorHAnsi"/>
          <w:sz w:val="20"/>
          <w:szCs w:val="20"/>
          <w:lang w:val="fr-CA"/>
        </w:rPr>
        <w:t xml:space="preserve">veuillez </w:t>
      </w:r>
      <w:r w:rsidRPr="00A029A5">
        <w:rPr>
          <w:rFonts w:asciiTheme="minorHAnsi" w:hAnsiTheme="minorHAnsi"/>
          <w:sz w:val="20"/>
          <w:szCs w:val="20"/>
          <w:lang w:val="fr-CA"/>
        </w:rPr>
        <w:t>consulte</w:t>
      </w:r>
      <w:r>
        <w:rPr>
          <w:rFonts w:asciiTheme="minorHAnsi" w:hAnsiTheme="minorHAnsi"/>
          <w:sz w:val="20"/>
          <w:szCs w:val="20"/>
          <w:lang w:val="fr-CA"/>
        </w:rPr>
        <w:t>r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le site Web suivant </w:t>
      </w:r>
      <w:proofErr w:type="gramStart"/>
      <w:r w:rsidRPr="00A029A5">
        <w:rPr>
          <w:rFonts w:asciiTheme="minorHAnsi" w:hAnsiTheme="minorHAnsi"/>
          <w:sz w:val="20"/>
          <w:szCs w:val="20"/>
          <w:lang w:val="fr-CA"/>
        </w:rPr>
        <w:t xml:space="preserve">:  </w:t>
      </w:r>
      <w:proofErr w:type="gramEnd"/>
      <w:r>
        <w:fldChar w:fldCharType="begin"/>
      </w:r>
      <w:r>
        <w:instrText xml:space="preserve"> HYPERLINK "http://www.education2020.ca" </w:instrText>
      </w:r>
      <w:r>
        <w:fldChar w:fldCharType="separate"/>
      </w:r>
      <w:r w:rsidRPr="00A029A5">
        <w:rPr>
          <w:rStyle w:val="Hyperlink"/>
          <w:rFonts w:asciiTheme="minorHAnsi" w:hAnsiTheme="minorHAnsi"/>
          <w:sz w:val="20"/>
          <w:szCs w:val="20"/>
          <w:lang w:val="fr-CA"/>
        </w:rPr>
        <w:t>www.education2020.ca</w:t>
      </w:r>
      <w:r>
        <w:rPr>
          <w:rStyle w:val="Hyperlink"/>
          <w:rFonts w:asciiTheme="minorHAnsi" w:hAnsiTheme="minorHAnsi"/>
          <w:sz w:val="20"/>
          <w:szCs w:val="20"/>
          <w:lang w:val="fr-CA"/>
        </w:rPr>
        <w:fldChar w:fldCharType="end"/>
      </w:r>
      <w:r w:rsidRPr="00A029A5">
        <w:rPr>
          <w:rFonts w:asciiTheme="minorHAnsi" w:hAnsiTheme="minorHAnsi"/>
          <w:sz w:val="20"/>
          <w:szCs w:val="20"/>
          <w:lang w:val="fr-CA"/>
        </w:rPr>
        <w:t>.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numPr>
          <w:ilvl w:val="0"/>
          <w:numId w:val="14"/>
        </w:numPr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25 mars 2014 – </w:t>
      </w:r>
      <w:r>
        <w:rPr>
          <w:rFonts w:asciiTheme="minorHAnsi" w:hAnsiTheme="minorHAnsi"/>
          <w:sz w:val="20"/>
          <w:szCs w:val="20"/>
          <w:lang w:val="fr-CA"/>
        </w:rPr>
        <w:t xml:space="preserve">le </w:t>
      </w:r>
      <w:r w:rsidRPr="00A029A5">
        <w:rPr>
          <w:rFonts w:asciiTheme="minorHAnsi" w:hAnsiTheme="minorHAnsi"/>
          <w:sz w:val="20"/>
          <w:szCs w:val="20"/>
          <w:lang w:val="fr-CA"/>
        </w:rPr>
        <w:t>Centre Goéland, Cap Egmont (Î.-P.-É.)</w:t>
      </w:r>
    </w:p>
    <w:p w:rsidR="0053542C" w:rsidRPr="00A029A5" w:rsidRDefault="0053542C" w:rsidP="0053542C">
      <w:pPr>
        <w:pStyle w:val="Standard"/>
        <w:numPr>
          <w:ilvl w:val="0"/>
          <w:numId w:val="14"/>
        </w:numPr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>1</w:t>
      </w:r>
      <w:r w:rsidRPr="00A029A5">
        <w:rPr>
          <w:rFonts w:asciiTheme="minorHAnsi" w:hAnsiTheme="minorHAnsi"/>
          <w:sz w:val="20"/>
          <w:szCs w:val="20"/>
          <w:vertAlign w:val="superscript"/>
          <w:lang w:val="fr-CA"/>
        </w:rPr>
        <w:t>er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avril 2014 – </w:t>
      </w:r>
      <w:r>
        <w:rPr>
          <w:rFonts w:asciiTheme="minorHAnsi" w:hAnsiTheme="minorHAnsi"/>
          <w:sz w:val="20"/>
          <w:szCs w:val="20"/>
          <w:lang w:val="fr-CA"/>
        </w:rPr>
        <w:t xml:space="preserve">le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Souris Access Centre </w:t>
      </w:r>
    </w:p>
    <w:p w:rsidR="0053542C" w:rsidRPr="00A029A5" w:rsidRDefault="0053542C" w:rsidP="0053542C">
      <w:pPr>
        <w:pStyle w:val="Standard"/>
        <w:ind w:left="720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>(Î.-P.-É.)</w:t>
      </w:r>
    </w:p>
    <w:p w:rsidR="0053542C" w:rsidRPr="00A029A5" w:rsidRDefault="0053542C" w:rsidP="0053542C">
      <w:pPr>
        <w:pStyle w:val="Standard"/>
        <w:ind w:left="720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A029A5">
        <w:rPr>
          <w:rFonts w:asciiTheme="minorHAnsi" w:hAnsiTheme="minorHAnsi"/>
          <w:b/>
          <w:sz w:val="20"/>
          <w:szCs w:val="20"/>
          <w:lang w:val="fr-CA"/>
        </w:rPr>
        <w:t>Formation professionnelle des enseignants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3542C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James </w:t>
      </w:r>
      <w:proofErr w:type="spellStart"/>
      <w:r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>
        <w:rPr>
          <w:rFonts w:asciiTheme="minorHAnsi" w:hAnsiTheme="minorHAnsi"/>
          <w:sz w:val="20"/>
          <w:szCs w:val="20"/>
          <w:lang w:val="fr-CA"/>
        </w:rPr>
        <w:t>, directeur associé, de l’É</w:t>
      </w:r>
      <w:r w:rsidRPr="00A029A5">
        <w:rPr>
          <w:rFonts w:asciiTheme="minorHAnsi" w:hAnsiTheme="minorHAnsi"/>
          <w:sz w:val="20"/>
          <w:szCs w:val="20"/>
          <w:lang w:val="fr-CA"/>
        </w:rPr>
        <w:t>ducation e</w:t>
      </w:r>
      <w:r>
        <w:rPr>
          <w:rFonts w:asciiTheme="minorHAnsi" w:hAnsiTheme="minorHAnsi"/>
          <w:sz w:val="20"/>
          <w:szCs w:val="20"/>
          <w:lang w:val="fr-CA"/>
        </w:rPr>
        <w:t>t de la Politique sociale, lors d’un groupe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de réflexion au Centre Forum</w:t>
      </w:r>
      <w:r>
        <w:rPr>
          <w:rFonts w:asciiTheme="minorHAnsi" w:hAnsiTheme="minorHAnsi"/>
          <w:sz w:val="20"/>
          <w:szCs w:val="20"/>
          <w:lang w:val="fr-CA"/>
        </w:rPr>
        <w:t xml:space="preserve"> en Angleterre, croit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qu’il est temps </w:t>
      </w:r>
      <w:r>
        <w:rPr>
          <w:rFonts w:asciiTheme="minorHAnsi" w:hAnsiTheme="minorHAnsi"/>
          <w:sz w:val="20"/>
          <w:szCs w:val="20"/>
          <w:lang w:val="fr-CA"/>
        </w:rPr>
        <w:t>pour l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es enseignants </w:t>
      </w:r>
      <w:r>
        <w:rPr>
          <w:rFonts w:asciiTheme="minorHAnsi" w:hAnsiTheme="minorHAnsi"/>
          <w:sz w:val="20"/>
          <w:szCs w:val="20"/>
          <w:lang w:val="fr-CA"/>
        </w:rPr>
        <w:t xml:space="preserve">de suivre le modèle déjà établi par les autres professions </w:t>
      </w:r>
      <w:r w:rsidRPr="00A029A5">
        <w:rPr>
          <w:rFonts w:asciiTheme="minorHAnsi" w:hAnsiTheme="minorHAnsi"/>
          <w:sz w:val="20"/>
          <w:szCs w:val="20"/>
          <w:lang w:val="fr-CA"/>
        </w:rPr>
        <w:t>et qu’i</w:t>
      </w:r>
      <w:r>
        <w:rPr>
          <w:rFonts w:asciiTheme="minorHAnsi" w:hAnsiTheme="minorHAnsi"/>
          <w:sz w:val="20"/>
          <w:szCs w:val="20"/>
          <w:lang w:val="fr-CA"/>
        </w:rPr>
        <w:t xml:space="preserve">ls prennent en main leur perfectionnement </w:t>
      </w:r>
      <w:r w:rsidRPr="00A029A5">
        <w:rPr>
          <w:rFonts w:asciiTheme="minorHAnsi" w:hAnsiTheme="minorHAnsi"/>
          <w:sz w:val="20"/>
          <w:szCs w:val="20"/>
          <w:lang w:val="fr-CA"/>
        </w:rPr>
        <w:t>professionnel continu. (Manchester Guardian</w:t>
      </w:r>
      <w:r>
        <w:rPr>
          <w:rFonts w:asciiTheme="minorHAnsi" w:hAnsiTheme="minorHAnsi"/>
          <w:sz w:val="20"/>
          <w:szCs w:val="20"/>
          <w:lang w:val="fr-CA"/>
        </w:rPr>
        <w:t>,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le jeudi 21 novembre 2013). Selon </w:t>
      </w:r>
      <w:r>
        <w:rPr>
          <w:rFonts w:asciiTheme="minorHAnsi" w:hAnsiTheme="minorHAnsi"/>
          <w:sz w:val="20"/>
          <w:szCs w:val="20"/>
          <w:lang w:val="fr-CA"/>
        </w:rPr>
        <w:t xml:space="preserve">M. </w:t>
      </w:r>
      <w:proofErr w:type="spellStart"/>
      <w:r w:rsidRPr="00A029A5"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 w:rsidRPr="00A029A5">
        <w:rPr>
          <w:rFonts w:asciiTheme="minorHAnsi" w:hAnsiTheme="minorHAnsi"/>
          <w:sz w:val="20"/>
          <w:szCs w:val="20"/>
          <w:lang w:val="fr-CA"/>
        </w:rPr>
        <w:t>, la recherche démontre que les journées pédagogiques contractuelles</w:t>
      </w:r>
      <w:r>
        <w:rPr>
          <w:rFonts w:asciiTheme="minorHAnsi" w:hAnsiTheme="minorHAnsi"/>
          <w:sz w:val="20"/>
          <w:szCs w:val="20"/>
          <w:lang w:val="fr-CA"/>
        </w:rPr>
        <w:t>, et ce,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dans </w:t>
      </w:r>
    </w:p>
    <w:p w:rsidR="0053542C" w:rsidRPr="00A029A5" w:rsidRDefault="0053542C" w:rsidP="0053542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« </w:t>
      </w:r>
      <w:proofErr w:type="gramStart"/>
      <w:r w:rsidRPr="00A029A5">
        <w:rPr>
          <w:rFonts w:asciiTheme="minorHAnsi" w:hAnsiTheme="minorHAnsi"/>
          <w:sz w:val="20"/>
          <w:szCs w:val="20"/>
          <w:lang w:val="fr-CA"/>
        </w:rPr>
        <w:t>l’ensemble</w:t>
      </w:r>
      <w:proofErr w:type="gramEnd"/>
      <w:r w:rsidRPr="00A029A5">
        <w:rPr>
          <w:rFonts w:asciiTheme="minorHAnsi" w:hAnsiTheme="minorHAnsi"/>
          <w:sz w:val="20"/>
          <w:szCs w:val="20"/>
          <w:lang w:val="fr-CA"/>
        </w:rPr>
        <w:t xml:space="preserve"> de l’école », appelées jour</w:t>
      </w:r>
      <w:r>
        <w:rPr>
          <w:rFonts w:asciiTheme="minorHAnsi" w:hAnsiTheme="minorHAnsi"/>
          <w:sz w:val="20"/>
          <w:szCs w:val="20"/>
          <w:lang w:val="fr-CA"/>
        </w:rPr>
        <w:t>nées d’encadrement, ont peu d’effet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sur la pratique scolaire. Au lieu d</w:t>
      </w:r>
      <w:r>
        <w:rPr>
          <w:rFonts w:asciiTheme="minorHAnsi" w:hAnsiTheme="minorHAnsi"/>
          <w:sz w:val="20"/>
          <w:szCs w:val="20"/>
          <w:lang w:val="fr-CA"/>
        </w:rPr>
        <w:t xml:space="preserve">’avoir des </w:t>
      </w:r>
      <w:r w:rsidRPr="00A029A5">
        <w:rPr>
          <w:rFonts w:asciiTheme="minorHAnsi" w:hAnsiTheme="minorHAnsi"/>
          <w:sz w:val="20"/>
          <w:szCs w:val="20"/>
          <w:lang w:val="fr-CA"/>
        </w:rPr>
        <w:t>journ</w:t>
      </w:r>
      <w:r>
        <w:rPr>
          <w:rFonts w:asciiTheme="minorHAnsi" w:hAnsiTheme="minorHAnsi"/>
          <w:sz w:val="20"/>
          <w:szCs w:val="20"/>
          <w:lang w:val="fr-CA"/>
        </w:rPr>
        <w:t xml:space="preserve">ées d’encadrement, M. </w:t>
      </w:r>
      <w:proofErr w:type="spellStart"/>
      <w:r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>
        <w:rPr>
          <w:rFonts w:asciiTheme="minorHAnsi" w:hAnsiTheme="minorHAnsi"/>
          <w:sz w:val="20"/>
          <w:szCs w:val="20"/>
          <w:lang w:val="fr-CA"/>
        </w:rPr>
        <w:t xml:space="preserve"> est d’avis qu’on devrait établir une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exigence, dison</w:t>
      </w:r>
      <w:r>
        <w:rPr>
          <w:rFonts w:asciiTheme="minorHAnsi" w:hAnsiTheme="minorHAnsi"/>
          <w:sz w:val="20"/>
          <w:szCs w:val="20"/>
          <w:lang w:val="fr-CA"/>
        </w:rPr>
        <w:t xml:space="preserve">s d’environ cent heures par année, </w:t>
      </w:r>
      <w:r w:rsidRPr="00A029A5">
        <w:rPr>
          <w:rFonts w:asciiTheme="minorHAnsi" w:hAnsiTheme="minorHAnsi"/>
          <w:sz w:val="20"/>
          <w:szCs w:val="20"/>
          <w:lang w:val="fr-CA"/>
        </w:rPr>
        <w:t>aux fins de perfectionnement professionnel continu</w:t>
      </w:r>
      <w:r>
        <w:rPr>
          <w:rFonts w:asciiTheme="minorHAnsi" w:hAnsiTheme="minorHAnsi"/>
          <w:sz w:val="20"/>
          <w:szCs w:val="20"/>
          <w:lang w:val="fr-CA"/>
        </w:rPr>
        <w:t xml:space="preserve">, et </w:t>
      </w:r>
      <w:r w:rsidRPr="00A029A5">
        <w:rPr>
          <w:rFonts w:asciiTheme="minorHAnsi" w:hAnsiTheme="minorHAnsi"/>
          <w:sz w:val="20"/>
          <w:szCs w:val="20"/>
          <w:lang w:val="fr-CA"/>
        </w:rPr>
        <w:t>la prof</w:t>
      </w:r>
      <w:r>
        <w:rPr>
          <w:rFonts w:asciiTheme="minorHAnsi" w:hAnsiTheme="minorHAnsi"/>
          <w:sz w:val="20"/>
          <w:szCs w:val="20"/>
          <w:lang w:val="fr-CA"/>
        </w:rPr>
        <w:t xml:space="preserve">ession elle-même serait responsable d’organiser </w:t>
      </w:r>
      <w:r w:rsidRPr="00A029A5">
        <w:rPr>
          <w:rFonts w:asciiTheme="minorHAnsi" w:hAnsiTheme="minorHAnsi"/>
          <w:sz w:val="20"/>
          <w:szCs w:val="20"/>
          <w:lang w:val="fr-CA"/>
        </w:rPr>
        <w:t>les a</w:t>
      </w:r>
      <w:r>
        <w:rPr>
          <w:rFonts w:asciiTheme="minorHAnsi" w:hAnsiTheme="minorHAnsi"/>
          <w:sz w:val="20"/>
          <w:szCs w:val="20"/>
          <w:lang w:val="fr-CA"/>
        </w:rPr>
        <w:t xml:space="preserve">ctivités. M. </w:t>
      </w:r>
      <w:proofErr w:type="spellStart"/>
      <w:r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>
        <w:rPr>
          <w:rFonts w:asciiTheme="minorHAnsi" w:hAnsiTheme="minorHAnsi"/>
          <w:sz w:val="20"/>
          <w:szCs w:val="20"/>
          <w:lang w:val="fr-CA"/>
        </w:rPr>
        <w:t xml:space="preserve"> se réfère au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Royal </w:t>
      </w:r>
      <w:proofErr w:type="spellStart"/>
      <w:r w:rsidRPr="00A029A5">
        <w:rPr>
          <w:rFonts w:asciiTheme="minorHAnsi" w:hAnsiTheme="minorHAnsi"/>
          <w:sz w:val="20"/>
          <w:szCs w:val="20"/>
          <w:lang w:val="fr-CA"/>
        </w:rPr>
        <w:t>College</w:t>
      </w:r>
      <w:proofErr w:type="spellEnd"/>
      <w:r w:rsidRPr="00A029A5">
        <w:rPr>
          <w:rFonts w:asciiTheme="minorHAnsi" w:hAnsiTheme="minorHAnsi"/>
          <w:sz w:val="20"/>
          <w:szCs w:val="20"/>
          <w:lang w:val="fr-CA"/>
        </w:rPr>
        <w:t xml:space="preserve"> o</w:t>
      </w:r>
      <w:r>
        <w:rPr>
          <w:rFonts w:asciiTheme="minorHAnsi" w:hAnsiTheme="minorHAnsi"/>
          <w:sz w:val="20"/>
          <w:szCs w:val="20"/>
          <w:lang w:val="fr-CA"/>
        </w:rPr>
        <w:t xml:space="preserve">f </w:t>
      </w:r>
      <w:proofErr w:type="spellStart"/>
      <w:r>
        <w:rPr>
          <w:rFonts w:asciiTheme="minorHAnsi" w:hAnsiTheme="minorHAnsi"/>
          <w:sz w:val="20"/>
          <w:szCs w:val="20"/>
          <w:lang w:val="fr-CA"/>
        </w:rPr>
        <w:t>Teachers</w:t>
      </w:r>
      <w:proofErr w:type="spellEnd"/>
      <w:r>
        <w:rPr>
          <w:rFonts w:asciiTheme="minorHAnsi" w:hAnsiTheme="minorHAnsi"/>
          <w:sz w:val="20"/>
          <w:szCs w:val="20"/>
          <w:lang w:val="fr-CA"/>
        </w:rPr>
        <w:t xml:space="preserve"> qui est une institu</w:t>
      </w:r>
      <w:r w:rsidRPr="00A029A5">
        <w:rPr>
          <w:rFonts w:asciiTheme="minorHAnsi" w:hAnsiTheme="minorHAnsi"/>
          <w:sz w:val="20"/>
          <w:szCs w:val="20"/>
          <w:lang w:val="fr-CA"/>
        </w:rPr>
        <w:t>tion professionnelle d’</w:t>
      </w:r>
      <w:r>
        <w:rPr>
          <w:rFonts w:asciiTheme="minorHAnsi" w:hAnsiTheme="minorHAnsi"/>
          <w:sz w:val="20"/>
          <w:szCs w:val="20"/>
          <w:lang w:val="fr-CA"/>
        </w:rPr>
        <w:t>enseignants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>
        <w:rPr>
          <w:rFonts w:asciiTheme="minorHAnsi" w:hAnsiTheme="minorHAnsi"/>
          <w:sz w:val="20"/>
          <w:szCs w:val="20"/>
          <w:lang w:val="fr-CA"/>
        </w:rPr>
        <w:t xml:space="preserve">semblable à celle de </w:t>
      </w:r>
      <w:r w:rsidRPr="00A029A5">
        <w:rPr>
          <w:rFonts w:asciiTheme="minorHAnsi" w:hAnsiTheme="minorHAnsi"/>
          <w:sz w:val="20"/>
          <w:szCs w:val="20"/>
          <w:lang w:val="fr-CA"/>
        </w:rPr>
        <w:t>l’Ordre des enseignantes et des enseignants de l’Ontario ou de l’Alberta</w:t>
      </w:r>
      <w:r>
        <w:rPr>
          <w:rFonts w:asciiTheme="minorHAnsi" w:hAnsiTheme="minorHAnsi"/>
          <w:sz w:val="20"/>
          <w:szCs w:val="20"/>
          <w:lang w:val="fr-CA"/>
        </w:rPr>
        <w:t xml:space="preserve"> au Canada. L</w:t>
      </w:r>
      <w:r w:rsidRPr="00A029A5">
        <w:rPr>
          <w:rFonts w:asciiTheme="minorHAnsi" w:hAnsiTheme="minorHAnsi"/>
          <w:sz w:val="20"/>
          <w:szCs w:val="20"/>
          <w:lang w:val="fr-CA"/>
        </w:rPr>
        <w:t>e perfectionnement professionnel</w:t>
      </w:r>
      <w:r>
        <w:rPr>
          <w:rFonts w:asciiTheme="minorHAnsi" w:hAnsiTheme="minorHAnsi"/>
          <w:sz w:val="20"/>
          <w:szCs w:val="20"/>
          <w:lang w:val="fr-CA"/>
        </w:rPr>
        <w:t>,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>
        <w:rPr>
          <w:rFonts w:asciiTheme="minorHAnsi" w:hAnsiTheme="minorHAnsi"/>
          <w:sz w:val="20"/>
          <w:szCs w:val="20"/>
          <w:lang w:val="fr-CA"/>
        </w:rPr>
        <w:t xml:space="preserve">situé ainsi,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ne serait </w:t>
      </w:r>
      <w:r>
        <w:rPr>
          <w:rFonts w:asciiTheme="minorHAnsi" w:hAnsiTheme="minorHAnsi"/>
          <w:sz w:val="20"/>
          <w:szCs w:val="20"/>
          <w:lang w:val="fr-CA"/>
        </w:rPr>
        <w:t>pas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perçu par les employeurs ou les unités de négociation </w:t>
      </w:r>
      <w:r>
        <w:rPr>
          <w:rFonts w:asciiTheme="minorHAnsi" w:hAnsiTheme="minorHAnsi"/>
          <w:sz w:val="20"/>
          <w:szCs w:val="20"/>
          <w:lang w:val="fr-CA"/>
        </w:rPr>
        <w:t>comme faisant partie du « rendement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».</w:t>
      </w:r>
    </w:p>
    <w:p w:rsidR="0053542C" w:rsidRPr="00A029A5" w:rsidRDefault="0053542C" w:rsidP="0053542C">
      <w:pPr>
        <w:pStyle w:val="Standard"/>
        <w:jc w:val="both"/>
        <w:rPr>
          <w:rFonts w:ascii="Arial" w:hAnsi="Arial" w:cs="Arial"/>
          <w:color w:val="222222"/>
          <w:sz w:val="20"/>
          <w:szCs w:val="20"/>
          <w:lang w:val="fr-CA"/>
        </w:rPr>
      </w:pPr>
    </w:p>
    <w:p w:rsidR="0053542C" w:rsidRPr="00DE0D83" w:rsidRDefault="0053542C" w:rsidP="0053542C">
      <w:pPr>
        <w:pStyle w:val="Standard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A029A5">
        <w:rPr>
          <w:rFonts w:ascii="Arial" w:hAnsi="Arial" w:cs="Arial"/>
          <w:color w:val="222222"/>
          <w:sz w:val="20"/>
          <w:szCs w:val="20"/>
          <w:lang w:val="fr-FR"/>
        </w:rPr>
        <w:br/>
      </w:r>
      <w:r w:rsidRPr="00A029A5">
        <w:rPr>
          <w:rFonts w:asciiTheme="minorHAnsi" w:hAnsiTheme="minorHAnsi"/>
          <w:i/>
          <w:sz w:val="20"/>
          <w:szCs w:val="20"/>
          <w:lang w:val="fr-CA"/>
        </w:rPr>
        <w:t>Rédacteur invité</w:t>
      </w:r>
      <w:r w:rsidRPr="00DE0D83">
        <w:rPr>
          <w:rFonts w:asciiTheme="minorHAnsi" w:hAnsiTheme="minorHAnsi"/>
          <w:i/>
          <w:sz w:val="20"/>
          <w:szCs w:val="20"/>
          <w:lang w:val="fr-CA"/>
        </w:rPr>
        <w:t xml:space="preserve"> – Don Glendenning</w:t>
      </w:r>
    </w:p>
    <w:p w:rsidR="0053542C" w:rsidRPr="00DE0D83" w:rsidRDefault="0053542C" w:rsidP="0053542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</w:p>
    <w:p w:rsidR="0053542C" w:rsidRPr="00DE0D83" w:rsidRDefault="0053542C" w:rsidP="0053542C">
      <w:pPr>
        <w:pStyle w:val="Standard"/>
        <w:jc w:val="center"/>
        <w:rPr>
          <w:i/>
          <w:sz w:val="20"/>
          <w:szCs w:val="20"/>
          <w:lang w:val="fr-CA"/>
        </w:rPr>
      </w:pPr>
      <w:proofErr w:type="spellStart"/>
      <w:r w:rsidRPr="00DE0D83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Education</w:t>
      </w:r>
      <w:proofErr w:type="spellEnd"/>
      <w:r w:rsidRPr="00DE0D83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 xml:space="preserve"> 20/20 Inc.</w:t>
      </w:r>
    </w:p>
    <w:p w:rsidR="0053542C" w:rsidRPr="00A029A5" w:rsidRDefault="0053542C" w:rsidP="0053542C">
      <w:pPr>
        <w:pStyle w:val="Standard"/>
        <w:jc w:val="center"/>
        <w:rPr>
          <w:i/>
          <w:sz w:val="20"/>
          <w:szCs w:val="20"/>
        </w:rPr>
      </w:pPr>
      <w:r w:rsidRPr="00A029A5">
        <w:rPr>
          <w:rFonts w:ascii="Calibri" w:hAnsi="Calibri" w:cs="Calibri"/>
          <w:i/>
          <w:sz w:val="20"/>
          <w:szCs w:val="20"/>
        </w:rPr>
        <w:t>101 Kent St., PO Box 624/rue Kent, B</w:t>
      </w:r>
      <w:r>
        <w:rPr>
          <w:rFonts w:ascii="Calibri" w:hAnsi="Calibri" w:cs="Calibri"/>
          <w:i/>
          <w:sz w:val="20"/>
          <w:szCs w:val="20"/>
        </w:rPr>
        <w:t>.</w:t>
      </w:r>
      <w:r w:rsidRPr="00A029A5">
        <w:rPr>
          <w:rFonts w:ascii="Calibri" w:hAnsi="Calibri" w:cs="Calibri"/>
          <w:i/>
          <w:sz w:val="20"/>
          <w:szCs w:val="20"/>
        </w:rPr>
        <w:t>P</w:t>
      </w:r>
      <w:r>
        <w:rPr>
          <w:rFonts w:ascii="Calibri" w:hAnsi="Calibri" w:cs="Calibri"/>
          <w:i/>
          <w:sz w:val="20"/>
          <w:szCs w:val="20"/>
        </w:rPr>
        <w:t>.</w:t>
      </w:r>
      <w:r w:rsidRPr="00A029A5">
        <w:rPr>
          <w:rFonts w:ascii="Calibri" w:hAnsi="Calibri" w:cs="Calibri"/>
          <w:i/>
          <w:sz w:val="20"/>
          <w:szCs w:val="20"/>
        </w:rPr>
        <w:t xml:space="preserve"> 624</w:t>
      </w:r>
    </w:p>
    <w:p w:rsidR="0053542C" w:rsidRPr="00A029A5" w:rsidRDefault="0053542C" w:rsidP="0053542C">
      <w:pPr>
        <w:pStyle w:val="Standard"/>
        <w:jc w:val="center"/>
        <w:rPr>
          <w:i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 xml:space="preserve">Charlottetown, PEI/Î.-P.-É. </w:t>
      </w:r>
      <w:r w:rsidRPr="00A029A5">
        <w:rPr>
          <w:rFonts w:ascii="Calibri" w:hAnsi="Calibri" w:cs="Calibri"/>
          <w:i/>
          <w:sz w:val="20"/>
          <w:szCs w:val="20"/>
        </w:rPr>
        <w:t>C1A 1M0 Canada</w:t>
      </w:r>
    </w:p>
    <w:p w:rsidR="0053542C" w:rsidRPr="00A667C8" w:rsidRDefault="0053542C" w:rsidP="0053542C">
      <w:pPr>
        <w:pStyle w:val="Standard"/>
        <w:jc w:val="center"/>
        <w:rPr>
          <w:i/>
          <w:sz w:val="20"/>
          <w:szCs w:val="20"/>
          <w:lang w:val="fr-CA"/>
        </w:rPr>
      </w:pPr>
      <w:r w:rsidRPr="00A667C8">
        <w:rPr>
          <w:rFonts w:ascii="Calibri" w:hAnsi="Calibri" w:cs="Calibri"/>
          <w:i/>
          <w:sz w:val="20"/>
          <w:szCs w:val="20"/>
          <w:lang w:val="fr-CA"/>
        </w:rPr>
        <w:t>Tel</w:t>
      </w:r>
      <w:proofErr w:type="gramStart"/>
      <w:r w:rsidRPr="00A667C8">
        <w:rPr>
          <w:rFonts w:ascii="Calibri" w:hAnsi="Calibri" w:cs="Calibri"/>
          <w:i/>
          <w:sz w:val="20"/>
          <w:szCs w:val="20"/>
          <w:lang w:val="fr-CA"/>
        </w:rPr>
        <w:t>./</w:t>
      </w:r>
      <w:proofErr w:type="gramEnd"/>
      <w:r w:rsidRPr="00A667C8">
        <w:rPr>
          <w:rFonts w:ascii="Calibri" w:hAnsi="Calibri" w:cs="Calibri"/>
          <w:i/>
          <w:sz w:val="20"/>
          <w:szCs w:val="20"/>
          <w:lang w:val="fr-CA"/>
        </w:rPr>
        <w:t>Tél. : 902-892-2060</w:t>
      </w:r>
    </w:p>
    <w:p w:rsidR="0053542C" w:rsidRPr="00A667C8" w:rsidRDefault="0053542C" w:rsidP="0053542C">
      <w:pPr>
        <w:pStyle w:val="Standard"/>
        <w:jc w:val="center"/>
        <w:rPr>
          <w:i/>
          <w:sz w:val="20"/>
          <w:szCs w:val="20"/>
          <w:lang w:val="fr-CA"/>
        </w:rPr>
      </w:pPr>
      <w:r w:rsidRPr="00A667C8">
        <w:rPr>
          <w:rFonts w:ascii="Calibri" w:hAnsi="Calibri" w:cs="Calibri"/>
          <w:i/>
          <w:sz w:val="20"/>
          <w:szCs w:val="20"/>
          <w:lang w:val="fr-CA"/>
        </w:rPr>
        <w:t xml:space="preserve">Email/Courriel : </w:t>
      </w:r>
      <w:r w:rsidRPr="00423A14">
        <w:rPr>
          <w:rFonts w:ascii="Calibri" w:hAnsi="Calibri" w:cs="Calibri"/>
          <w:i/>
          <w:sz w:val="20"/>
          <w:szCs w:val="20"/>
          <w:lang w:val="fr-CA"/>
        </w:rPr>
        <w:t>pei@</w:t>
      </w:r>
      <w:r>
        <w:rPr>
          <w:rFonts w:ascii="Calibri" w:hAnsi="Calibri" w:cs="Calibri"/>
          <w:i/>
          <w:sz w:val="20"/>
          <w:szCs w:val="20"/>
          <w:lang w:val="fr-CA"/>
        </w:rPr>
        <w:t>education2020.ca</w:t>
      </w:r>
    </w:p>
    <w:p w:rsidR="0053542C" w:rsidRPr="00A667C8" w:rsidRDefault="0053542C" w:rsidP="0053542C">
      <w:pPr>
        <w:pStyle w:val="Standard"/>
        <w:jc w:val="center"/>
        <w:rPr>
          <w:sz w:val="20"/>
          <w:szCs w:val="20"/>
          <w:lang w:val="fr-CA"/>
        </w:rPr>
      </w:pPr>
      <w:r w:rsidRPr="00A667C8">
        <w:rPr>
          <w:rFonts w:ascii="Calibri" w:hAnsi="Calibri" w:cs="Calibri"/>
          <w:i/>
          <w:sz w:val="20"/>
          <w:szCs w:val="20"/>
          <w:lang w:val="fr-CA"/>
        </w:rPr>
        <w:t xml:space="preserve"> </w:t>
      </w:r>
      <w:r w:rsidRPr="00423A14">
        <w:rPr>
          <w:rFonts w:ascii="Calibri" w:hAnsi="Calibri" w:cs="Calibri"/>
          <w:i/>
          <w:sz w:val="20"/>
          <w:szCs w:val="20"/>
          <w:lang w:val="fr-CA"/>
        </w:rPr>
        <w:t>www.</w:t>
      </w:r>
      <w:r>
        <w:rPr>
          <w:rFonts w:ascii="Calibri" w:hAnsi="Calibri" w:cs="Calibri"/>
          <w:i/>
          <w:sz w:val="20"/>
          <w:szCs w:val="20"/>
          <w:lang w:val="fr-CA"/>
        </w:rPr>
        <w:t>education2020.ca</w:t>
      </w:r>
    </w:p>
    <w:p w:rsidR="0053542C" w:rsidRDefault="0053542C">
      <w:pPr>
        <w:pStyle w:val="Standard"/>
        <w:jc w:val="center"/>
      </w:pPr>
    </w:p>
    <w:sectPr w:rsidR="0053542C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8F4" w:rsidRDefault="005808F4">
      <w:r>
        <w:separator/>
      </w:r>
    </w:p>
  </w:endnote>
  <w:endnote w:type="continuationSeparator" w:id="0">
    <w:p w:rsidR="005808F4" w:rsidRDefault="00580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8F4" w:rsidRDefault="005808F4">
      <w:r>
        <w:rPr>
          <w:color w:val="000000"/>
        </w:rPr>
        <w:separator/>
      </w:r>
    </w:p>
  </w:footnote>
  <w:footnote w:type="continuationSeparator" w:id="0">
    <w:p w:rsidR="005808F4" w:rsidRDefault="00580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BBE7B89"/>
    <w:multiLevelType w:val="hybridMultilevel"/>
    <w:tmpl w:val="2BA49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CBE"/>
    <w:rsid w:val="00051C39"/>
    <w:rsid w:val="00080F3B"/>
    <w:rsid w:val="000C33B3"/>
    <w:rsid w:val="000D37EC"/>
    <w:rsid w:val="000E0853"/>
    <w:rsid w:val="00106D9E"/>
    <w:rsid w:val="001837FD"/>
    <w:rsid w:val="001A7F8F"/>
    <w:rsid w:val="00275EA9"/>
    <w:rsid w:val="002C56E7"/>
    <w:rsid w:val="002F4783"/>
    <w:rsid w:val="002F4A7D"/>
    <w:rsid w:val="00303B56"/>
    <w:rsid w:val="00326AAC"/>
    <w:rsid w:val="00350D5B"/>
    <w:rsid w:val="00387321"/>
    <w:rsid w:val="003B47F1"/>
    <w:rsid w:val="00454602"/>
    <w:rsid w:val="00461971"/>
    <w:rsid w:val="004B1892"/>
    <w:rsid w:val="005248A9"/>
    <w:rsid w:val="0053542C"/>
    <w:rsid w:val="00541A5A"/>
    <w:rsid w:val="005808F4"/>
    <w:rsid w:val="005B3EFC"/>
    <w:rsid w:val="005D5941"/>
    <w:rsid w:val="0069361E"/>
    <w:rsid w:val="006F3642"/>
    <w:rsid w:val="006F6AD2"/>
    <w:rsid w:val="006F7C44"/>
    <w:rsid w:val="007321C6"/>
    <w:rsid w:val="00764F82"/>
    <w:rsid w:val="00765371"/>
    <w:rsid w:val="00787A18"/>
    <w:rsid w:val="007E4776"/>
    <w:rsid w:val="00834350"/>
    <w:rsid w:val="008D2813"/>
    <w:rsid w:val="008D2F5F"/>
    <w:rsid w:val="008D6DEB"/>
    <w:rsid w:val="0097484E"/>
    <w:rsid w:val="009A55AD"/>
    <w:rsid w:val="00A81484"/>
    <w:rsid w:val="00B11732"/>
    <w:rsid w:val="00B41CEE"/>
    <w:rsid w:val="00B670DC"/>
    <w:rsid w:val="00B87E4C"/>
    <w:rsid w:val="00BA72A4"/>
    <w:rsid w:val="00BB24E8"/>
    <w:rsid w:val="00BC1D0F"/>
    <w:rsid w:val="00BD52CA"/>
    <w:rsid w:val="00C26A9C"/>
    <w:rsid w:val="00C3229A"/>
    <w:rsid w:val="00D37B7E"/>
    <w:rsid w:val="00D52E96"/>
    <w:rsid w:val="00D82EB1"/>
    <w:rsid w:val="00DB335F"/>
    <w:rsid w:val="00DD09A9"/>
    <w:rsid w:val="00DD5373"/>
    <w:rsid w:val="00DF768B"/>
    <w:rsid w:val="00E612BD"/>
    <w:rsid w:val="00EC5668"/>
    <w:rsid w:val="00ED3230"/>
    <w:rsid w:val="00EF2333"/>
    <w:rsid w:val="00F06327"/>
    <w:rsid w:val="00FB2B65"/>
    <w:rsid w:val="00FC490F"/>
    <w:rsid w:val="00FD38B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632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F06327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B2B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2B65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2B65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B65"/>
    <w:rPr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632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F06327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B2B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2B65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2B65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B65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%20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C7441-3A82-418A-8245-9694935C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2014-04-11T14:01:00Z</dcterms:created>
  <dcterms:modified xsi:type="dcterms:W3CDTF">2014-04-11T14:01:00Z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