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44A1F35A" w:rsidR="002F4783" w:rsidRDefault="00823C87" w:rsidP="00B11743">
      <w:pPr>
        <w:pStyle w:val="Standard"/>
        <w:pBdr>
          <w:bottom w:val="single" w:sz="12" w:space="1" w:color="00000A"/>
        </w:pBdr>
        <w:jc w:val="right"/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AC477C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</w:t>
      </w:r>
      <w:r w:rsidR="006026AC">
        <w:rPr>
          <w:lang w:val="en-US"/>
        </w:rPr>
        <w:t xml:space="preserve">August </w:t>
      </w:r>
      <w:r w:rsidR="00754FE6">
        <w:rPr>
          <w:lang w:val="en-US"/>
        </w:rPr>
        <w:t>20,</w:t>
      </w:r>
      <w:r w:rsidR="008200F3">
        <w:rPr>
          <w:lang w:val="en-US"/>
        </w:rPr>
        <w:t xml:space="preserve"> 2</w:t>
      </w:r>
      <w:r w:rsidR="007639CE">
        <w:rPr>
          <w:lang w:val="en-US"/>
        </w:rPr>
        <w:t>01</w:t>
      </w:r>
      <w:r w:rsidR="003929F4">
        <w:rPr>
          <w:lang w:val="en-US"/>
        </w:rPr>
        <w:t>9</w:t>
      </w:r>
    </w:p>
    <w:p w14:paraId="42355961" w14:textId="330BCFE7" w:rsidR="00653F54" w:rsidRDefault="00F55DAD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653F54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lang w:val="en-US"/>
        </w:rPr>
        <w:t xml:space="preserve">“… </w:t>
      </w:r>
      <w:r w:rsidR="009274DD" w:rsidRPr="009274DD">
        <w:rPr>
          <w:b/>
          <w:i/>
          <w:lang w:val="en-US"/>
        </w:rPr>
        <w:t>let's end the cultural bias against vocational education</w:t>
      </w:r>
      <w:r>
        <w:rPr>
          <w:b/>
          <w:i/>
          <w:lang w:val="en-US"/>
        </w:rPr>
        <w:t>”</w:t>
      </w:r>
      <w:r w:rsidR="009274DD">
        <w:rPr>
          <w:b/>
          <w:i/>
          <w:lang w:val="en-US"/>
        </w:rPr>
        <w:t xml:space="preserve"> </w:t>
      </w:r>
      <w:proofErr w:type="gramStart"/>
      <w:r w:rsidR="009274DD">
        <w:rPr>
          <w:b/>
          <w:i/>
          <w:lang w:val="en-US"/>
        </w:rPr>
        <w:t xml:space="preserve">- </w:t>
      </w:r>
      <w:r w:rsidR="009274DD" w:rsidRPr="009274DD">
        <w:rPr>
          <w:b/>
          <w:i/>
          <w:lang w:val="en-US"/>
        </w:rPr>
        <w:t xml:space="preserve"> </w:t>
      </w:r>
      <w:proofErr w:type="spellStart"/>
      <w:r w:rsidR="009274DD">
        <w:rPr>
          <w:b/>
          <w:i/>
          <w:lang w:val="en-US"/>
        </w:rPr>
        <w:t>W</w:t>
      </w:r>
      <w:r w:rsidR="009274DD" w:rsidRPr="009274DD">
        <w:rPr>
          <w:b/>
          <w:i/>
          <w:lang w:val="en-US"/>
        </w:rPr>
        <w:t>estacott</w:t>
      </w:r>
      <w:proofErr w:type="spellEnd"/>
      <w:proofErr w:type="gramEnd"/>
      <w:r w:rsidR="009274DD">
        <w:rPr>
          <w:b/>
          <w:i/>
          <w:lang w:val="en-US"/>
        </w:rPr>
        <w:t xml:space="preserve"> (Australia)</w:t>
      </w:r>
    </w:p>
    <w:p w14:paraId="60088CAB" w14:textId="77777777" w:rsidR="0076051C" w:rsidRDefault="0076051C" w:rsidP="0076051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F976FEB" w14:textId="38664AD3" w:rsidR="006026AC" w:rsidRPr="00AF4B87" w:rsidRDefault="00DA1046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F4B87">
        <w:rPr>
          <w:rFonts w:ascii="Arial Black" w:hAnsi="Arial Black" w:cstheme="minorHAnsi"/>
          <w:bCs/>
          <w:sz w:val="22"/>
          <w:szCs w:val="22"/>
        </w:rPr>
        <w:t>NOT A TEACHING FUNCTION</w:t>
      </w:r>
    </w:p>
    <w:p w14:paraId="20B3DC3E" w14:textId="2FAD693B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F4B87">
        <w:rPr>
          <w:rFonts w:ascii="Arial Black" w:hAnsi="Arial Black" w:cstheme="minorHAnsi"/>
          <w:bCs/>
          <w:sz w:val="22"/>
          <w:szCs w:val="22"/>
        </w:rPr>
        <w:t xml:space="preserve">Assessment is an integral part of teaching; it is a process of gathering information about a performance for the purpose of initiating improvement.  Results are the subject of discussion between learner and teacher and play a role in formulating the next steps in the learning/teaching process.  </w:t>
      </w:r>
    </w:p>
    <w:p w14:paraId="2F1504AD" w14:textId="77777777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46125A2" w14:textId="03F87FD7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F4B87">
        <w:rPr>
          <w:rFonts w:ascii="Arial Black" w:hAnsi="Arial Black" w:cstheme="minorHAnsi"/>
          <w:bCs/>
          <w:sz w:val="22"/>
          <w:szCs w:val="22"/>
        </w:rPr>
        <w:t xml:space="preserve">Not so for grading; </w:t>
      </w:r>
      <w:proofErr w:type="gramStart"/>
      <w:r w:rsidRPr="00AF4B87">
        <w:rPr>
          <w:rFonts w:ascii="Arial Black" w:hAnsi="Arial Black" w:cstheme="minorHAnsi"/>
          <w:bCs/>
          <w:sz w:val="22"/>
          <w:szCs w:val="22"/>
        </w:rPr>
        <w:t>it  is</w:t>
      </w:r>
      <w:proofErr w:type="gramEnd"/>
      <w:r w:rsidRPr="00AF4B87">
        <w:rPr>
          <w:rFonts w:ascii="Arial Black" w:hAnsi="Arial Black" w:cstheme="minorHAnsi"/>
          <w:bCs/>
          <w:sz w:val="22"/>
          <w:szCs w:val="22"/>
        </w:rPr>
        <w:t xml:space="preserve"> a process of applying standardized  measurement to determine a person’s level of achievement. Grading is a regulatory function and, if administered by teachers</w:t>
      </w:r>
      <w:r w:rsidR="00AF4B87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AF4B87">
        <w:rPr>
          <w:rFonts w:ascii="Arial Black" w:hAnsi="Arial Black" w:cstheme="minorHAnsi"/>
          <w:bCs/>
          <w:sz w:val="22"/>
          <w:szCs w:val="22"/>
        </w:rPr>
        <w:t xml:space="preserve">may even damage the teacher student relationship.  </w:t>
      </w:r>
    </w:p>
    <w:p w14:paraId="2DED87F4" w14:textId="77777777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C8555CA" w14:textId="5A034B1B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F4B87">
        <w:rPr>
          <w:rFonts w:ascii="Arial Black" w:hAnsi="Arial Black" w:cstheme="minorHAnsi"/>
          <w:bCs/>
          <w:sz w:val="22"/>
          <w:szCs w:val="22"/>
        </w:rPr>
        <w:t xml:space="preserve">Grading is a high stakes function; it </w:t>
      </w:r>
      <w:proofErr w:type="gramStart"/>
      <w:r w:rsidRPr="00AF4B87">
        <w:rPr>
          <w:rFonts w:ascii="Arial Black" w:hAnsi="Arial Black" w:cstheme="minorHAnsi"/>
          <w:bCs/>
          <w:sz w:val="22"/>
          <w:szCs w:val="22"/>
        </w:rPr>
        <w:t>deserves  fairness</w:t>
      </w:r>
      <w:proofErr w:type="gramEnd"/>
      <w:r w:rsidRPr="00AF4B87">
        <w:rPr>
          <w:rFonts w:ascii="Arial Black" w:hAnsi="Arial Black" w:cstheme="minorHAnsi"/>
          <w:bCs/>
          <w:sz w:val="22"/>
          <w:szCs w:val="22"/>
        </w:rPr>
        <w:t xml:space="preserve"> and objectivity, that’s why many developed countries have turned to qualification authorities.  Apprenticeship presents an appropriate separation between the teaching and grading function.</w:t>
      </w:r>
      <w:r w:rsidR="00713313" w:rsidRPr="00AF4B87">
        <w:rPr>
          <w:rFonts w:ascii="Arial Black" w:hAnsi="Arial Black" w:cstheme="minorHAnsi"/>
          <w:bCs/>
          <w:sz w:val="22"/>
          <w:szCs w:val="22"/>
        </w:rPr>
        <w:t xml:space="preserve">  Perhaps </w:t>
      </w:r>
      <w:r w:rsidR="00BB6CD5">
        <w:rPr>
          <w:rFonts w:ascii="Arial Black" w:hAnsi="Arial Black" w:cstheme="minorHAnsi"/>
          <w:bCs/>
          <w:sz w:val="22"/>
          <w:szCs w:val="22"/>
        </w:rPr>
        <w:t>i</w:t>
      </w:r>
      <w:r w:rsidR="00713313" w:rsidRPr="00AF4B87">
        <w:rPr>
          <w:rFonts w:ascii="Arial Black" w:hAnsi="Arial Black" w:cstheme="minorHAnsi"/>
          <w:bCs/>
          <w:sz w:val="22"/>
          <w:szCs w:val="22"/>
        </w:rPr>
        <w:t>t</w:t>
      </w:r>
      <w:r w:rsidR="00BB6CD5">
        <w:rPr>
          <w:rFonts w:ascii="Arial Black" w:hAnsi="Arial Black" w:cstheme="minorHAnsi"/>
          <w:bCs/>
          <w:sz w:val="22"/>
          <w:szCs w:val="22"/>
        </w:rPr>
        <w:t>’</w:t>
      </w:r>
      <w:r w:rsidR="00713313" w:rsidRPr="00AF4B87">
        <w:rPr>
          <w:rFonts w:ascii="Arial Black" w:hAnsi="Arial Black" w:cstheme="minorHAnsi"/>
          <w:bCs/>
          <w:sz w:val="22"/>
          <w:szCs w:val="22"/>
        </w:rPr>
        <w:t>s time for an A</w:t>
      </w:r>
      <w:r w:rsidR="00BB6CD5">
        <w:rPr>
          <w:rFonts w:ascii="Arial Black" w:hAnsi="Arial Black" w:cstheme="minorHAnsi"/>
          <w:bCs/>
          <w:sz w:val="22"/>
          <w:szCs w:val="22"/>
        </w:rPr>
        <w:t>t</w:t>
      </w:r>
      <w:r w:rsidR="00713313" w:rsidRPr="00AF4B87">
        <w:rPr>
          <w:rFonts w:ascii="Arial Black" w:hAnsi="Arial Black" w:cstheme="minorHAnsi"/>
          <w:bCs/>
          <w:sz w:val="22"/>
          <w:szCs w:val="22"/>
        </w:rPr>
        <w:t xml:space="preserve">lantic </w:t>
      </w:r>
      <w:r w:rsidR="00BB6CD5">
        <w:rPr>
          <w:rFonts w:ascii="Arial Black" w:hAnsi="Arial Black" w:cstheme="minorHAnsi"/>
          <w:bCs/>
          <w:sz w:val="22"/>
          <w:szCs w:val="22"/>
        </w:rPr>
        <w:t>Q</w:t>
      </w:r>
      <w:r w:rsidR="00713313" w:rsidRPr="00AF4B87">
        <w:rPr>
          <w:rFonts w:ascii="Arial Black" w:hAnsi="Arial Black" w:cstheme="minorHAnsi"/>
          <w:bCs/>
          <w:sz w:val="22"/>
          <w:szCs w:val="22"/>
        </w:rPr>
        <w:t>ualification Authority to serve the Region</w:t>
      </w:r>
      <w:r w:rsidR="00BB6CD5">
        <w:rPr>
          <w:rFonts w:ascii="Arial Black" w:hAnsi="Arial Black" w:cstheme="minorHAnsi"/>
          <w:bCs/>
          <w:sz w:val="22"/>
          <w:szCs w:val="22"/>
        </w:rPr>
        <w:t>; it could even be hosted by PEI.</w:t>
      </w:r>
    </w:p>
    <w:p w14:paraId="7238D80F" w14:textId="77777777" w:rsidR="006026AC" w:rsidRPr="00AF4B87" w:rsidRDefault="006026AC" w:rsidP="006026AC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AC8778B" w14:textId="77777777" w:rsidR="00AF4B87" w:rsidRDefault="00AF4B8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3B59914" w14:textId="77777777" w:rsidR="00AF4B87" w:rsidRDefault="00AF4B8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19D796A" w14:textId="77777777" w:rsidR="00AF4B87" w:rsidRDefault="00AF4B8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504252B" w14:textId="77777777" w:rsidR="00AF4B87" w:rsidRDefault="00AF4B8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B3910FE" w14:textId="77777777" w:rsidR="00AF4B87" w:rsidRDefault="00AF4B8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480FBB9" w14:textId="174DBE3C" w:rsidR="009274DD" w:rsidRPr="00AF4B87" w:rsidRDefault="00DA1046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AF4B87">
        <w:rPr>
          <w:rFonts w:ascii="Arial Black" w:hAnsi="Arial Black" w:cstheme="minorHAnsi"/>
          <w:b/>
          <w:sz w:val="22"/>
          <w:szCs w:val="22"/>
        </w:rPr>
        <w:t>GRADES AS CAPITALISM</w:t>
      </w:r>
    </w:p>
    <w:p w14:paraId="057765C4" w14:textId="1E053CDE" w:rsidR="00DA1046" w:rsidRPr="00AF4B87" w:rsidRDefault="00DA1046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AF4B87">
        <w:rPr>
          <w:rFonts w:ascii="Arial Black" w:hAnsi="Arial Black" w:cstheme="minorHAnsi"/>
          <w:b/>
          <w:sz w:val="22"/>
          <w:szCs w:val="22"/>
        </w:rPr>
        <w:t>The recent article on “Grades ar</w:t>
      </w:r>
      <w:r w:rsidR="007059E3" w:rsidRPr="00AF4B87">
        <w:rPr>
          <w:rFonts w:ascii="Arial Black" w:hAnsi="Arial Black" w:cstheme="minorHAnsi"/>
          <w:b/>
          <w:sz w:val="22"/>
          <w:szCs w:val="22"/>
        </w:rPr>
        <w:t>e</w:t>
      </w:r>
      <w:r w:rsidRPr="00AF4B87">
        <w:rPr>
          <w:rFonts w:ascii="Arial Black" w:hAnsi="Arial Black" w:cstheme="minorHAnsi"/>
          <w:b/>
          <w:sz w:val="22"/>
          <w:szCs w:val="22"/>
        </w:rPr>
        <w:t xml:space="preserve"> capitalism in Action</w:t>
      </w:r>
      <w:r w:rsidR="00D74F46" w:rsidRPr="00AF4B87">
        <w:rPr>
          <w:rFonts w:ascii="Arial Black" w:hAnsi="Arial Black" w:cstheme="minorHAnsi"/>
          <w:b/>
          <w:sz w:val="22"/>
          <w:szCs w:val="22"/>
        </w:rPr>
        <w:t>” drew a tsunami</w:t>
      </w:r>
      <w:r w:rsidR="007059E3" w:rsidRPr="00AF4B87">
        <w:rPr>
          <w:rFonts w:ascii="Arial Black" w:hAnsi="Arial Black" w:cstheme="minorHAnsi"/>
          <w:b/>
          <w:sz w:val="22"/>
          <w:szCs w:val="22"/>
        </w:rPr>
        <w:t xml:space="preserve"> of</w:t>
      </w:r>
      <w:r w:rsidR="00D74F46" w:rsidRPr="00AF4B87">
        <w:rPr>
          <w:rFonts w:ascii="Arial Black" w:hAnsi="Arial Black" w:cstheme="minorHAnsi"/>
          <w:b/>
          <w:sz w:val="22"/>
          <w:szCs w:val="22"/>
        </w:rPr>
        <w:t xml:space="preserve"> responses –</w:t>
      </w:r>
      <w:r w:rsidR="007059E3" w:rsidRPr="00AF4B87">
        <w:rPr>
          <w:rFonts w:ascii="Arial Black" w:hAnsi="Arial Black" w:cstheme="minorHAnsi"/>
          <w:b/>
          <w:sz w:val="22"/>
          <w:szCs w:val="22"/>
        </w:rPr>
        <w:t>a</w:t>
      </w:r>
      <w:r w:rsidR="00D74F46" w:rsidRPr="00AF4B87">
        <w:rPr>
          <w:rFonts w:ascii="Arial Black" w:hAnsi="Arial Black" w:cstheme="minorHAnsi"/>
          <w:b/>
          <w:sz w:val="22"/>
          <w:szCs w:val="22"/>
        </w:rPr>
        <w:t xml:space="preserve">t least, a tsunami in terms of “Open Education”.  </w:t>
      </w:r>
      <w:r w:rsidR="007059E3" w:rsidRPr="00AF4B87">
        <w:rPr>
          <w:rFonts w:ascii="Arial Black" w:hAnsi="Arial Black" w:cstheme="minorHAnsi"/>
          <w:b/>
          <w:sz w:val="22"/>
          <w:szCs w:val="22"/>
        </w:rPr>
        <w:t xml:space="preserve">In terms of numbers, </w:t>
      </w:r>
      <w:r w:rsidR="00D74F46" w:rsidRPr="00AF4B87">
        <w:rPr>
          <w:rFonts w:ascii="Arial Black" w:hAnsi="Arial Black" w:cstheme="minorHAnsi"/>
          <w:b/>
          <w:sz w:val="22"/>
          <w:szCs w:val="22"/>
        </w:rPr>
        <w:t xml:space="preserve">support and rejection were in balance; </w:t>
      </w:r>
      <w:r w:rsidR="007059E3" w:rsidRPr="00AF4B87">
        <w:rPr>
          <w:rFonts w:ascii="Arial Black" w:hAnsi="Arial Black" w:cstheme="minorHAnsi"/>
          <w:b/>
          <w:sz w:val="22"/>
          <w:szCs w:val="22"/>
        </w:rPr>
        <w:t xml:space="preserve">strength of views varied excellent to “horse manure.  My thoughts on grading </w:t>
      </w:r>
      <w:r w:rsidR="00B947C7" w:rsidRPr="00AF4B87">
        <w:rPr>
          <w:rFonts w:ascii="Arial Black" w:hAnsi="Arial Black" w:cstheme="minorHAnsi"/>
          <w:b/>
          <w:sz w:val="22"/>
          <w:szCs w:val="22"/>
        </w:rPr>
        <w:t>are</w:t>
      </w:r>
      <w:r w:rsidR="002238CA" w:rsidRPr="00AF4B87">
        <w:rPr>
          <w:rFonts w:ascii="Arial Black" w:hAnsi="Arial Black" w:cstheme="minorHAnsi"/>
          <w:b/>
          <w:sz w:val="22"/>
          <w:szCs w:val="22"/>
        </w:rPr>
        <w:t xml:space="preserve"> present</w:t>
      </w:r>
      <w:r w:rsidR="00B947C7" w:rsidRPr="00AF4B87">
        <w:rPr>
          <w:rFonts w:ascii="Arial Black" w:hAnsi="Arial Black" w:cstheme="minorHAnsi"/>
          <w:b/>
          <w:sz w:val="22"/>
          <w:szCs w:val="22"/>
        </w:rPr>
        <w:t>e</w:t>
      </w:r>
      <w:r w:rsidR="002238CA" w:rsidRPr="00AF4B87">
        <w:rPr>
          <w:rFonts w:ascii="Arial Black" w:hAnsi="Arial Black" w:cstheme="minorHAnsi"/>
          <w:b/>
          <w:sz w:val="22"/>
          <w:szCs w:val="22"/>
        </w:rPr>
        <w:t>d in the column to the left.</w:t>
      </w:r>
    </w:p>
    <w:p w14:paraId="1CD49D6A" w14:textId="77777777" w:rsidR="00703572" w:rsidRPr="00AF4B87" w:rsidRDefault="00703572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BC58AD3" w14:textId="00DF56FC" w:rsidR="00C151DA" w:rsidRPr="00AF4B87" w:rsidRDefault="00C151DA" w:rsidP="00C151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AF4B87">
        <w:rPr>
          <w:rFonts w:ascii="Arial Black" w:hAnsi="Arial Black" w:cstheme="minorHAnsi"/>
          <w:b/>
          <w:sz w:val="22"/>
          <w:szCs w:val="22"/>
        </w:rPr>
        <w:t>STUDENT ABSENTEEISM</w:t>
      </w:r>
    </w:p>
    <w:p w14:paraId="1318AC7C" w14:textId="535AC0D6" w:rsidR="00C151DA" w:rsidRPr="00AF4B87" w:rsidRDefault="00C151DA" w:rsidP="00C151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AF4B87">
        <w:rPr>
          <w:rFonts w:ascii="Arial Black" w:hAnsi="Arial Black" w:cstheme="minorHAnsi"/>
          <w:b/>
          <w:sz w:val="22"/>
          <w:szCs w:val="22"/>
        </w:rPr>
        <w:t>According to the Washington Post (July 30, 1019)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>,</w:t>
      </w:r>
      <w:r w:rsidRPr="00AF4B87">
        <w:rPr>
          <w:rFonts w:ascii="Arial Black" w:hAnsi="Arial Black" w:cstheme="minorHAnsi"/>
          <w:b/>
          <w:sz w:val="22"/>
          <w:szCs w:val="22"/>
        </w:rPr>
        <w:t xml:space="preserve"> 40% </w:t>
      </w:r>
      <w:proofErr w:type="gramStart"/>
      <w:r w:rsidRPr="00AF4B87">
        <w:rPr>
          <w:rFonts w:ascii="Arial Black" w:hAnsi="Arial Black" w:cstheme="minorHAnsi"/>
          <w:b/>
          <w:sz w:val="22"/>
          <w:szCs w:val="22"/>
        </w:rPr>
        <w:t>of  students</w:t>
      </w:r>
      <w:proofErr w:type="gramEnd"/>
      <w:r w:rsidRPr="00AF4B87">
        <w:rPr>
          <w:rFonts w:ascii="Arial Black" w:hAnsi="Arial Black" w:cstheme="minorHAnsi"/>
          <w:b/>
          <w:sz w:val="22"/>
          <w:szCs w:val="22"/>
        </w:rPr>
        <w:t xml:space="preserve"> with high absence rate come f</w:t>
      </w:r>
      <w:r w:rsidR="00F55DAD">
        <w:rPr>
          <w:rFonts w:ascii="Arial Black" w:hAnsi="Arial Black" w:cstheme="minorHAnsi"/>
          <w:b/>
          <w:sz w:val="22"/>
          <w:szCs w:val="22"/>
        </w:rPr>
        <w:t>ro</w:t>
      </w:r>
      <w:r w:rsidRPr="00AF4B87">
        <w:rPr>
          <w:rFonts w:ascii="Arial Black" w:hAnsi="Arial Black" w:cstheme="minorHAnsi"/>
          <w:b/>
          <w:sz w:val="22"/>
          <w:szCs w:val="22"/>
        </w:rPr>
        <w:t>m low in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>c</w:t>
      </w:r>
      <w:r w:rsidRPr="00AF4B87">
        <w:rPr>
          <w:rFonts w:ascii="Arial Black" w:hAnsi="Arial Black" w:cstheme="minorHAnsi"/>
          <w:b/>
          <w:sz w:val="22"/>
          <w:szCs w:val="22"/>
        </w:rPr>
        <w:t>ome families</w:t>
      </w:r>
      <w:r w:rsidR="00AF4B87" w:rsidRPr="00AF4B87">
        <w:rPr>
          <w:rFonts w:ascii="Arial Black" w:hAnsi="Arial Black" w:cstheme="minorHAnsi"/>
          <w:b/>
          <w:sz w:val="22"/>
          <w:szCs w:val="22"/>
        </w:rPr>
        <w:t xml:space="preserve">; </w:t>
      </w:r>
      <w:r w:rsidR="004C7D9A" w:rsidRPr="00AF4B87">
        <w:rPr>
          <w:rFonts w:ascii="Arial Black" w:hAnsi="Arial Black" w:cstheme="minorHAnsi"/>
          <w:b/>
          <w:sz w:val="22"/>
          <w:szCs w:val="22"/>
        </w:rPr>
        <w:t xml:space="preserve">many </w:t>
      </w:r>
      <w:r w:rsidR="00F55DAD">
        <w:rPr>
          <w:rFonts w:ascii="Arial Black" w:hAnsi="Arial Black" w:cstheme="minorHAnsi"/>
          <w:b/>
          <w:sz w:val="22"/>
          <w:szCs w:val="22"/>
        </w:rPr>
        <w:t xml:space="preserve">students </w:t>
      </w:r>
      <w:bookmarkStart w:id="0" w:name="_GoBack"/>
      <w:bookmarkEnd w:id="0"/>
      <w:r w:rsidR="004C7D9A" w:rsidRPr="00AF4B87">
        <w:rPr>
          <w:rFonts w:ascii="Arial Black" w:hAnsi="Arial Black" w:cstheme="minorHAnsi"/>
          <w:b/>
          <w:sz w:val="22"/>
          <w:szCs w:val="22"/>
        </w:rPr>
        <w:t>think about dropping ou</w:t>
      </w:r>
      <w:r w:rsidR="00AF4B87" w:rsidRPr="00AF4B87">
        <w:rPr>
          <w:rFonts w:ascii="Arial Black" w:hAnsi="Arial Black" w:cstheme="minorHAnsi"/>
          <w:b/>
          <w:sz w:val="22"/>
          <w:szCs w:val="22"/>
        </w:rPr>
        <w:t xml:space="preserve">t </w:t>
      </w:r>
      <w:r w:rsidR="004C7D9A" w:rsidRPr="00AF4B87">
        <w:rPr>
          <w:rFonts w:ascii="Arial Black" w:hAnsi="Arial Black" w:cstheme="minorHAnsi"/>
          <w:b/>
          <w:sz w:val="22"/>
          <w:szCs w:val="22"/>
        </w:rPr>
        <w:t xml:space="preserve"> when they are still in the sixth 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>a</w:t>
      </w:r>
      <w:r w:rsidR="004C7D9A" w:rsidRPr="00AF4B87">
        <w:rPr>
          <w:rFonts w:ascii="Arial Black" w:hAnsi="Arial Black" w:cstheme="minorHAnsi"/>
          <w:b/>
          <w:sz w:val="22"/>
          <w:szCs w:val="22"/>
        </w:rPr>
        <w:t>nd seventh g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>r</w:t>
      </w:r>
      <w:r w:rsidR="004C7D9A" w:rsidRPr="00AF4B87">
        <w:rPr>
          <w:rFonts w:ascii="Arial Black" w:hAnsi="Arial Black" w:cstheme="minorHAnsi"/>
          <w:b/>
          <w:sz w:val="22"/>
          <w:szCs w:val="22"/>
        </w:rPr>
        <w:t>ade</w:t>
      </w:r>
      <w:r w:rsidR="00AF4B87" w:rsidRPr="00AF4B87">
        <w:rPr>
          <w:rFonts w:ascii="Arial Black" w:hAnsi="Arial Black" w:cstheme="minorHAnsi"/>
          <w:b/>
          <w:sz w:val="22"/>
          <w:szCs w:val="22"/>
        </w:rPr>
        <w:t xml:space="preserve">. A 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 xml:space="preserve">sense of belonging, </w:t>
      </w:r>
      <w:proofErr w:type="gramStart"/>
      <w:r w:rsidR="00A806A7" w:rsidRPr="00AF4B87">
        <w:rPr>
          <w:rFonts w:ascii="Arial Black" w:hAnsi="Arial Black" w:cstheme="minorHAnsi"/>
          <w:b/>
          <w:sz w:val="22"/>
          <w:szCs w:val="22"/>
        </w:rPr>
        <w:t>academic  purpose</w:t>
      </w:r>
      <w:proofErr w:type="gramEnd"/>
      <w:r w:rsidR="00A806A7" w:rsidRPr="00AF4B87">
        <w:rPr>
          <w:rFonts w:ascii="Arial Black" w:hAnsi="Arial Black" w:cstheme="minorHAnsi"/>
          <w:b/>
          <w:sz w:val="22"/>
          <w:szCs w:val="22"/>
        </w:rPr>
        <w:t>, instruction that’s relevant, more career pathways, help with homework, socializing</w:t>
      </w:r>
      <w:r w:rsidR="00AF4B87" w:rsidRPr="00AF4B87">
        <w:rPr>
          <w:rFonts w:ascii="Arial Black" w:hAnsi="Arial Black" w:cstheme="minorHAnsi"/>
          <w:b/>
          <w:sz w:val="22"/>
          <w:szCs w:val="22"/>
        </w:rPr>
        <w:t xml:space="preserve"> and strong 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 xml:space="preserve">relationships </w:t>
      </w:r>
      <w:r w:rsidR="00AF4B87" w:rsidRPr="00AF4B87">
        <w:rPr>
          <w:rFonts w:ascii="Arial Black" w:hAnsi="Arial Black" w:cstheme="minorHAnsi"/>
          <w:b/>
          <w:sz w:val="22"/>
          <w:szCs w:val="22"/>
        </w:rPr>
        <w:t>improve attendance.</w:t>
      </w:r>
      <w:r w:rsidR="00A806A7" w:rsidRPr="00AF4B87">
        <w:rPr>
          <w:rFonts w:ascii="Arial Black" w:hAnsi="Arial Black" w:cstheme="minorHAnsi"/>
          <w:b/>
          <w:sz w:val="22"/>
          <w:szCs w:val="22"/>
        </w:rPr>
        <w:t xml:space="preserve">  </w:t>
      </w:r>
    </w:p>
    <w:p w14:paraId="5940D85F" w14:textId="27B98D87" w:rsidR="004C7D9A" w:rsidRPr="00713313" w:rsidRDefault="004C7D9A" w:rsidP="00C151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0F4CD750" w14:textId="49F925C4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0D171ADE" w14:textId="555E6C52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_________________________</w:t>
      </w:r>
    </w:p>
    <w:p w14:paraId="42A17D82" w14:textId="7777777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858BD17" w14:textId="373BD74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PO Box 624 / 101, rue Kent, B.P. 624</w:t>
      </w:r>
    </w:p>
    <w:p w14:paraId="567500F5" w14:textId="1D71F11E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Charlottetown, PEI / C1A 1M0 </w:t>
      </w:r>
    </w:p>
    <w:p w14:paraId="10299401" w14:textId="0D7BC0E7" w:rsidR="00F80C20" w:rsidRDefault="008200F3" w:rsidP="009D52B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Email/</w:t>
      </w:r>
      <w:proofErr w:type="gramStart"/>
      <w:r w:rsidRPr="008200F3">
        <w:rPr>
          <w:rFonts w:ascii="Arial Black" w:hAnsi="Arial Black" w:cstheme="minorHAnsi"/>
          <w:b/>
          <w:sz w:val="18"/>
          <w:szCs w:val="18"/>
        </w:rPr>
        <w:t>Courriel :</w:t>
      </w:r>
      <w:proofErr w:type="gramEnd"/>
      <w:r w:rsidRPr="008200F3">
        <w:rPr>
          <w:rFonts w:ascii="Arial Black" w:hAnsi="Arial Black" w:cstheme="minorHAnsi"/>
          <w:b/>
          <w:sz w:val="18"/>
          <w:szCs w:val="18"/>
        </w:rPr>
        <w:t xml:space="preserve"> pei@education2020.ca URL : </w:t>
      </w:r>
      <w:hyperlink r:id="rId15" w:history="1">
        <w:r w:rsidR="007E1419" w:rsidRPr="008027DC">
          <w:rPr>
            <w:rStyle w:val="Hyperlink"/>
            <w:rFonts w:ascii="Arial Black" w:hAnsi="Arial Black" w:cstheme="minorHAnsi"/>
            <w:b/>
            <w:sz w:val="18"/>
            <w:szCs w:val="18"/>
          </w:rPr>
          <w:t>www.education2020.ca</w:t>
        </w:r>
      </w:hyperlink>
    </w:p>
    <w:p w14:paraId="5FA416DD" w14:textId="350DF7EC" w:rsidR="00A806A7" w:rsidRDefault="00A806A7" w:rsidP="009D52B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</w:p>
    <w:p w14:paraId="2C210CFC" w14:textId="77777777" w:rsidR="00A806A7" w:rsidRDefault="00A806A7" w:rsidP="00A806A7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p w14:paraId="7F0B6319" w14:textId="77777777" w:rsidR="00A806A7" w:rsidRDefault="00A806A7" w:rsidP="00A806A7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sectPr w:rsidR="00A806A7" w:rsidSect="00A67B8E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F34C7D" w14:textId="77777777" w:rsidR="000B6953" w:rsidRDefault="000B6953">
      <w:r>
        <w:separator/>
      </w:r>
    </w:p>
  </w:endnote>
  <w:endnote w:type="continuationSeparator" w:id="0">
    <w:p w14:paraId="4204F8A7" w14:textId="77777777" w:rsidR="000B6953" w:rsidRDefault="000B6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1D8AC" w14:textId="77777777" w:rsidR="000B6953" w:rsidRDefault="000B6953">
      <w:r>
        <w:rPr>
          <w:color w:val="000000"/>
        </w:rPr>
        <w:separator/>
      </w:r>
    </w:p>
  </w:footnote>
  <w:footnote w:type="continuationSeparator" w:id="0">
    <w:p w14:paraId="66BCD179" w14:textId="77777777" w:rsidR="000B6953" w:rsidRDefault="000B6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F05"/>
    <w:multiLevelType w:val="hybridMultilevel"/>
    <w:tmpl w:val="A25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422961"/>
    <w:multiLevelType w:val="hybridMultilevel"/>
    <w:tmpl w:val="6226AB56"/>
    <w:lvl w:ilvl="0" w:tplc="0409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7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2F476CFD"/>
    <w:multiLevelType w:val="hybridMultilevel"/>
    <w:tmpl w:val="D794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85439"/>
    <w:multiLevelType w:val="hybridMultilevel"/>
    <w:tmpl w:val="9C00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9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C543A"/>
    <w:multiLevelType w:val="hybridMultilevel"/>
    <w:tmpl w:val="0160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538CA"/>
    <w:multiLevelType w:val="hybridMultilevel"/>
    <w:tmpl w:val="C6D4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3"/>
  </w:num>
  <w:num w:numId="2">
    <w:abstractNumId w:val="9"/>
  </w:num>
  <w:num w:numId="3">
    <w:abstractNumId w:val="44"/>
  </w:num>
  <w:num w:numId="4">
    <w:abstractNumId w:val="20"/>
  </w:num>
  <w:num w:numId="5">
    <w:abstractNumId w:val="24"/>
  </w:num>
  <w:num w:numId="6">
    <w:abstractNumId w:val="29"/>
  </w:num>
  <w:num w:numId="7">
    <w:abstractNumId w:val="25"/>
  </w:num>
  <w:num w:numId="8">
    <w:abstractNumId w:val="5"/>
  </w:num>
  <w:num w:numId="9">
    <w:abstractNumId w:val="9"/>
    <w:lvlOverride w:ilvl="0">
      <w:startOverride w:val="1"/>
    </w:lvlOverride>
  </w:num>
  <w:num w:numId="10">
    <w:abstractNumId w:val="24"/>
  </w:num>
  <w:num w:numId="11">
    <w:abstractNumId w:val="20"/>
  </w:num>
  <w:num w:numId="12">
    <w:abstractNumId w:val="14"/>
  </w:num>
  <w:num w:numId="13">
    <w:abstractNumId w:val="33"/>
  </w:num>
  <w:num w:numId="14">
    <w:abstractNumId w:val="3"/>
  </w:num>
  <w:num w:numId="15">
    <w:abstractNumId w:val="23"/>
  </w:num>
  <w:num w:numId="16">
    <w:abstractNumId w:val="30"/>
  </w:num>
  <w:num w:numId="17">
    <w:abstractNumId w:val="15"/>
  </w:num>
  <w:num w:numId="18">
    <w:abstractNumId w:val="0"/>
  </w:num>
  <w:num w:numId="19">
    <w:abstractNumId w:val="34"/>
  </w:num>
  <w:num w:numId="20">
    <w:abstractNumId w:val="26"/>
  </w:num>
  <w:num w:numId="21">
    <w:abstractNumId w:val="36"/>
  </w:num>
  <w:num w:numId="22">
    <w:abstractNumId w:val="13"/>
  </w:num>
  <w:num w:numId="23">
    <w:abstractNumId w:val="37"/>
  </w:num>
  <w:num w:numId="24">
    <w:abstractNumId w:val="10"/>
  </w:num>
  <w:num w:numId="25">
    <w:abstractNumId w:val="2"/>
  </w:num>
  <w:num w:numId="26">
    <w:abstractNumId w:val="17"/>
  </w:num>
  <w:num w:numId="27">
    <w:abstractNumId w:val="11"/>
  </w:num>
  <w:num w:numId="28">
    <w:abstractNumId w:val="8"/>
  </w:num>
  <w:num w:numId="29">
    <w:abstractNumId w:val="1"/>
  </w:num>
  <w:num w:numId="30">
    <w:abstractNumId w:val="32"/>
  </w:num>
  <w:num w:numId="31">
    <w:abstractNumId w:val="39"/>
  </w:num>
  <w:num w:numId="32">
    <w:abstractNumId w:val="19"/>
  </w:num>
  <w:num w:numId="33">
    <w:abstractNumId w:val="38"/>
  </w:num>
  <w:num w:numId="34">
    <w:abstractNumId w:val="12"/>
  </w:num>
  <w:num w:numId="35">
    <w:abstractNumId w:val="31"/>
  </w:num>
  <w:num w:numId="36">
    <w:abstractNumId w:val="22"/>
  </w:num>
  <w:num w:numId="37">
    <w:abstractNumId w:val="28"/>
  </w:num>
  <w:num w:numId="38">
    <w:abstractNumId w:val="27"/>
  </w:num>
  <w:num w:numId="39">
    <w:abstractNumId w:val="18"/>
  </w:num>
  <w:num w:numId="40">
    <w:abstractNumId w:val="7"/>
  </w:num>
  <w:num w:numId="41">
    <w:abstractNumId w:val="41"/>
  </w:num>
  <w:num w:numId="42">
    <w:abstractNumId w:val="16"/>
  </w:num>
  <w:num w:numId="43">
    <w:abstractNumId w:val="4"/>
  </w:num>
  <w:num w:numId="44">
    <w:abstractNumId w:val="35"/>
  </w:num>
  <w:num w:numId="45">
    <w:abstractNumId w:val="40"/>
  </w:num>
  <w:num w:numId="46">
    <w:abstractNumId w:val="21"/>
  </w:num>
  <w:num w:numId="47">
    <w:abstractNumId w:val="42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93436"/>
    <w:rsid w:val="000945B9"/>
    <w:rsid w:val="000A2311"/>
    <w:rsid w:val="000A7DA6"/>
    <w:rsid w:val="000B2BEF"/>
    <w:rsid w:val="000B4B20"/>
    <w:rsid w:val="000B4DC7"/>
    <w:rsid w:val="000B6953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05071"/>
    <w:rsid w:val="00115422"/>
    <w:rsid w:val="00121A63"/>
    <w:rsid w:val="00122636"/>
    <w:rsid w:val="00143EFA"/>
    <w:rsid w:val="001453C3"/>
    <w:rsid w:val="00152377"/>
    <w:rsid w:val="001553EC"/>
    <w:rsid w:val="00155E3A"/>
    <w:rsid w:val="00164013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3565"/>
    <w:rsid w:val="001D6AA5"/>
    <w:rsid w:val="0020117A"/>
    <w:rsid w:val="002077DA"/>
    <w:rsid w:val="00207F3A"/>
    <w:rsid w:val="00213D03"/>
    <w:rsid w:val="00216498"/>
    <w:rsid w:val="00222A08"/>
    <w:rsid w:val="002238CA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8082A"/>
    <w:rsid w:val="00281D71"/>
    <w:rsid w:val="00281DC8"/>
    <w:rsid w:val="00282530"/>
    <w:rsid w:val="00287C84"/>
    <w:rsid w:val="0029082A"/>
    <w:rsid w:val="00294D50"/>
    <w:rsid w:val="00295402"/>
    <w:rsid w:val="002A1C66"/>
    <w:rsid w:val="002A75F2"/>
    <w:rsid w:val="002B2BA8"/>
    <w:rsid w:val="002C1720"/>
    <w:rsid w:val="002C4C97"/>
    <w:rsid w:val="002C56E7"/>
    <w:rsid w:val="002C767B"/>
    <w:rsid w:val="002D3247"/>
    <w:rsid w:val="002E14FF"/>
    <w:rsid w:val="002F0FC9"/>
    <w:rsid w:val="002F4783"/>
    <w:rsid w:val="002F4A7D"/>
    <w:rsid w:val="002F6574"/>
    <w:rsid w:val="0030218F"/>
    <w:rsid w:val="003205F8"/>
    <w:rsid w:val="003271A0"/>
    <w:rsid w:val="00336E19"/>
    <w:rsid w:val="00336F08"/>
    <w:rsid w:val="00341568"/>
    <w:rsid w:val="00351BDA"/>
    <w:rsid w:val="003713FA"/>
    <w:rsid w:val="003720B4"/>
    <w:rsid w:val="0037252B"/>
    <w:rsid w:val="003863F5"/>
    <w:rsid w:val="00386E52"/>
    <w:rsid w:val="003917E4"/>
    <w:rsid w:val="003929F4"/>
    <w:rsid w:val="003931BB"/>
    <w:rsid w:val="003A7AA7"/>
    <w:rsid w:val="003B3739"/>
    <w:rsid w:val="003B47F1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78AA"/>
    <w:rsid w:val="0042168B"/>
    <w:rsid w:val="004226A4"/>
    <w:rsid w:val="004242C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2873"/>
    <w:rsid w:val="00472EB5"/>
    <w:rsid w:val="00473D47"/>
    <w:rsid w:val="00476A49"/>
    <w:rsid w:val="00483A61"/>
    <w:rsid w:val="00484E6F"/>
    <w:rsid w:val="00494C08"/>
    <w:rsid w:val="004A03C8"/>
    <w:rsid w:val="004A1E41"/>
    <w:rsid w:val="004A627E"/>
    <w:rsid w:val="004B1892"/>
    <w:rsid w:val="004B2057"/>
    <w:rsid w:val="004C319C"/>
    <w:rsid w:val="004C59C3"/>
    <w:rsid w:val="004C7D9A"/>
    <w:rsid w:val="004D66A5"/>
    <w:rsid w:val="004E610D"/>
    <w:rsid w:val="004E736F"/>
    <w:rsid w:val="004F229D"/>
    <w:rsid w:val="004F2D94"/>
    <w:rsid w:val="00515542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76616"/>
    <w:rsid w:val="00583A72"/>
    <w:rsid w:val="00591615"/>
    <w:rsid w:val="00592BE1"/>
    <w:rsid w:val="00592F5A"/>
    <w:rsid w:val="00596CA3"/>
    <w:rsid w:val="005A002A"/>
    <w:rsid w:val="005A161F"/>
    <w:rsid w:val="005B406A"/>
    <w:rsid w:val="005B7D61"/>
    <w:rsid w:val="005C31F2"/>
    <w:rsid w:val="005C4876"/>
    <w:rsid w:val="005C622B"/>
    <w:rsid w:val="005C6F54"/>
    <w:rsid w:val="005D22C8"/>
    <w:rsid w:val="005D2913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6AC"/>
    <w:rsid w:val="006029AE"/>
    <w:rsid w:val="00603169"/>
    <w:rsid w:val="0060636F"/>
    <w:rsid w:val="00606C73"/>
    <w:rsid w:val="00613E70"/>
    <w:rsid w:val="006162A2"/>
    <w:rsid w:val="00623D49"/>
    <w:rsid w:val="00624F99"/>
    <w:rsid w:val="0063176F"/>
    <w:rsid w:val="00631A57"/>
    <w:rsid w:val="00634EB9"/>
    <w:rsid w:val="00641A3D"/>
    <w:rsid w:val="0065185F"/>
    <w:rsid w:val="00653AF3"/>
    <w:rsid w:val="00653F54"/>
    <w:rsid w:val="006601ED"/>
    <w:rsid w:val="00660B0B"/>
    <w:rsid w:val="00664874"/>
    <w:rsid w:val="00666A6A"/>
    <w:rsid w:val="00667A90"/>
    <w:rsid w:val="00667C5A"/>
    <w:rsid w:val="006738AC"/>
    <w:rsid w:val="006762FA"/>
    <w:rsid w:val="00676D7C"/>
    <w:rsid w:val="006810B5"/>
    <w:rsid w:val="00681AF7"/>
    <w:rsid w:val="00692428"/>
    <w:rsid w:val="00693190"/>
    <w:rsid w:val="00697E6F"/>
    <w:rsid w:val="006C0797"/>
    <w:rsid w:val="006C12AC"/>
    <w:rsid w:val="006C4CB3"/>
    <w:rsid w:val="006C5183"/>
    <w:rsid w:val="006D1CAF"/>
    <w:rsid w:val="006D70A2"/>
    <w:rsid w:val="006E5369"/>
    <w:rsid w:val="006E544D"/>
    <w:rsid w:val="006E7DFA"/>
    <w:rsid w:val="006F7C44"/>
    <w:rsid w:val="00703572"/>
    <w:rsid w:val="007059E3"/>
    <w:rsid w:val="00705C81"/>
    <w:rsid w:val="00706676"/>
    <w:rsid w:val="00713313"/>
    <w:rsid w:val="00721BCA"/>
    <w:rsid w:val="007245A1"/>
    <w:rsid w:val="00725D11"/>
    <w:rsid w:val="0072627C"/>
    <w:rsid w:val="00726624"/>
    <w:rsid w:val="0074442C"/>
    <w:rsid w:val="007503DA"/>
    <w:rsid w:val="00752256"/>
    <w:rsid w:val="00753FF6"/>
    <w:rsid w:val="00754FE6"/>
    <w:rsid w:val="00755852"/>
    <w:rsid w:val="007572CF"/>
    <w:rsid w:val="0076051C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6767"/>
    <w:rsid w:val="007971D5"/>
    <w:rsid w:val="007A0C2F"/>
    <w:rsid w:val="007A2763"/>
    <w:rsid w:val="007C33C6"/>
    <w:rsid w:val="007E07A3"/>
    <w:rsid w:val="007E1419"/>
    <w:rsid w:val="007F010C"/>
    <w:rsid w:val="007F0284"/>
    <w:rsid w:val="007F2000"/>
    <w:rsid w:val="007F4335"/>
    <w:rsid w:val="007F6C4C"/>
    <w:rsid w:val="008002C6"/>
    <w:rsid w:val="0080065D"/>
    <w:rsid w:val="00801936"/>
    <w:rsid w:val="00803291"/>
    <w:rsid w:val="00806EF3"/>
    <w:rsid w:val="00817C30"/>
    <w:rsid w:val="008200F3"/>
    <w:rsid w:val="00820251"/>
    <w:rsid w:val="00823C87"/>
    <w:rsid w:val="008275B3"/>
    <w:rsid w:val="00833929"/>
    <w:rsid w:val="00835118"/>
    <w:rsid w:val="0083729A"/>
    <w:rsid w:val="00842D11"/>
    <w:rsid w:val="008430DF"/>
    <w:rsid w:val="008475B5"/>
    <w:rsid w:val="00851D9B"/>
    <w:rsid w:val="00856237"/>
    <w:rsid w:val="00856D19"/>
    <w:rsid w:val="00870E69"/>
    <w:rsid w:val="00871D36"/>
    <w:rsid w:val="008769AD"/>
    <w:rsid w:val="008855EB"/>
    <w:rsid w:val="00890120"/>
    <w:rsid w:val="008928C0"/>
    <w:rsid w:val="00895994"/>
    <w:rsid w:val="008A42C1"/>
    <w:rsid w:val="008B4131"/>
    <w:rsid w:val="008B584E"/>
    <w:rsid w:val="008C0223"/>
    <w:rsid w:val="008D6DEB"/>
    <w:rsid w:val="008E1054"/>
    <w:rsid w:val="008E32A2"/>
    <w:rsid w:val="008E38B9"/>
    <w:rsid w:val="008E512B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274DD"/>
    <w:rsid w:val="00932890"/>
    <w:rsid w:val="0093417D"/>
    <w:rsid w:val="00941DA5"/>
    <w:rsid w:val="00945A69"/>
    <w:rsid w:val="00951BFE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9D1549"/>
    <w:rsid w:val="009D52B7"/>
    <w:rsid w:val="00A22A5B"/>
    <w:rsid w:val="00A2598B"/>
    <w:rsid w:val="00A27986"/>
    <w:rsid w:val="00A32270"/>
    <w:rsid w:val="00A35D6E"/>
    <w:rsid w:val="00A4101F"/>
    <w:rsid w:val="00A46E08"/>
    <w:rsid w:val="00A54AFA"/>
    <w:rsid w:val="00A57A4B"/>
    <w:rsid w:val="00A64EF5"/>
    <w:rsid w:val="00A65094"/>
    <w:rsid w:val="00A670F1"/>
    <w:rsid w:val="00A67255"/>
    <w:rsid w:val="00A67B8E"/>
    <w:rsid w:val="00A806A7"/>
    <w:rsid w:val="00A81484"/>
    <w:rsid w:val="00A9546E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345B"/>
    <w:rsid w:val="00AC477C"/>
    <w:rsid w:val="00AC4B3A"/>
    <w:rsid w:val="00AE1924"/>
    <w:rsid w:val="00AE2CC9"/>
    <w:rsid w:val="00AE2EE6"/>
    <w:rsid w:val="00AE453F"/>
    <w:rsid w:val="00AE7849"/>
    <w:rsid w:val="00AF2BFC"/>
    <w:rsid w:val="00AF376C"/>
    <w:rsid w:val="00AF4B87"/>
    <w:rsid w:val="00AF666D"/>
    <w:rsid w:val="00B06AC6"/>
    <w:rsid w:val="00B0728D"/>
    <w:rsid w:val="00B11743"/>
    <w:rsid w:val="00B21DF7"/>
    <w:rsid w:val="00B44E72"/>
    <w:rsid w:val="00B46726"/>
    <w:rsid w:val="00B47134"/>
    <w:rsid w:val="00B51C9C"/>
    <w:rsid w:val="00B55A7A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47C7"/>
    <w:rsid w:val="00B9508A"/>
    <w:rsid w:val="00B9763D"/>
    <w:rsid w:val="00BA2A2E"/>
    <w:rsid w:val="00BA7DE5"/>
    <w:rsid w:val="00BB24E8"/>
    <w:rsid w:val="00BB6CD5"/>
    <w:rsid w:val="00BB7926"/>
    <w:rsid w:val="00BC1092"/>
    <w:rsid w:val="00BC1D0F"/>
    <w:rsid w:val="00BC4185"/>
    <w:rsid w:val="00BE0D0A"/>
    <w:rsid w:val="00BF70DD"/>
    <w:rsid w:val="00C0092B"/>
    <w:rsid w:val="00C04AB9"/>
    <w:rsid w:val="00C13780"/>
    <w:rsid w:val="00C151DA"/>
    <w:rsid w:val="00C15A24"/>
    <w:rsid w:val="00C169AE"/>
    <w:rsid w:val="00C2190A"/>
    <w:rsid w:val="00C51E64"/>
    <w:rsid w:val="00C61F57"/>
    <w:rsid w:val="00C62192"/>
    <w:rsid w:val="00C7156A"/>
    <w:rsid w:val="00C74275"/>
    <w:rsid w:val="00C748C0"/>
    <w:rsid w:val="00C81068"/>
    <w:rsid w:val="00C965D0"/>
    <w:rsid w:val="00C978DF"/>
    <w:rsid w:val="00CC0C33"/>
    <w:rsid w:val="00CC43A5"/>
    <w:rsid w:val="00CD19B6"/>
    <w:rsid w:val="00CD770A"/>
    <w:rsid w:val="00CD788D"/>
    <w:rsid w:val="00CD7A70"/>
    <w:rsid w:val="00CE0679"/>
    <w:rsid w:val="00CE1917"/>
    <w:rsid w:val="00CE3FBC"/>
    <w:rsid w:val="00CE4987"/>
    <w:rsid w:val="00CF210F"/>
    <w:rsid w:val="00CF21EA"/>
    <w:rsid w:val="00CF5526"/>
    <w:rsid w:val="00D02271"/>
    <w:rsid w:val="00D11397"/>
    <w:rsid w:val="00D11C2F"/>
    <w:rsid w:val="00D27B50"/>
    <w:rsid w:val="00D54D35"/>
    <w:rsid w:val="00D57949"/>
    <w:rsid w:val="00D60998"/>
    <w:rsid w:val="00D6261A"/>
    <w:rsid w:val="00D62AF4"/>
    <w:rsid w:val="00D669CB"/>
    <w:rsid w:val="00D67DB7"/>
    <w:rsid w:val="00D72EEB"/>
    <w:rsid w:val="00D74F46"/>
    <w:rsid w:val="00D80FA5"/>
    <w:rsid w:val="00D82665"/>
    <w:rsid w:val="00D84B7B"/>
    <w:rsid w:val="00DA1046"/>
    <w:rsid w:val="00DA44A9"/>
    <w:rsid w:val="00DB16DD"/>
    <w:rsid w:val="00DB428F"/>
    <w:rsid w:val="00DB454F"/>
    <w:rsid w:val="00DB5D5E"/>
    <w:rsid w:val="00DC414C"/>
    <w:rsid w:val="00DD09A9"/>
    <w:rsid w:val="00DD0E2E"/>
    <w:rsid w:val="00DD24B5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5EBF"/>
    <w:rsid w:val="00E06843"/>
    <w:rsid w:val="00E12ECC"/>
    <w:rsid w:val="00E25022"/>
    <w:rsid w:val="00E27D9B"/>
    <w:rsid w:val="00E34252"/>
    <w:rsid w:val="00E34DE2"/>
    <w:rsid w:val="00E36B8D"/>
    <w:rsid w:val="00E4270A"/>
    <w:rsid w:val="00E52F0F"/>
    <w:rsid w:val="00E5644B"/>
    <w:rsid w:val="00E63099"/>
    <w:rsid w:val="00E65943"/>
    <w:rsid w:val="00E7188E"/>
    <w:rsid w:val="00E74491"/>
    <w:rsid w:val="00E8578E"/>
    <w:rsid w:val="00E92618"/>
    <w:rsid w:val="00E95076"/>
    <w:rsid w:val="00EA0FA8"/>
    <w:rsid w:val="00EB0739"/>
    <w:rsid w:val="00EB2F5B"/>
    <w:rsid w:val="00EB39CC"/>
    <w:rsid w:val="00EB6BB6"/>
    <w:rsid w:val="00EC24C2"/>
    <w:rsid w:val="00EC5668"/>
    <w:rsid w:val="00ED6A46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20E7E"/>
    <w:rsid w:val="00F24907"/>
    <w:rsid w:val="00F2647E"/>
    <w:rsid w:val="00F30AFC"/>
    <w:rsid w:val="00F45E16"/>
    <w:rsid w:val="00F470B2"/>
    <w:rsid w:val="00F518C2"/>
    <w:rsid w:val="00F544CA"/>
    <w:rsid w:val="00F5480E"/>
    <w:rsid w:val="00F55DAD"/>
    <w:rsid w:val="00F608DA"/>
    <w:rsid w:val="00F61D89"/>
    <w:rsid w:val="00F62129"/>
    <w:rsid w:val="00F63464"/>
    <w:rsid w:val="00F66E6B"/>
    <w:rsid w:val="00F7258D"/>
    <w:rsid w:val="00F80C20"/>
    <w:rsid w:val="00F8516E"/>
    <w:rsid w:val="00F86DF7"/>
    <w:rsid w:val="00F914E1"/>
    <w:rsid w:val="00FA473A"/>
    <w:rsid w:val="00FC5697"/>
    <w:rsid w:val="00FD1FE8"/>
    <w:rsid w:val="00FD5FE8"/>
    <w:rsid w:val="00FD75D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C23D87B-F569-4B1C-82E2-DF470489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A17A2-D7BA-4211-A59F-05B18F2CA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8</cp:revision>
  <cp:lastPrinted>2019-08-12T12:14:00Z</cp:lastPrinted>
  <dcterms:created xsi:type="dcterms:W3CDTF">2019-08-11T13:21:00Z</dcterms:created>
  <dcterms:modified xsi:type="dcterms:W3CDTF">2019-08-12T12:27:00Z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