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A25DE" w14:textId="77777777"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14:paraId="16DB95A2" w14:textId="77777777"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E248BAA" wp14:editId="0B0EE9C1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357B" w14:textId="77777777" w:rsidR="009A7CCE" w:rsidRDefault="009A7CCE" w:rsidP="009A7CCE">
      <w:pPr>
        <w:pStyle w:val="Standard"/>
        <w:jc w:val="center"/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="00D82ECF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Action</w:t>
      </w:r>
    </w:p>
    <w:p w14:paraId="32F86A0E" w14:textId="1856CF20" w:rsidR="00904D30" w:rsidRPr="00C4738F" w:rsidRDefault="009A7CCE" w:rsidP="0082433C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  <w:t xml:space="preserve">        </w:t>
      </w:r>
      <w:r w:rsidR="00433450">
        <w:rPr>
          <w:rFonts w:asciiTheme="minorHAnsi" w:hAnsiTheme="minorHAnsi"/>
          <w:i/>
          <w:sz w:val="22"/>
          <w:szCs w:val="22"/>
          <w:lang w:val="en-US"/>
        </w:rPr>
        <w:t xml:space="preserve">               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  <w:t xml:space="preserve">     </w:t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  <w:t xml:space="preserve">  </w:t>
      </w:r>
      <w:r w:rsidR="00FB7CB5">
        <w:rPr>
          <w:rFonts w:asciiTheme="minorHAnsi" w:hAnsiTheme="minorHAnsi"/>
          <w:i/>
          <w:sz w:val="22"/>
          <w:szCs w:val="22"/>
          <w:lang w:val="en-US"/>
        </w:rPr>
        <w:t xml:space="preserve">July 16, </w:t>
      </w:r>
      <w:r w:rsidR="00DF768B" w:rsidRPr="00C4738F">
        <w:rPr>
          <w:rFonts w:asciiTheme="minorHAnsi" w:hAnsiTheme="minorHAnsi"/>
          <w:i/>
          <w:sz w:val="22"/>
          <w:szCs w:val="22"/>
          <w:lang w:val="en-US"/>
        </w:rPr>
        <w:t>201</w:t>
      </w:r>
      <w:r w:rsidR="00803524">
        <w:rPr>
          <w:rFonts w:asciiTheme="minorHAnsi" w:hAnsiTheme="minorHAnsi"/>
          <w:i/>
          <w:sz w:val="22"/>
          <w:szCs w:val="22"/>
          <w:lang w:val="en-US"/>
        </w:rPr>
        <w:t>8</w:t>
      </w:r>
    </w:p>
    <w:p w14:paraId="7F0961AB" w14:textId="77777777" w:rsidR="00B87E4C" w:rsidRPr="00C4738F" w:rsidRDefault="00B87E4C">
      <w:pPr>
        <w:rPr>
          <w:rFonts w:asciiTheme="minorHAnsi" w:hAnsiTheme="minorHAnsi"/>
          <w:sz w:val="22"/>
          <w:szCs w:val="22"/>
        </w:rPr>
        <w:sectPr w:rsidR="00B87E4C" w:rsidRPr="00C4738F">
          <w:headerReference w:type="default" r:id="rId9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14:paraId="25F4C682" w14:textId="77777777" w:rsidR="006F7C44" w:rsidRPr="00C4738F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14:paraId="3A704251" w14:textId="77777777"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14:paraId="7FACF623" w14:textId="2D5BDCAE" w:rsidR="00A808D0" w:rsidRPr="00C4738F" w:rsidRDefault="00E67BAB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Preparation for life’s roles is called education and the better prepared </w:t>
      </w:r>
      <w:r w:rsidR="00E90CF1">
        <w:rPr>
          <w:rFonts w:asciiTheme="minorHAnsi" w:hAnsiTheme="minorHAnsi"/>
          <w:sz w:val="22"/>
          <w:szCs w:val="22"/>
        </w:rPr>
        <w:t xml:space="preserve">one is </w:t>
      </w:r>
      <w:r w:rsidRPr="00C4738F">
        <w:rPr>
          <w:rFonts w:asciiTheme="minorHAnsi" w:hAnsiTheme="minorHAnsi"/>
          <w:sz w:val="22"/>
          <w:szCs w:val="22"/>
        </w:rPr>
        <w:t xml:space="preserve">the better </w:t>
      </w:r>
      <w:r w:rsidR="00E90CF1">
        <w:rPr>
          <w:rFonts w:asciiTheme="minorHAnsi" w:hAnsiTheme="minorHAnsi"/>
          <w:sz w:val="22"/>
          <w:szCs w:val="22"/>
        </w:rPr>
        <w:t xml:space="preserve">one will be </w:t>
      </w:r>
      <w:r w:rsidRPr="00C4738F">
        <w:rPr>
          <w:rFonts w:asciiTheme="minorHAnsi" w:hAnsiTheme="minorHAnsi"/>
          <w:sz w:val="22"/>
          <w:szCs w:val="22"/>
        </w:rPr>
        <w:t xml:space="preserve">able to cope with all that we </w:t>
      </w:r>
      <w:proofErr w:type="gramStart"/>
      <w:r w:rsidRPr="00C4738F">
        <w:rPr>
          <w:rFonts w:asciiTheme="minorHAnsi" w:hAnsiTheme="minorHAnsi"/>
          <w:sz w:val="22"/>
          <w:szCs w:val="22"/>
        </w:rPr>
        <w:t>encounter, or</w:t>
      </w:r>
      <w:proofErr w:type="gramEnd"/>
      <w:r w:rsidRPr="00C4738F">
        <w:rPr>
          <w:rFonts w:asciiTheme="minorHAnsi" w:hAnsiTheme="minorHAnsi"/>
          <w:sz w:val="22"/>
          <w:szCs w:val="22"/>
        </w:rPr>
        <w:t xml:space="preserve"> create.  </w:t>
      </w:r>
      <w:r w:rsidR="006059DC" w:rsidRPr="00C4738F">
        <w:rPr>
          <w:rFonts w:asciiTheme="minorHAnsi" w:hAnsiTheme="minorHAnsi"/>
          <w:sz w:val="22"/>
          <w:szCs w:val="22"/>
        </w:rPr>
        <w:t xml:space="preserve">Educating is a complex matter made so by the </w:t>
      </w:r>
      <w:r w:rsidR="008D36DF" w:rsidRPr="00C4738F">
        <w:rPr>
          <w:rFonts w:asciiTheme="minorHAnsi" w:hAnsiTheme="minorHAnsi"/>
          <w:sz w:val="22"/>
          <w:szCs w:val="22"/>
        </w:rPr>
        <w:t>fact that e</w:t>
      </w:r>
      <w:r w:rsidR="006059DC" w:rsidRPr="00C4738F">
        <w:rPr>
          <w:rFonts w:asciiTheme="minorHAnsi" w:hAnsiTheme="minorHAnsi"/>
          <w:sz w:val="22"/>
          <w:szCs w:val="22"/>
        </w:rPr>
        <w:t xml:space="preserve">ach person is unique in many ways, unique in basic physical, mental, emotional make-up; unique in the range and nature of previous experience, unique in perceived futures, but also unique in terms of learning pace, style and needs.  </w:t>
      </w:r>
      <w:r w:rsidR="00D33260" w:rsidRPr="00C4738F">
        <w:rPr>
          <w:rFonts w:asciiTheme="minorHAnsi" w:hAnsiTheme="minorHAnsi"/>
          <w:sz w:val="22"/>
          <w:szCs w:val="22"/>
        </w:rPr>
        <w:t>Education is often described as any experience that has a formative effect on the way we thi</w:t>
      </w:r>
      <w:r w:rsidR="00C141FA">
        <w:rPr>
          <w:rFonts w:asciiTheme="minorHAnsi" w:hAnsiTheme="minorHAnsi"/>
          <w:sz w:val="22"/>
          <w:szCs w:val="22"/>
        </w:rPr>
        <w:t>nk, feel or act; it may also be</w:t>
      </w:r>
      <w:r w:rsidR="00D33260" w:rsidRPr="00C4738F">
        <w:rPr>
          <w:rFonts w:asciiTheme="minorHAnsi" w:hAnsiTheme="minorHAnsi"/>
          <w:sz w:val="22"/>
          <w:szCs w:val="22"/>
        </w:rPr>
        <w:t xml:space="preserve"> thought of as what we can do with what we have learned.</w:t>
      </w:r>
    </w:p>
    <w:p w14:paraId="296B9F51" w14:textId="77777777"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14:paraId="20CBB0FB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It is widely recognized that education is a key factor in determining each citizen’s quality of life; in the same way, the collective education of our citizens will determine to a significant degree the quality of the communit</w:t>
      </w:r>
      <w:r w:rsidR="008D36DF" w:rsidRPr="00C4738F">
        <w:rPr>
          <w:rFonts w:asciiTheme="minorHAnsi" w:hAnsiTheme="minorHAnsi"/>
          <w:sz w:val="22"/>
          <w:szCs w:val="22"/>
        </w:rPr>
        <w:t xml:space="preserve">ies </w:t>
      </w:r>
      <w:r w:rsidRPr="00C4738F">
        <w:rPr>
          <w:rFonts w:asciiTheme="minorHAnsi" w:hAnsiTheme="minorHAnsi"/>
          <w:sz w:val="22"/>
          <w:szCs w:val="22"/>
        </w:rPr>
        <w:t xml:space="preserve">in which we live. </w:t>
      </w:r>
      <w:r w:rsidR="00E67BAB" w:rsidRPr="00C4738F">
        <w:rPr>
          <w:rFonts w:asciiTheme="minorHAnsi" w:hAnsiTheme="minorHAnsi"/>
          <w:sz w:val="22"/>
          <w:szCs w:val="22"/>
        </w:rPr>
        <w:t xml:space="preserve"> In recognition of its importance, governments provide massi</w:t>
      </w:r>
      <w:r w:rsidR="00C141FA">
        <w:rPr>
          <w:rFonts w:asciiTheme="minorHAnsi" w:hAnsiTheme="minorHAnsi"/>
          <w:sz w:val="22"/>
          <w:szCs w:val="22"/>
        </w:rPr>
        <w:t>ve support for public education. T</w:t>
      </w:r>
      <w:r w:rsidR="00E67BAB" w:rsidRPr="00C4738F">
        <w:rPr>
          <w:rFonts w:asciiTheme="minorHAnsi" w:hAnsiTheme="minorHAnsi"/>
          <w:sz w:val="22"/>
          <w:szCs w:val="22"/>
        </w:rPr>
        <w:t xml:space="preserve">he investment is justified </w:t>
      </w:r>
      <w:r w:rsidRPr="00C4738F">
        <w:rPr>
          <w:rFonts w:asciiTheme="minorHAnsi" w:hAnsiTheme="minorHAnsi"/>
          <w:sz w:val="22"/>
          <w:szCs w:val="22"/>
        </w:rPr>
        <w:t xml:space="preserve">for two reasons, one to ensure a high level of personal growth and development for every citizen; the other is to ensure the common good. </w:t>
      </w:r>
    </w:p>
    <w:p w14:paraId="41515CC2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14:paraId="69605491" w14:textId="77777777" w:rsidR="007A122E" w:rsidRPr="00C4738F" w:rsidRDefault="007A122E" w:rsidP="00BB45E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C4738F">
        <w:rPr>
          <w:rFonts w:asciiTheme="minorHAnsi" w:hAnsiTheme="minorHAnsi"/>
          <w:sz w:val="22"/>
          <w:szCs w:val="22"/>
        </w:rPr>
        <w:t>Based on media reports over the past few months, on</w:t>
      </w:r>
      <w:r w:rsidR="00152310">
        <w:rPr>
          <w:rFonts w:asciiTheme="minorHAnsi" w:hAnsiTheme="minorHAnsi"/>
          <w:sz w:val="22"/>
          <w:szCs w:val="22"/>
        </w:rPr>
        <w:t>e</w:t>
      </w:r>
      <w:r w:rsidRPr="00C4738F">
        <w:rPr>
          <w:rFonts w:asciiTheme="minorHAnsi" w:hAnsiTheme="minorHAnsi"/>
          <w:sz w:val="22"/>
          <w:szCs w:val="22"/>
        </w:rPr>
        <w:t xml:space="preserve"> can conclude that there </w:t>
      </w:r>
      <w:r w:rsidR="00A773FE" w:rsidRPr="00C4738F">
        <w:rPr>
          <w:rFonts w:asciiTheme="minorHAnsi" w:hAnsiTheme="minorHAnsi"/>
          <w:sz w:val="22"/>
          <w:szCs w:val="22"/>
        </w:rPr>
        <w:t>is a gap between what Islanders have and what the</w:t>
      </w:r>
      <w:r w:rsidR="00C141FA">
        <w:rPr>
          <w:rFonts w:asciiTheme="minorHAnsi" w:hAnsiTheme="minorHAnsi"/>
          <w:sz w:val="22"/>
          <w:szCs w:val="22"/>
        </w:rPr>
        <w:t>y want in the way of education. L</w:t>
      </w:r>
      <w:r w:rsidRPr="00C4738F">
        <w:rPr>
          <w:rFonts w:asciiTheme="minorHAnsi" w:hAnsiTheme="minorHAnsi"/>
          <w:sz w:val="22"/>
          <w:szCs w:val="22"/>
        </w:rPr>
        <w:t xml:space="preserve">iteracy levels alone have come to the fore through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PISA results, recent CFPEI survey of Island youth, presentation to the Standing Committee by the Charlottetown Area Chamber of Commerce, 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views expressed by the Summerside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Chamber of C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ommerce,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a 2014 survey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by the PEI Home and School Federation and a series of workshops on Preparedness held throughout PEI by Education 20/20 Inc.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 </w:t>
      </w:r>
    </w:p>
    <w:p w14:paraId="2F993391" w14:textId="77777777" w:rsidR="00253C1A" w:rsidRPr="00C4738F" w:rsidRDefault="00253C1A" w:rsidP="00BB45EF">
      <w:pPr>
        <w:rPr>
          <w:rFonts w:asciiTheme="minorHAnsi" w:hAnsiTheme="minorHAnsi"/>
          <w:sz w:val="22"/>
          <w:szCs w:val="22"/>
        </w:rPr>
      </w:pPr>
    </w:p>
    <w:p w14:paraId="235C02F1" w14:textId="77777777" w:rsidR="00A773FE" w:rsidRPr="00C4738F" w:rsidRDefault="00A773FE" w:rsidP="00BB45EF">
      <w:pPr>
        <w:rPr>
          <w:rFonts w:asciiTheme="minorHAnsi" w:hAnsiTheme="minorHAnsi" w:cs="Times New Roman"/>
          <w:b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Indicators of the gap include: the limited engagement between educators and the community they serve; the lack of a philosophy of education that encompasses all our citizens; government’s focus on the young and schooling; service gaps such as </w:t>
      </w:r>
      <w:r w:rsidR="00253C1A" w:rsidRPr="00C4738F">
        <w:rPr>
          <w:rFonts w:asciiTheme="minorHAnsi" w:hAnsiTheme="minorHAnsi"/>
          <w:sz w:val="22"/>
          <w:szCs w:val="22"/>
        </w:rPr>
        <w:t>the</w:t>
      </w:r>
      <w:r w:rsidRPr="00C4738F">
        <w:rPr>
          <w:rFonts w:asciiTheme="minorHAnsi" w:hAnsiTheme="minorHAnsi"/>
          <w:sz w:val="22"/>
          <w:szCs w:val="22"/>
        </w:rPr>
        <w:t xml:space="preserve"> availability of part time instruction; politicization of decision making</w:t>
      </w:r>
      <w:r w:rsidR="00253C1A" w:rsidRPr="00C4738F">
        <w:rPr>
          <w:rFonts w:asciiTheme="minorHAnsi" w:hAnsiTheme="minorHAnsi"/>
          <w:sz w:val="22"/>
          <w:szCs w:val="22"/>
        </w:rPr>
        <w:t>,</w:t>
      </w:r>
      <w:r w:rsidRPr="00C4738F">
        <w:rPr>
          <w:rFonts w:asciiTheme="minorHAnsi" w:hAnsiTheme="minorHAnsi"/>
          <w:sz w:val="22"/>
          <w:szCs w:val="22"/>
        </w:rPr>
        <w:t xml:space="preserve"> and limits on professional autonomy and accountability. Citizens see most of the issues as organizational, created by government decision-makers and, therefore, capable of being changed by those same government decision-makers.  </w:t>
      </w:r>
    </w:p>
    <w:p w14:paraId="1BE9930C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14:paraId="6ABAEF60" w14:textId="77777777" w:rsidR="00A773FE" w:rsidRPr="00C4738F" w:rsidRDefault="00253C1A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In recent years, Prince Edward Island has instituted a number of initiatives to improve education</w:t>
      </w:r>
      <w:r w:rsidR="00E32CD9" w:rsidRPr="00C4738F">
        <w:rPr>
          <w:rFonts w:asciiTheme="minorHAnsi" w:hAnsiTheme="minorHAnsi"/>
          <w:sz w:val="22"/>
          <w:szCs w:val="22"/>
        </w:rPr>
        <w:t xml:space="preserve"> including new and upgraded facilities, additional investment in technology, the East Prince trade and technology centre, embedded </w:t>
      </w:r>
      <w:r w:rsidR="00C141FA">
        <w:rPr>
          <w:rFonts w:asciiTheme="minorHAnsi" w:hAnsiTheme="minorHAnsi"/>
          <w:sz w:val="22"/>
          <w:szCs w:val="22"/>
        </w:rPr>
        <w:t>professional development (</w:t>
      </w:r>
      <w:r w:rsidR="00E32CD9" w:rsidRPr="00C4738F">
        <w:rPr>
          <w:rFonts w:asciiTheme="minorHAnsi" w:hAnsiTheme="minorHAnsi"/>
          <w:sz w:val="22"/>
          <w:szCs w:val="22"/>
        </w:rPr>
        <w:t>PD</w:t>
      </w:r>
      <w:r w:rsidR="00C141FA">
        <w:rPr>
          <w:rFonts w:asciiTheme="minorHAnsi" w:hAnsiTheme="minorHAnsi"/>
          <w:sz w:val="22"/>
          <w:szCs w:val="22"/>
        </w:rPr>
        <w:t>)</w:t>
      </w:r>
      <w:r w:rsidR="00E32CD9" w:rsidRPr="00C4738F">
        <w:rPr>
          <w:rFonts w:asciiTheme="minorHAnsi" w:hAnsiTheme="minorHAnsi"/>
          <w:sz w:val="22"/>
          <w:szCs w:val="22"/>
        </w:rPr>
        <w:t xml:space="preserve"> days</w:t>
      </w:r>
      <w:r w:rsidR="00D82ECF">
        <w:rPr>
          <w:rFonts w:asciiTheme="minorHAnsi" w:hAnsiTheme="minorHAnsi"/>
          <w:sz w:val="22"/>
          <w:szCs w:val="22"/>
        </w:rPr>
        <w:t>,</w:t>
      </w:r>
      <w:r w:rsidR="00E32CD9" w:rsidRPr="00C4738F">
        <w:rPr>
          <w:rFonts w:asciiTheme="minorHAnsi" w:hAnsiTheme="minorHAnsi"/>
          <w:sz w:val="22"/>
          <w:szCs w:val="22"/>
        </w:rPr>
        <w:t xml:space="preserve"> but much more needs to be done.  It is our view that the impact of these changes ha</w:t>
      </w:r>
      <w:r w:rsidR="00703B30" w:rsidRPr="00C4738F">
        <w:rPr>
          <w:rFonts w:asciiTheme="minorHAnsi" w:hAnsiTheme="minorHAnsi"/>
          <w:sz w:val="22"/>
          <w:szCs w:val="22"/>
        </w:rPr>
        <w:t>s</w:t>
      </w:r>
      <w:r w:rsidR="00E32CD9" w:rsidRPr="00C4738F">
        <w:rPr>
          <w:rFonts w:asciiTheme="minorHAnsi" w:hAnsiTheme="minorHAnsi"/>
          <w:sz w:val="22"/>
          <w:szCs w:val="22"/>
        </w:rPr>
        <w:t xml:space="preserve"> been blunted by an</w:t>
      </w:r>
      <w:r w:rsidR="00703B30" w:rsidRPr="00C4738F">
        <w:rPr>
          <w:rFonts w:asciiTheme="minorHAnsi" w:hAnsiTheme="minorHAnsi"/>
          <w:sz w:val="22"/>
          <w:szCs w:val="22"/>
        </w:rPr>
        <w:t xml:space="preserve"> outdated delivery organization and, in support of this view, we recommend</w:t>
      </w:r>
      <w:r w:rsidR="00A773FE" w:rsidRPr="00C4738F">
        <w:rPr>
          <w:rFonts w:asciiTheme="minorHAnsi" w:hAnsiTheme="minorHAnsi"/>
          <w:sz w:val="22"/>
          <w:szCs w:val="22"/>
        </w:rPr>
        <w:t xml:space="preserve"> that</w:t>
      </w:r>
      <w:r w:rsidR="00703B30" w:rsidRPr="00C4738F">
        <w:rPr>
          <w:rFonts w:asciiTheme="minorHAnsi" w:hAnsiTheme="minorHAnsi"/>
          <w:sz w:val="22"/>
          <w:szCs w:val="22"/>
        </w:rPr>
        <w:t xml:space="preserve"> PEI</w:t>
      </w:r>
      <w:r w:rsidR="00A773FE" w:rsidRPr="00C4738F">
        <w:rPr>
          <w:rFonts w:asciiTheme="minorHAnsi" w:hAnsiTheme="minorHAnsi"/>
          <w:sz w:val="22"/>
          <w:szCs w:val="22"/>
        </w:rPr>
        <w:t>:</w:t>
      </w:r>
    </w:p>
    <w:p w14:paraId="207E22AC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14:paraId="0C4B3A66" w14:textId="7DE8E020" w:rsidR="00AF7065" w:rsidRPr="00AF7065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 “clear and compelling” vision of education for all Islanders</w:t>
      </w:r>
      <w:r w:rsidR="00E90926">
        <w:rPr>
          <w:rFonts w:asciiTheme="minorHAnsi" w:hAnsiTheme="minorHAnsi"/>
          <w:b/>
          <w:sz w:val="22"/>
          <w:szCs w:val="22"/>
        </w:rPr>
        <w:t xml:space="preserve"> - </w:t>
      </w:r>
    </w:p>
    <w:p w14:paraId="2204F06F" w14:textId="0146BE38" w:rsidR="00A773FE" w:rsidRPr="00C4738F" w:rsidRDefault="00AF7065" w:rsidP="00E90926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Overarching</w:t>
      </w:r>
      <w:r w:rsidR="00703B30" w:rsidRPr="00C4738F">
        <w:rPr>
          <w:rFonts w:asciiTheme="minorHAnsi" w:hAnsiTheme="minorHAnsi"/>
          <w:b/>
          <w:sz w:val="22"/>
          <w:szCs w:val="22"/>
        </w:rPr>
        <w:t>.</w:t>
      </w:r>
      <w:r w:rsidR="00703B30" w:rsidRPr="00C4738F">
        <w:rPr>
          <w:rFonts w:asciiTheme="minorHAnsi" w:hAnsiTheme="minorHAnsi"/>
          <w:sz w:val="22"/>
          <w:szCs w:val="22"/>
        </w:rPr>
        <w:t xml:space="preserve">  </w:t>
      </w:r>
      <w:r w:rsidR="00A773FE" w:rsidRPr="00C4738F">
        <w:rPr>
          <w:rFonts w:asciiTheme="minorHAnsi" w:hAnsiTheme="minorHAnsi"/>
          <w:sz w:val="22"/>
          <w:szCs w:val="22"/>
        </w:rPr>
        <w:t>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14:paraId="3288A4E5" w14:textId="77777777"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14:paraId="20299AF5" w14:textId="5BC4542C" w:rsidR="001A5F5B" w:rsidRPr="00717A43" w:rsidRDefault="001A5F5B" w:rsidP="001A5F5B">
      <w:pPr>
        <w:pStyle w:val="ListParagraph"/>
        <w:numPr>
          <w:ilvl w:val="0"/>
          <w:numId w:val="14"/>
        </w:numPr>
        <w:rPr>
          <w:rFonts w:asciiTheme="minorHAnsi" w:hAnsiTheme="minorHAnsi"/>
          <w:b/>
          <w:sz w:val="22"/>
          <w:szCs w:val="22"/>
        </w:rPr>
      </w:pPr>
      <w:r w:rsidRPr="00717A43">
        <w:rPr>
          <w:rFonts w:asciiTheme="minorHAnsi" w:hAnsiTheme="minorHAnsi"/>
          <w:b/>
          <w:sz w:val="22"/>
          <w:szCs w:val="22"/>
        </w:rPr>
        <w:t xml:space="preserve">Establish an independent </w:t>
      </w:r>
      <w:r w:rsidR="00E90CF1">
        <w:rPr>
          <w:rFonts w:asciiTheme="minorHAnsi" w:hAnsiTheme="minorHAnsi"/>
          <w:b/>
          <w:sz w:val="22"/>
          <w:szCs w:val="22"/>
        </w:rPr>
        <w:t>q</w:t>
      </w:r>
      <w:r w:rsidRPr="00717A43">
        <w:rPr>
          <w:rFonts w:asciiTheme="minorHAnsi" w:hAnsiTheme="minorHAnsi"/>
          <w:b/>
          <w:sz w:val="22"/>
          <w:szCs w:val="22"/>
        </w:rPr>
        <w:t>ualifica</w:t>
      </w:r>
      <w:r w:rsidR="006B1AC1">
        <w:rPr>
          <w:rFonts w:asciiTheme="minorHAnsi" w:hAnsiTheme="minorHAnsi"/>
          <w:b/>
          <w:sz w:val="22"/>
          <w:szCs w:val="22"/>
        </w:rPr>
        <w:t>t</w:t>
      </w:r>
      <w:r w:rsidRPr="00717A43">
        <w:rPr>
          <w:rFonts w:asciiTheme="minorHAnsi" w:hAnsiTheme="minorHAnsi"/>
          <w:b/>
          <w:sz w:val="22"/>
          <w:szCs w:val="22"/>
        </w:rPr>
        <w:t>ion service/body</w:t>
      </w:r>
    </w:p>
    <w:p w14:paraId="32C78774" w14:textId="48E54F8C" w:rsidR="001A5F5B" w:rsidRPr="001A5F5B" w:rsidRDefault="001A5F5B" w:rsidP="001A5F5B">
      <w:pPr>
        <w:pStyle w:val="ListParagraph"/>
        <w:ind w:left="1080"/>
        <w:rPr>
          <w:rFonts w:asciiTheme="minorHAnsi" w:hAnsiTheme="minorHAnsi"/>
          <w:sz w:val="22"/>
          <w:szCs w:val="22"/>
        </w:rPr>
      </w:pPr>
      <w:r w:rsidRPr="001A5F5B">
        <w:rPr>
          <w:rFonts w:asciiTheme="minorHAnsi" w:hAnsiTheme="minorHAnsi"/>
          <w:sz w:val="22"/>
          <w:szCs w:val="22"/>
        </w:rPr>
        <w:t xml:space="preserve">Establish a qualification body for the purpose certifying individual levels of achievement to persons wanting or needing such documentation.  The role of teachers is to help others learn; when teachers rank their </w:t>
      </w:r>
      <w:proofErr w:type="gramStart"/>
      <w:r w:rsidRPr="001A5F5B">
        <w:rPr>
          <w:rFonts w:asciiTheme="minorHAnsi" w:hAnsiTheme="minorHAnsi"/>
          <w:sz w:val="22"/>
          <w:szCs w:val="22"/>
        </w:rPr>
        <w:t>students</w:t>
      </w:r>
      <w:proofErr w:type="gramEnd"/>
      <w:r w:rsidRPr="001A5F5B">
        <w:rPr>
          <w:rFonts w:asciiTheme="minorHAnsi" w:hAnsiTheme="minorHAnsi"/>
          <w:sz w:val="22"/>
          <w:szCs w:val="22"/>
        </w:rPr>
        <w:t xml:space="preserve"> they are putting their ability to teach at risk. Assigning student grades, selecting students for prizes and awards and awarding diplomas and degrees is a sorting process and should not be part of a teacher’s role.  Apprenticeship with certification through a Provincial Department of Labour and music through the Royal Canadian Music Conservatory are examples of the recommended arrangement.</w:t>
      </w:r>
    </w:p>
    <w:p w14:paraId="6AA86660" w14:textId="344417D2" w:rsidR="001A5F5B" w:rsidRDefault="001A5F5B" w:rsidP="00EF2DBE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1A5F5B">
        <w:rPr>
          <w:rFonts w:asciiTheme="minorHAnsi" w:hAnsiTheme="minorHAnsi"/>
          <w:b/>
          <w:sz w:val="22"/>
          <w:szCs w:val="22"/>
        </w:rPr>
        <w:t>Provide schools with autonomy in</w:t>
      </w:r>
      <w:r w:rsidR="00717A43">
        <w:rPr>
          <w:rFonts w:asciiTheme="minorHAnsi" w:hAnsiTheme="minorHAnsi"/>
          <w:b/>
          <w:sz w:val="22"/>
          <w:szCs w:val="22"/>
        </w:rPr>
        <w:t>t</w:t>
      </w:r>
      <w:r w:rsidRPr="001A5F5B">
        <w:rPr>
          <w:rFonts w:asciiTheme="minorHAnsi" w:hAnsiTheme="minorHAnsi"/>
          <w:b/>
          <w:sz w:val="22"/>
          <w:szCs w:val="22"/>
        </w:rPr>
        <w:t xml:space="preserve"> heir every day activities</w:t>
      </w:r>
    </w:p>
    <w:p w14:paraId="3E7FC430" w14:textId="77777777" w:rsidR="001A5F5B" w:rsidRPr="001A5F5B" w:rsidRDefault="001A5F5B" w:rsidP="001A5F5B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/>
          <w:sz w:val="22"/>
          <w:szCs w:val="22"/>
        </w:rPr>
      </w:pPr>
    </w:p>
    <w:p w14:paraId="3F2AC57A" w14:textId="11969E97" w:rsidR="00C4738F" w:rsidRPr="00C4738F" w:rsidRDefault="00A773FE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</w:t>
      </w:r>
      <w:r w:rsidR="006B1AC1">
        <w:rPr>
          <w:rFonts w:asciiTheme="minorHAnsi" w:hAnsiTheme="minorHAnsi"/>
          <w:b/>
          <w:sz w:val="22"/>
          <w:szCs w:val="22"/>
        </w:rPr>
        <w:t xml:space="preserve"> </w:t>
      </w:r>
      <w:bookmarkStart w:id="0" w:name="_GoBack"/>
      <w:bookmarkEnd w:id="0"/>
      <w:r w:rsidR="00717A43">
        <w:rPr>
          <w:rFonts w:asciiTheme="minorHAnsi" w:hAnsiTheme="minorHAnsi"/>
          <w:b/>
          <w:sz w:val="22"/>
          <w:szCs w:val="22"/>
        </w:rPr>
        <w:t xml:space="preserve">delivery model </w:t>
      </w:r>
      <w:r w:rsidRPr="00C4738F">
        <w:rPr>
          <w:rFonts w:asciiTheme="minorHAnsi" w:hAnsiTheme="minorHAnsi"/>
          <w:b/>
          <w:sz w:val="22"/>
          <w:szCs w:val="22"/>
        </w:rPr>
        <w:t xml:space="preserve">that provides support in all domains to learners </w:t>
      </w:r>
      <w:r w:rsidR="00717A43">
        <w:rPr>
          <w:rFonts w:asciiTheme="minorHAnsi" w:hAnsiTheme="minorHAnsi"/>
          <w:b/>
          <w:sz w:val="22"/>
          <w:szCs w:val="22"/>
        </w:rPr>
        <w:t xml:space="preserve">if, </w:t>
      </w:r>
      <w:r w:rsidRPr="00C4738F">
        <w:rPr>
          <w:rFonts w:asciiTheme="minorHAnsi" w:hAnsiTheme="minorHAnsi"/>
          <w:b/>
          <w:sz w:val="22"/>
          <w:szCs w:val="22"/>
        </w:rPr>
        <w:t>as, when and where needed.</w:t>
      </w:r>
      <w:r w:rsidRPr="00C4738F">
        <w:rPr>
          <w:rFonts w:asciiTheme="minorHAnsi" w:hAnsiTheme="minorHAnsi"/>
          <w:sz w:val="22"/>
          <w:szCs w:val="22"/>
        </w:rPr>
        <w:t xml:space="preserve">  Doing so would involve student centered outcomes, criterion referenced assessment, flexible scheduling, challenge for credit arrangements, and greater autonomy and accountability for teachers. </w:t>
      </w:r>
    </w:p>
    <w:p w14:paraId="66E69C74" w14:textId="77777777"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14:paraId="380D04C1" w14:textId="08E1D313" w:rsidR="00C4738F" w:rsidRPr="00C4738F" w:rsidRDefault="00E90926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b/>
          <w:sz w:val="22"/>
          <w:szCs w:val="22"/>
        </w:rPr>
        <w:t>P</w:t>
      </w:r>
      <w:r w:rsidR="001A5F5B">
        <w:rPr>
          <w:rFonts w:asciiTheme="minorHAnsi" w:hAnsiTheme="minorHAnsi"/>
          <w:b/>
          <w:sz w:val="22"/>
          <w:szCs w:val="22"/>
        </w:rPr>
        <w:t>r</w:t>
      </w:r>
      <w:r>
        <w:rPr>
          <w:rFonts w:asciiTheme="minorHAnsi" w:hAnsiTheme="minorHAnsi"/>
          <w:b/>
          <w:sz w:val="22"/>
          <w:szCs w:val="22"/>
        </w:rPr>
        <w:t xml:space="preserve">ovince  </w:t>
      </w:r>
      <w:r w:rsidR="001A5F5B">
        <w:rPr>
          <w:rFonts w:asciiTheme="minorHAnsi" w:hAnsiTheme="minorHAnsi"/>
          <w:b/>
          <w:sz w:val="22"/>
          <w:szCs w:val="22"/>
        </w:rPr>
        <w:t>a</w:t>
      </w:r>
      <w:r w:rsidR="00703B30" w:rsidRPr="00C4738F">
        <w:rPr>
          <w:rFonts w:asciiTheme="minorHAnsi" w:hAnsiTheme="minorHAnsi"/>
          <w:b/>
          <w:sz w:val="22"/>
          <w:szCs w:val="22"/>
        </w:rPr>
        <w:t>ssume</w:t>
      </w:r>
      <w:proofErr w:type="gramEnd"/>
      <w:r w:rsidR="00703B30" w:rsidRPr="00C4738F">
        <w:rPr>
          <w:rFonts w:asciiTheme="minorHAnsi" w:hAnsiTheme="minorHAnsi"/>
          <w:b/>
          <w:sz w:val="22"/>
          <w:szCs w:val="22"/>
        </w:rPr>
        <w:t xml:space="preserve"> a </w:t>
      </w:r>
      <w:r w:rsidR="00A773FE" w:rsidRPr="00C4738F">
        <w:rPr>
          <w:rFonts w:asciiTheme="minorHAnsi" w:hAnsiTheme="minorHAnsi"/>
          <w:b/>
          <w:sz w:val="22"/>
          <w:szCs w:val="22"/>
        </w:rPr>
        <w:t>leadership role in creating a learning culture and providing a quality education for every Islander.</w:t>
      </w:r>
      <w:r w:rsidR="00A773FE" w:rsidRPr="00C4738F">
        <w:rPr>
          <w:rFonts w:asciiTheme="minorHAnsi" w:hAnsiTheme="minorHAnsi"/>
          <w:sz w:val="22"/>
          <w:szCs w:val="22"/>
        </w:rPr>
        <w:t xml:space="preserve">  Government </w:t>
      </w:r>
      <w:r w:rsidR="00D26BF3" w:rsidRPr="00C4738F">
        <w:rPr>
          <w:rFonts w:asciiTheme="minorHAnsi" w:hAnsiTheme="minorHAnsi"/>
          <w:sz w:val="22"/>
          <w:szCs w:val="22"/>
        </w:rPr>
        <w:t>should focus</w:t>
      </w:r>
      <w:r w:rsidR="00A773FE" w:rsidRPr="00C4738F">
        <w:rPr>
          <w:rFonts w:asciiTheme="minorHAnsi" w:hAnsiTheme="minorHAnsi"/>
          <w:sz w:val="22"/>
          <w:szCs w:val="22"/>
        </w:rPr>
        <w:t xml:space="preserve"> on matters of planning, setting priorities, funding, monitoring, </w:t>
      </w:r>
      <w:r w:rsidR="00D26BF3" w:rsidRPr="00C4738F">
        <w:rPr>
          <w:rFonts w:asciiTheme="minorHAnsi" w:hAnsiTheme="minorHAnsi"/>
          <w:sz w:val="22"/>
          <w:szCs w:val="22"/>
        </w:rPr>
        <w:t>and quality</w:t>
      </w:r>
      <w:r w:rsidR="00A773FE" w:rsidRPr="00C4738F">
        <w:rPr>
          <w:rFonts w:asciiTheme="minorHAnsi" w:hAnsiTheme="minorHAnsi"/>
          <w:sz w:val="22"/>
          <w:szCs w:val="22"/>
        </w:rPr>
        <w:t xml:space="preserve"> control, ensuring the availability of professional resources, home support for preschool children</w:t>
      </w:r>
      <w:r w:rsidR="00D26BF3" w:rsidRPr="00C4738F">
        <w:rPr>
          <w:rFonts w:asciiTheme="minorHAnsi" w:hAnsiTheme="minorHAnsi"/>
          <w:sz w:val="22"/>
          <w:szCs w:val="22"/>
        </w:rPr>
        <w:t>, information</w:t>
      </w:r>
      <w:r w:rsidR="00A773FE" w:rsidRPr="00C4738F">
        <w:rPr>
          <w:rFonts w:asciiTheme="minorHAnsi" w:hAnsiTheme="minorHAnsi"/>
          <w:sz w:val="22"/>
          <w:szCs w:val="22"/>
        </w:rPr>
        <w:t xml:space="preserve"> and continuing education. </w:t>
      </w:r>
    </w:p>
    <w:p w14:paraId="699BAA2F" w14:textId="77777777" w:rsidR="00825223" w:rsidRPr="00825223" w:rsidRDefault="00825223" w:rsidP="00825223">
      <w:pPr>
        <w:pStyle w:val="ListParagraph"/>
        <w:rPr>
          <w:rFonts w:asciiTheme="minorHAnsi" w:hAnsiTheme="minorHAnsi"/>
          <w:b/>
          <w:sz w:val="22"/>
          <w:szCs w:val="22"/>
        </w:rPr>
      </w:pPr>
    </w:p>
    <w:p w14:paraId="4A1BBAF0" w14:textId="4289E5A3"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E</w:t>
      </w:r>
      <w:r w:rsidR="00A773FE" w:rsidRPr="00C4738F">
        <w:rPr>
          <w:rFonts w:asciiTheme="minorHAnsi" w:hAnsiTheme="minorHAnsi"/>
          <w:b/>
          <w:sz w:val="22"/>
          <w:szCs w:val="22"/>
        </w:rPr>
        <w:t>stablish a professional model of service delivery where professionals are directly accountable to clients for the nature, extent and quality of service provided.</w:t>
      </w:r>
      <w:r w:rsidR="00A773FE" w:rsidRPr="00C4738F">
        <w:rPr>
          <w:rFonts w:asciiTheme="minorHAnsi" w:hAnsiTheme="minorHAnsi"/>
          <w:sz w:val="22"/>
          <w:szCs w:val="22"/>
        </w:rPr>
        <w:t xml:space="preserve">  Such a model must include </w:t>
      </w:r>
      <w:r w:rsidR="00B1792F" w:rsidRPr="00C4738F">
        <w:rPr>
          <w:rFonts w:asciiTheme="minorHAnsi" w:hAnsiTheme="minorHAnsi"/>
          <w:sz w:val="22"/>
          <w:szCs w:val="22"/>
        </w:rPr>
        <w:t xml:space="preserve">a direct and </w:t>
      </w:r>
      <w:r w:rsidR="00A773FE" w:rsidRPr="00C4738F">
        <w:rPr>
          <w:rFonts w:asciiTheme="minorHAnsi" w:hAnsiTheme="minorHAnsi"/>
          <w:sz w:val="22"/>
          <w:szCs w:val="22"/>
        </w:rPr>
        <w:t>close professional-client relationship, the potential for a family education adviser for those who want it, and professional autonomy and accountability</w:t>
      </w:r>
      <w:r w:rsidR="00D33260" w:rsidRPr="00C4738F">
        <w:rPr>
          <w:rFonts w:asciiTheme="minorHAnsi" w:hAnsiTheme="minorHAnsi"/>
          <w:sz w:val="22"/>
          <w:szCs w:val="22"/>
        </w:rPr>
        <w:t xml:space="preserve"> for all</w:t>
      </w:r>
      <w:r w:rsidR="00A773FE" w:rsidRPr="00C4738F">
        <w:rPr>
          <w:rFonts w:asciiTheme="minorHAnsi" w:hAnsiTheme="minorHAnsi"/>
          <w:sz w:val="22"/>
          <w:szCs w:val="22"/>
        </w:rPr>
        <w:t>.</w:t>
      </w:r>
    </w:p>
    <w:p w14:paraId="24DF765C" w14:textId="77777777" w:rsidR="00E32CD9" w:rsidRPr="00C4738F" w:rsidRDefault="00E32CD9" w:rsidP="00E32CD9">
      <w:pPr>
        <w:pStyle w:val="ListParagraph"/>
        <w:rPr>
          <w:rFonts w:asciiTheme="minorHAnsi" w:hAnsiTheme="minorHAnsi"/>
          <w:sz w:val="22"/>
          <w:szCs w:val="22"/>
        </w:rPr>
      </w:pPr>
    </w:p>
    <w:p w14:paraId="76B41205" w14:textId="42972ACD" w:rsidR="00E90926" w:rsidRPr="00C4738F" w:rsidRDefault="00717A43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Information/counselling</w:t>
      </w:r>
    </w:p>
    <w:p w14:paraId="5D853029" w14:textId="77777777" w:rsidR="00C4738F" w:rsidRPr="00C4738F" w:rsidRDefault="00C4738F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14:paraId="5995770D" w14:textId="77777777" w:rsidR="00A773FE" w:rsidRPr="00C4738F" w:rsidRDefault="00A773FE" w:rsidP="00BB45EF">
      <w:pPr>
        <w:outlineLvl w:val="3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C4738F">
        <w:rPr>
          <w:rFonts w:asciiTheme="minorHAnsi" w:eastAsia="Times New Roman" w:hAnsiTheme="minorHAnsi" w:cs="Arial"/>
          <w:sz w:val="22"/>
          <w:szCs w:val="22"/>
          <w:lang w:eastAsia="en-CA"/>
        </w:rPr>
        <w:t>______________________________________________________________________</w:t>
      </w:r>
      <w:r w:rsidR="00E44111">
        <w:rPr>
          <w:rFonts w:asciiTheme="minorHAnsi" w:eastAsia="Times New Roman" w:hAnsiTheme="minorHAnsi" w:cs="Arial"/>
          <w:sz w:val="22"/>
          <w:szCs w:val="22"/>
          <w:lang w:eastAsia="en-CA"/>
        </w:rPr>
        <w:t>_______________</w:t>
      </w:r>
    </w:p>
    <w:p w14:paraId="5605059D" w14:textId="77777777" w:rsidR="009A7CCE" w:rsidRPr="00C4738F" w:rsidRDefault="009A7CCE" w:rsidP="00BB45EF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14:paraId="19B53459" w14:textId="77777777" w:rsidR="00A773FE" w:rsidRPr="00C4738F" w:rsidRDefault="00A773FE" w:rsidP="00BB45EF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C4738F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14:paraId="57A60BC7" w14:textId="77777777" w:rsidR="00CF2221" w:rsidRPr="00C4738F" w:rsidRDefault="00A773FE" w:rsidP="00823193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4738F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1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p w14:paraId="181EBC25" w14:textId="77777777" w:rsidR="00EB2F5B" w:rsidRPr="00C4738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C4738F" w:rsidSect="00765992"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50FD0" w14:textId="77777777" w:rsidR="001E3B4A" w:rsidRDefault="001E3B4A">
      <w:r>
        <w:separator/>
      </w:r>
    </w:p>
  </w:endnote>
  <w:endnote w:type="continuationSeparator" w:id="0">
    <w:p w14:paraId="371B28ED" w14:textId="77777777" w:rsidR="001E3B4A" w:rsidRDefault="001E3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3325B5" w14:textId="77777777" w:rsidR="001E3B4A" w:rsidRDefault="001E3B4A">
      <w:r>
        <w:rPr>
          <w:color w:val="000000"/>
        </w:rPr>
        <w:separator/>
      </w:r>
    </w:p>
  </w:footnote>
  <w:footnote w:type="continuationSeparator" w:id="0">
    <w:p w14:paraId="1BB5DCC3" w14:textId="77777777" w:rsidR="001E3B4A" w:rsidRDefault="001E3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06D049" w14:textId="77777777"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83"/>
    <w:rsid w:val="000350D4"/>
    <w:rsid w:val="000551AA"/>
    <w:rsid w:val="000D036B"/>
    <w:rsid w:val="000D37EC"/>
    <w:rsid w:val="00125358"/>
    <w:rsid w:val="00152310"/>
    <w:rsid w:val="001865E4"/>
    <w:rsid w:val="001A5F5B"/>
    <w:rsid w:val="001A7F8F"/>
    <w:rsid w:val="001E3B4A"/>
    <w:rsid w:val="00206DEF"/>
    <w:rsid w:val="0021450D"/>
    <w:rsid w:val="0024673C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3141D"/>
    <w:rsid w:val="003457D2"/>
    <w:rsid w:val="00380C9F"/>
    <w:rsid w:val="0038102B"/>
    <w:rsid w:val="00397DB9"/>
    <w:rsid w:val="003B47F1"/>
    <w:rsid w:val="003E6347"/>
    <w:rsid w:val="003E71CB"/>
    <w:rsid w:val="004002E2"/>
    <w:rsid w:val="00407C14"/>
    <w:rsid w:val="00433450"/>
    <w:rsid w:val="00454602"/>
    <w:rsid w:val="00461971"/>
    <w:rsid w:val="004B1892"/>
    <w:rsid w:val="004B18B9"/>
    <w:rsid w:val="004C54D8"/>
    <w:rsid w:val="005372E8"/>
    <w:rsid w:val="0054357B"/>
    <w:rsid w:val="00555FEC"/>
    <w:rsid w:val="00593318"/>
    <w:rsid w:val="005D0B5C"/>
    <w:rsid w:val="005D6DCD"/>
    <w:rsid w:val="006059DC"/>
    <w:rsid w:val="0067003E"/>
    <w:rsid w:val="006B1AC1"/>
    <w:rsid w:val="006F7C44"/>
    <w:rsid w:val="00703B30"/>
    <w:rsid w:val="00717A43"/>
    <w:rsid w:val="00730753"/>
    <w:rsid w:val="00765992"/>
    <w:rsid w:val="00787A18"/>
    <w:rsid w:val="007A122E"/>
    <w:rsid w:val="00803524"/>
    <w:rsid w:val="00823193"/>
    <w:rsid w:val="0082427B"/>
    <w:rsid w:val="0082433C"/>
    <w:rsid w:val="00825223"/>
    <w:rsid w:val="008574AD"/>
    <w:rsid w:val="00877393"/>
    <w:rsid w:val="008A2ED8"/>
    <w:rsid w:val="008D36DF"/>
    <w:rsid w:val="008D6DEB"/>
    <w:rsid w:val="008F76A2"/>
    <w:rsid w:val="00904D30"/>
    <w:rsid w:val="00961C50"/>
    <w:rsid w:val="00962FEE"/>
    <w:rsid w:val="009A7CCE"/>
    <w:rsid w:val="00A43B6C"/>
    <w:rsid w:val="00A66051"/>
    <w:rsid w:val="00A730F4"/>
    <w:rsid w:val="00A773FE"/>
    <w:rsid w:val="00A808D0"/>
    <w:rsid w:val="00A81484"/>
    <w:rsid w:val="00AB0ABD"/>
    <w:rsid w:val="00AF7065"/>
    <w:rsid w:val="00B13D3C"/>
    <w:rsid w:val="00B1792F"/>
    <w:rsid w:val="00B21D31"/>
    <w:rsid w:val="00B670DC"/>
    <w:rsid w:val="00B87E4C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33260"/>
    <w:rsid w:val="00D82ECF"/>
    <w:rsid w:val="00DD09A9"/>
    <w:rsid w:val="00DF768B"/>
    <w:rsid w:val="00E22E59"/>
    <w:rsid w:val="00E32CD9"/>
    <w:rsid w:val="00E401E7"/>
    <w:rsid w:val="00E44111"/>
    <w:rsid w:val="00E67BAB"/>
    <w:rsid w:val="00E90926"/>
    <w:rsid w:val="00E90CF1"/>
    <w:rsid w:val="00EB2F5B"/>
    <w:rsid w:val="00EC5668"/>
    <w:rsid w:val="00ED4EA9"/>
    <w:rsid w:val="00EF2333"/>
    <w:rsid w:val="00F26F89"/>
    <w:rsid w:val="00F60AB1"/>
    <w:rsid w:val="00F73E67"/>
    <w:rsid w:val="00FB7CB5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6F8237"/>
  <w15:docId w15:val="{3619EA48-56C1-433E-ADD1-3023257E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D0D22-F3A5-44AA-B973-A234B8BE5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2017-07-16T19:13:00Z</cp:lastPrinted>
  <dcterms:created xsi:type="dcterms:W3CDTF">2018-07-08T22:00:00Z</dcterms:created>
  <dcterms:modified xsi:type="dcterms:W3CDTF">2018-07-09T15:36:00Z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