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51C1" w:rsidRPr="007D4A60" w:rsidRDefault="00BC1EE3" w:rsidP="00BC1EE3">
      <w:pPr>
        <w:rPr>
          <w:rFonts w:asciiTheme="minorHAnsi" w:hAnsiTheme="minorHAnsi" w:cstheme="minorHAnsi"/>
          <w:b/>
          <w:i/>
          <w:color w:val="00B0F0"/>
          <w:sz w:val="72"/>
          <w:szCs w:val="72"/>
        </w:rPr>
      </w:pPr>
      <w:r>
        <w:rPr>
          <w:rFonts w:asciiTheme="minorHAnsi" w:hAnsiTheme="minorHAnsi" w:cstheme="minorHAnsi"/>
          <w:b/>
          <w:i/>
          <w:color w:val="00B0F0"/>
          <w:sz w:val="72"/>
          <w:szCs w:val="72"/>
        </w:rPr>
        <w:t>Open Education</w:t>
      </w:r>
    </w:p>
    <w:p w:rsidR="008361FC" w:rsidRPr="007D4A60" w:rsidRDefault="00DD1F19" w:rsidP="00A329F1">
      <w:pPr>
        <w:jc w:val="both"/>
        <w:rPr>
          <w:rFonts w:asciiTheme="minorHAnsi" w:hAnsiTheme="minorHAnsi" w:cstheme="minorHAnsi"/>
          <w:b/>
          <w:color w:val="00B050"/>
          <w:sz w:val="20"/>
          <w:szCs w:val="20"/>
        </w:rPr>
      </w:pPr>
      <w:r w:rsidRPr="007D4A60">
        <w:rPr>
          <w:rFonts w:asciiTheme="minorHAnsi" w:hAnsiTheme="minorHAnsi" w:cstheme="minorHAnsi"/>
          <w:b/>
          <w:color w:val="00B050"/>
          <w:sz w:val="20"/>
          <w:szCs w:val="20"/>
        </w:rPr>
        <w:t>03</w:t>
      </w:r>
      <w:r w:rsidR="008361FC" w:rsidRPr="007D4A60">
        <w:rPr>
          <w:rFonts w:asciiTheme="minorHAnsi" w:hAnsiTheme="minorHAnsi" w:cstheme="minorHAnsi"/>
          <w:b/>
          <w:color w:val="00B050"/>
          <w:sz w:val="20"/>
          <w:szCs w:val="20"/>
        </w:rPr>
        <w:t>______________________________________________________________________________________</w:t>
      </w:r>
    </w:p>
    <w:p w:rsidR="00B04B7D" w:rsidRPr="007D4A60" w:rsidRDefault="00B04B7D" w:rsidP="00A329F1">
      <w:pPr>
        <w:jc w:val="both"/>
        <w:rPr>
          <w:rFonts w:asciiTheme="minorHAnsi" w:hAnsiTheme="minorHAnsi" w:cstheme="minorHAnsi"/>
          <w:b/>
          <w:color w:val="00B050"/>
          <w:sz w:val="20"/>
          <w:szCs w:val="20"/>
        </w:rPr>
      </w:pPr>
    </w:p>
    <w:p w:rsidR="008361FC" w:rsidRPr="007D4A60" w:rsidRDefault="008361FC" w:rsidP="00A329F1">
      <w:pPr>
        <w:jc w:val="both"/>
        <w:rPr>
          <w:rFonts w:asciiTheme="minorHAnsi" w:hAnsiTheme="minorHAnsi" w:cstheme="minorHAnsi"/>
          <w:b/>
          <w:color w:val="00B050"/>
          <w:sz w:val="20"/>
          <w:szCs w:val="20"/>
        </w:rPr>
        <w:sectPr w:rsidR="008361FC" w:rsidRPr="007D4A60" w:rsidSect="008361FC">
          <w:pgSz w:w="12240" w:h="15840"/>
          <w:pgMar w:top="1440" w:right="1440" w:bottom="1440" w:left="1440" w:header="708" w:footer="708" w:gutter="0"/>
          <w:cols w:space="970"/>
          <w:docGrid w:linePitch="360"/>
        </w:sectPr>
      </w:pPr>
    </w:p>
    <w:p w:rsidR="00814367" w:rsidRPr="007D4A60" w:rsidRDefault="000341EB" w:rsidP="000341EB">
      <w:pPr>
        <w:ind w:left="720" w:hanging="720"/>
        <w:jc w:val="both"/>
        <w:rPr>
          <w:rFonts w:asciiTheme="minorHAnsi" w:hAnsiTheme="minorHAnsi" w:cstheme="minorHAnsi"/>
          <w:b/>
          <w:color w:val="339966"/>
          <w:sz w:val="20"/>
          <w:szCs w:val="20"/>
        </w:rPr>
      </w:pPr>
      <w:r w:rsidRPr="007D4A60">
        <w:rPr>
          <w:rFonts w:asciiTheme="minorHAnsi" w:hAnsiTheme="minorHAnsi" w:cstheme="minorHAnsi"/>
          <w:b/>
          <w:color w:val="339966"/>
          <w:sz w:val="20"/>
          <w:szCs w:val="20"/>
        </w:rPr>
        <w:lastRenderedPageBreak/>
        <w:t>TIDBITS</w:t>
      </w:r>
    </w:p>
    <w:p w:rsidR="00814367" w:rsidRPr="007D4A60" w:rsidRDefault="00814367" w:rsidP="00814367">
      <w:pPr>
        <w:jc w:val="both"/>
        <w:rPr>
          <w:rFonts w:asciiTheme="minorHAnsi" w:hAnsiTheme="minorHAnsi" w:cstheme="minorHAnsi"/>
          <w:b/>
          <w:color w:val="339966"/>
          <w:sz w:val="20"/>
          <w:szCs w:val="20"/>
        </w:rPr>
      </w:pPr>
    </w:p>
    <w:p w:rsidR="000341EB" w:rsidRPr="00BD69B5" w:rsidRDefault="000341EB" w:rsidP="00814367">
      <w:pPr>
        <w:jc w:val="both"/>
        <w:rPr>
          <w:rFonts w:asciiTheme="minorHAnsi" w:hAnsiTheme="minorHAnsi" w:cstheme="minorHAnsi"/>
          <w:b/>
          <w:color w:val="339966"/>
          <w:sz w:val="20"/>
          <w:szCs w:val="20"/>
        </w:rPr>
      </w:pPr>
    </w:p>
    <w:p w:rsidR="00DE77D6" w:rsidRPr="00BD69B5" w:rsidRDefault="00BD69B5" w:rsidP="00DE77D6">
      <w:pPr>
        <w:rPr>
          <w:sz w:val="20"/>
          <w:szCs w:val="20"/>
        </w:rPr>
      </w:pPr>
      <w:r>
        <w:rPr>
          <w:sz w:val="20"/>
          <w:szCs w:val="20"/>
        </w:rPr>
        <w:t>“</w:t>
      </w:r>
      <w:proofErr w:type="gramStart"/>
      <w:r w:rsidR="00DE77D6" w:rsidRPr="00BD69B5">
        <w:rPr>
          <w:sz w:val="20"/>
          <w:szCs w:val="20"/>
        </w:rPr>
        <w:t>an</w:t>
      </w:r>
      <w:proofErr w:type="gramEnd"/>
      <w:r w:rsidR="00DE77D6" w:rsidRPr="00BD69B5">
        <w:rPr>
          <w:sz w:val="20"/>
          <w:szCs w:val="20"/>
        </w:rPr>
        <w:t xml:space="preserve"> educational system changes the face of a country quicker than anything else”</w:t>
      </w:r>
      <w:r>
        <w:rPr>
          <w:sz w:val="20"/>
          <w:szCs w:val="20"/>
        </w:rPr>
        <w:t xml:space="preserve"> - Unknown</w:t>
      </w:r>
    </w:p>
    <w:p w:rsidR="00DE77D6" w:rsidRPr="00BD69B5" w:rsidRDefault="00DE77D6" w:rsidP="00DE77D6">
      <w:pPr>
        <w:rPr>
          <w:sz w:val="20"/>
          <w:szCs w:val="20"/>
        </w:rPr>
      </w:pPr>
    </w:p>
    <w:p w:rsidR="00DE77D6" w:rsidRPr="00BD69B5" w:rsidRDefault="00DE77D6" w:rsidP="00DE77D6">
      <w:pPr>
        <w:rPr>
          <w:sz w:val="20"/>
          <w:szCs w:val="20"/>
        </w:rPr>
      </w:pPr>
    </w:p>
    <w:p w:rsidR="00DE77D6" w:rsidRPr="00BD69B5" w:rsidRDefault="00DE77D6" w:rsidP="00DE77D6">
      <w:pPr>
        <w:rPr>
          <w:sz w:val="20"/>
          <w:szCs w:val="20"/>
        </w:rPr>
      </w:pPr>
    </w:p>
    <w:p w:rsidR="00DE77D6" w:rsidRPr="00BD69B5" w:rsidRDefault="00DE77D6" w:rsidP="00DE77D6">
      <w:pPr>
        <w:rPr>
          <w:sz w:val="20"/>
          <w:szCs w:val="20"/>
        </w:rPr>
      </w:pPr>
      <w:r w:rsidRPr="00BD69B5">
        <w:rPr>
          <w:sz w:val="20"/>
          <w:szCs w:val="20"/>
        </w:rPr>
        <w:t>“My conviction is that we must do now what we should have done 20 years ago; that is, imagine that we have no national structure in place, start from scratch  and design a structure that will meet the realities of today and stop trying to fit a round peg into a square hole by rearranging things</w:t>
      </w:r>
      <w:r w:rsidR="00BD69B5">
        <w:rPr>
          <w:sz w:val="20"/>
          <w:szCs w:val="20"/>
        </w:rPr>
        <w:t xml:space="preserve"> …” Presbyteria</w:t>
      </w:r>
      <w:r w:rsidR="00BD69B5" w:rsidRPr="00BD69B5">
        <w:rPr>
          <w:sz w:val="20"/>
          <w:szCs w:val="20"/>
        </w:rPr>
        <w:t xml:space="preserve">n Record </w:t>
      </w:r>
    </w:p>
    <w:p w:rsidR="00DE77D6" w:rsidRPr="007D4A60" w:rsidRDefault="00DE77D6" w:rsidP="00814367">
      <w:pPr>
        <w:pStyle w:val="Style"/>
        <w:ind w:right="-1"/>
        <w:rPr>
          <w:rFonts w:asciiTheme="minorHAnsi" w:hAnsiTheme="minorHAnsi" w:cstheme="minorHAnsi"/>
          <w:b/>
          <w:color w:val="339966"/>
          <w:sz w:val="20"/>
          <w:szCs w:val="20"/>
        </w:rPr>
      </w:pPr>
    </w:p>
    <w:p w:rsidR="007D4A60" w:rsidRPr="007D4A60" w:rsidRDefault="007D4A60" w:rsidP="00814367">
      <w:pPr>
        <w:pStyle w:val="Style"/>
        <w:ind w:right="-1"/>
        <w:rPr>
          <w:rFonts w:asciiTheme="minorHAnsi" w:hAnsiTheme="minorHAnsi" w:cstheme="minorHAnsi"/>
          <w:b/>
          <w:color w:val="339966"/>
          <w:sz w:val="20"/>
          <w:szCs w:val="20"/>
        </w:rPr>
      </w:pPr>
    </w:p>
    <w:p w:rsidR="007D4A60" w:rsidRPr="00BF6DF9" w:rsidRDefault="00BF6DF9" w:rsidP="00814367">
      <w:pPr>
        <w:pStyle w:val="Style"/>
        <w:ind w:right="-1"/>
        <w:rPr>
          <w:rFonts w:asciiTheme="minorHAnsi" w:hAnsiTheme="minorHAnsi" w:cstheme="minorHAnsi"/>
          <w:b/>
          <w:color w:val="339966"/>
          <w:sz w:val="20"/>
          <w:szCs w:val="20"/>
        </w:rPr>
      </w:pPr>
      <w:r w:rsidRPr="00BF6DF9">
        <w:rPr>
          <w:rFonts w:asciiTheme="minorHAnsi" w:hAnsiTheme="minorHAnsi" w:cstheme="minorHAnsi"/>
          <w:sz w:val="20"/>
          <w:szCs w:val="20"/>
        </w:rPr>
        <w:t xml:space="preserve">“We have record-low confidence in our public schools,” </w:t>
      </w:r>
      <w:r>
        <w:rPr>
          <w:rFonts w:asciiTheme="minorHAnsi" w:hAnsiTheme="minorHAnsi" w:cstheme="minorHAnsi"/>
          <w:sz w:val="20"/>
          <w:szCs w:val="20"/>
        </w:rPr>
        <w:t xml:space="preserve">- </w:t>
      </w:r>
      <w:bookmarkStart w:id="0" w:name="_GoBack"/>
      <w:bookmarkEnd w:id="0"/>
      <w:r w:rsidRPr="00BF6DF9">
        <w:rPr>
          <w:rFonts w:asciiTheme="minorHAnsi" w:hAnsiTheme="minorHAnsi" w:cstheme="minorHAnsi"/>
          <w:sz w:val="20"/>
          <w:szCs w:val="20"/>
        </w:rPr>
        <w:t>Kevin Johnson, the mayor of Sacramento</w:t>
      </w:r>
    </w:p>
    <w:p w:rsidR="007D4A60" w:rsidRPr="007D4A60" w:rsidRDefault="007D4A60" w:rsidP="00814367">
      <w:pPr>
        <w:pStyle w:val="Style"/>
        <w:ind w:right="-1"/>
        <w:rPr>
          <w:rFonts w:asciiTheme="minorHAnsi" w:hAnsiTheme="minorHAnsi" w:cstheme="minorHAnsi"/>
          <w:b/>
          <w:color w:val="339966"/>
          <w:sz w:val="20"/>
          <w:szCs w:val="20"/>
        </w:rPr>
      </w:pPr>
    </w:p>
    <w:p w:rsidR="007D4A60" w:rsidRPr="007D4A60" w:rsidRDefault="007D4A60" w:rsidP="00814367">
      <w:pPr>
        <w:pStyle w:val="Style"/>
        <w:ind w:right="-1"/>
        <w:rPr>
          <w:rFonts w:asciiTheme="minorHAnsi" w:hAnsiTheme="minorHAnsi" w:cstheme="minorHAnsi"/>
          <w:b/>
          <w:color w:val="339966"/>
          <w:sz w:val="20"/>
          <w:szCs w:val="20"/>
        </w:rPr>
      </w:pPr>
    </w:p>
    <w:p w:rsidR="007D4A60" w:rsidRPr="007D4A60" w:rsidRDefault="007D4A60" w:rsidP="00814367">
      <w:pPr>
        <w:pStyle w:val="Style"/>
        <w:ind w:right="-1"/>
        <w:rPr>
          <w:rFonts w:asciiTheme="minorHAnsi" w:hAnsiTheme="minorHAnsi" w:cstheme="minorHAnsi"/>
          <w:b/>
          <w:color w:val="339966"/>
          <w:sz w:val="20"/>
          <w:szCs w:val="20"/>
        </w:rPr>
      </w:pPr>
    </w:p>
    <w:p w:rsidR="007D4A60" w:rsidRPr="007D4A60" w:rsidRDefault="007D4A60" w:rsidP="00814367">
      <w:pPr>
        <w:pStyle w:val="Style"/>
        <w:ind w:right="-1"/>
        <w:rPr>
          <w:rFonts w:asciiTheme="minorHAnsi" w:hAnsiTheme="minorHAnsi" w:cstheme="minorHAnsi"/>
          <w:b/>
          <w:color w:val="339966"/>
          <w:sz w:val="20"/>
          <w:szCs w:val="20"/>
        </w:rPr>
      </w:pPr>
    </w:p>
    <w:p w:rsidR="00264E1A" w:rsidRPr="009151C1" w:rsidRDefault="00264E1A" w:rsidP="00264E1A">
      <w:pPr>
        <w:jc w:val="both"/>
        <w:rPr>
          <w:rFonts w:asciiTheme="minorHAnsi" w:hAnsiTheme="minorHAnsi" w:cstheme="minorHAnsi"/>
          <w:b/>
          <w:color w:val="00B050"/>
          <w:sz w:val="20"/>
          <w:szCs w:val="20"/>
        </w:rPr>
      </w:pPr>
      <w:r w:rsidRPr="009151C1">
        <w:rPr>
          <w:rFonts w:asciiTheme="minorHAnsi" w:hAnsiTheme="minorHAnsi" w:cstheme="minorHAnsi"/>
          <w:b/>
          <w:color w:val="00B050"/>
          <w:sz w:val="20"/>
          <w:szCs w:val="20"/>
        </w:rPr>
        <w:t>________________________</w:t>
      </w:r>
    </w:p>
    <w:p w:rsidR="007D4A60" w:rsidRDefault="00264E1A" w:rsidP="00264E1A">
      <w:pPr>
        <w:pStyle w:val="Style"/>
        <w:ind w:right="-1"/>
        <w:rPr>
          <w:rFonts w:asciiTheme="minorHAnsi" w:hAnsiTheme="minorHAnsi" w:cstheme="minorHAnsi"/>
          <w:b/>
          <w:color w:val="339966"/>
          <w:sz w:val="20"/>
          <w:szCs w:val="20"/>
        </w:rPr>
      </w:pPr>
      <w:r w:rsidRPr="009151C1">
        <w:rPr>
          <w:rFonts w:ascii="Calibri" w:hAnsi="Calibri" w:cs="Calibri"/>
          <w:b/>
          <w:color w:val="00B050"/>
          <w:sz w:val="18"/>
          <w:szCs w:val="18"/>
        </w:rPr>
        <w:t xml:space="preserve">Open Education </w:t>
      </w:r>
      <w:r w:rsidRPr="009151C1">
        <w:rPr>
          <w:rFonts w:ascii="Calibri" w:hAnsi="Calibri" w:cs="Calibri"/>
          <w:color w:val="00B050"/>
          <w:sz w:val="18"/>
          <w:szCs w:val="18"/>
        </w:rPr>
        <w:t xml:space="preserve">is an informal and occasional electronic newsletter about education published at the whim of the Editor, Don Glendenning.    Its purpose is to </w:t>
      </w:r>
      <w:r>
        <w:rPr>
          <w:rFonts w:ascii="Calibri" w:hAnsi="Calibri" w:cs="Calibri"/>
          <w:color w:val="00B050"/>
          <w:sz w:val="18"/>
          <w:szCs w:val="18"/>
        </w:rPr>
        <w:t xml:space="preserve">provide information, </w:t>
      </w:r>
      <w:r w:rsidRPr="009151C1">
        <w:rPr>
          <w:rFonts w:ascii="Calibri" w:hAnsi="Calibri" w:cs="Calibri"/>
          <w:color w:val="00B050"/>
          <w:sz w:val="18"/>
          <w:szCs w:val="18"/>
        </w:rPr>
        <w:t xml:space="preserve">provoke debate and encourage public discussion.  Comments are welcome at </w:t>
      </w:r>
      <w:hyperlink r:id="rId6" w:history="1">
        <w:r w:rsidRPr="009151C1">
          <w:rPr>
            <w:rStyle w:val="Hyperlink"/>
            <w:rFonts w:ascii="Calibri" w:hAnsi="Calibri" w:cs="Calibri"/>
            <w:color w:val="00B050"/>
            <w:sz w:val="18"/>
            <w:szCs w:val="18"/>
          </w:rPr>
          <w:t>theopener@hotmail.com</w:t>
        </w:r>
      </w:hyperlink>
    </w:p>
    <w:p w:rsidR="00BD69B5" w:rsidRDefault="00BD69B5" w:rsidP="00814367">
      <w:pPr>
        <w:pStyle w:val="Style"/>
        <w:ind w:right="-1"/>
        <w:rPr>
          <w:rFonts w:asciiTheme="minorHAnsi" w:hAnsiTheme="minorHAnsi" w:cstheme="minorHAnsi"/>
          <w:b/>
          <w:color w:val="339966"/>
          <w:sz w:val="20"/>
          <w:szCs w:val="20"/>
        </w:rPr>
      </w:pPr>
    </w:p>
    <w:p w:rsidR="007D4A60" w:rsidRDefault="007D4A60" w:rsidP="00814367">
      <w:pPr>
        <w:pStyle w:val="Style"/>
        <w:ind w:right="-1"/>
        <w:rPr>
          <w:rFonts w:asciiTheme="minorHAnsi" w:hAnsiTheme="minorHAnsi" w:cstheme="minorHAnsi"/>
          <w:b/>
          <w:color w:val="339966"/>
          <w:sz w:val="20"/>
          <w:szCs w:val="20"/>
        </w:rPr>
      </w:pPr>
      <w:r>
        <w:rPr>
          <w:rFonts w:asciiTheme="minorHAnsi" w:hAnsiTheme="minorHAnsi" w:cstheme="minorHAnsi"/>
          <w:b/>
          <w:color w:val="339966"/>
          <w:sz w:val="20"/>
          <w:szCs w:val="20"/>
        </w:rPr>
        <w:t>ABOUT SCHOOLS</w:t>
      </w:r>
    </w:p>
    <w:p w:rsidR="003E2EFE" w:rsidRDefault="003E2EFE" w:rsidP="00814367">
      <w:pPr>
        <w:pStyle w:val="Style"/>
        <w:ind w:right="-1"/>
        <w:rPr>
          <w:rFonts w:asciiTheme="minorHAnsi" w:hAnsiTheme="minorHAnsi" w:cstheme="minorHAnsi"/>
          <w:b/>
          <w:color w:val="339966"/>
          <w:sz w:val="20"/>
          <w:szCs w:val="20"/>
        </w:rPr>
      </w:pPr>
    </w:p>
    <w:p w:rsidR="00814367" w:rsidRPr="007D4A60" w:rsidRDefault="00814367" w:rsidP="00EB4018">
      <w:pPr>
        <w:pStyle w:val="Style"/>
        <w:ind w:right="-1"/>
        <w:rPr>
          <w:rFonts w:asciiTheme="minorHAnsi" w:hAnsiTheme="minorHAnsi" w:cstheme="minorHAnsi"/>
          <w:b/>
          <w:color w:val="339966"/>
          <w:sz w:val="20"/>
          <w:szCs w:val="20"/>
        </w:rPr>
      </w:pPr>
      <w:r w:rsidRPr="007D4A60">
        <w:rPr>
          <w:rFonts w:asciiTheme="minorHAnsi" w:hAnsiTheme="minorHAnsi" w:cstheme="minorHAnsi"/>
          <w:b/>
          <w:color w:val="339966"/>
          <w:sz w:val="20"/>
          <w:szCs w:val="20"/>
        </w:rPr>
        <w:t xml:space="preserve">John Dewey, in </w:t>
      </w:r>
      <w:r w:rsidRPr="007D4A60">
        <w:rPr>
          <w:rFonts w:asciiTheme="minorHAnsi" w:hAnsiTheme="minorHAnsi" w:cstheme="minorHAnsi"/>
          <w:b/>
          <w:color w:val="339966"/>
          <w:sz w:val="20"/>
          <w:szCs w:val="20"/>
          <w:u w:val="single"/>
        </w:rPr>
        <w:t>School and Society,</w:t>
      </w:r>
      <w:r w:rsidRPr="007D4A60">
        <w:rPr>
          <w:rFonts w:asciiTheme="minorHAnsi" w:hAnsiTheme="minorHAnsi" w:cstheme="minorHAnsi"/>
          <w:b/>
          <w:bCs/>
          <w:color w:val="339966"/>
          <w:sz w:val="20"/>
          <w:szCs w:val="20"/>
          <w:lang w:val="en-GB"/>
        </w:rPr>
        <w:t xml:space="preserve"> said “Relate the school to life, and all studies are of necessity correlated”.  In spite of this ad</w:t>
      </w:r>
      <w:r w:rsidR="003E2EFE">
        <w:rPr>
          <w:rFonts w:asciiTheme="minorHAnsi" w:hAnsiTheme="minorHAnsi" w:cstheme="minorHAnsi"/>
          <w:b/>
          <w:bCs/>
          <w:color w:val="339966"/>
          <w:sz w:val="20"/>
          <w:szCs w:val="20"/>
          <w:lang w:val="en-GB"/>
        </w:rPr>
        <w:t>vice</w:t>
      </w:r>
      <w:proofErr w:type="gramStart"/>
      <w:r w:rsidR="003E2EFE">
        <w:rPr>
          <w:rFonts w:asciiTheme="minorHAnsi" w:hAnsiTheme="minorHAnsi" w:cstheme="minorHAnsi"/>
          <w:b/>
          <w:bCs/>
          <w:color w:val="339966"/>
          <w:sz w:val="20"/>
          <w:szCs w:val="20"/>
          <w:lang w:val="en-GB"/>
        </w:rPr>
        <w:t xml:space="preserve">, </w:t>
      </w:r>
      <w:r w:rsidRPr="007D4A60">
        <w:rPr>
          <w:rFonts w:asciiTheme="minorHAnsi" w:hAnsiTheme="minorHAnsi" w:cstheme="minorHAnsi"/>
          <w:b/>
          <w:bCs/>
          <w:color w:val="339966"/>
          <w:sz w:val="20"/>
          <w:szCs w:val="20"/>
          <w:lang w:val="en-GB"/>
        </w:rPr>
        <w:t xml:space="preserve"> schools</w:t>
      </w:r>
      <w:proofErr w:type="gramEnd"/>
      <w:r w:rsidRPr="007D4A60">
        <w:rPr>
          <w:rFonts w:asciiTheme="minorHAnsi" w:hAnsiTheme="minorHAnsi" w:cstheme="minorHAnsi"/>
          <w:b/>
          <w:bCs/>
          <w:color w:val="339966"/>
          <w:sz w:val="20"/>
          <w:szCs w:val="20"/>
          <w:lang w:val="en-GB"/>
        </w:rPr>
        <w:t xml:space="preserve"> operate on a model far different from the world outside their doors</w:t>
      </w:r>
      <w:r w:rsidR="00A251D0">
        <w:rPr>
          <w:rFonts w:asciiTheme="minorHAnsi" w:hAnsiTheme="minorHAnsi" w:cstheme="minorHAnsi"/>
          <w:b/>
          <w:bCs/>
          <w:color w:val="339966"/>
          <w:sz w:val="20"/>
          <w:szCs w:val="20"/>
          <w:lang w:val="en-GB"/>
        </w:rPr>
        <w:t>.</w:t>
      </w:r>
      <w:r w:rsidRPr="007D4A60">
        <w:rPr>
          <w:rFonts w:asciiTheme="minorHAnsi" w:hAnsiTheme="minorHAnsi" w:cstheme="minorHAnsi"/>
          <w:b/>
          <w:bCs/>
          <w:color w:val="339966"/>
          <w:sz w:val="20"/>
          <w:szCs w:val="20"/>
          <w:lang w:val="en-GB"/>
        </w:rPr>
        <w:t xml:space="preserve"> </w:t>
      </w:r>
      <w:r w:rsidR="00EB4018">
        <w:rPr>
          <w:rFonts w:asciiTheme="minorHAnsi" w:hAnsiTheme="minorHAnsi" w:cstheme="minorHAnsi"/>
          <w:b/>
          <w:bCs/>
          <w:color w:val="339966"/>
          <w:sz w:val="20"/>
          <w:szCs w:val="20"/>
          <w:lang w:val="en-GB"/>
        </w:rPr>
        <w:t xml:space="preserve">  </w:t>
      </w:r>
      <w:r w:rsidRPr="007D4A60">
        <w:rPr>
          <w:rFonts w:asciiTheme="minorHAnsi" w:hAnsiTheme="minorHAnsi" w:cstheme="minorHAnsi"/>
          <w:b/>
          <w:color w:val="339966"/>
          <w:sz w:val="20"/>
          <w:szCs w:val="20"/>
        </w:rPr>
        <w:t xml:space="preserve">Dewey’s “life” may be interpreted or described many </w:t>
      </w:r>
      <w:r w:rsidRPr="007D4A60">
        <w:rPr>
          <w:rFonts w:asciiTheme="minorHAnsi" w:hAnsiTheme="minorHAnsi" w:cstheme="minorHAnsi"/>
          <w:b/>
          <w:color w:val="339966"/>
          <w:sz w:val="20"/>
          <w:szCs w:val="20"/>
        </w:rPr>
        <w:lastRenderedPageBreak/>
        <w:t xml:space="preserve">ways.  I like the model put forward in the Oregon Education Act of 1991 which identified </w:t>
      </w:r>
      <w:r w:rsidR="003E2EFE">
        <w:rPr>
          <w:rFonts w:asciiTheme="minorHAnsi" w:hAnsiTheme="minorHAnsi" w:cstheme="minorHAnsi"/>
          <w:b/>
          <w:color w:val="339966"/>
          <w:sz w:val="20"/>
          <w:szCs w:val="20"/>
        </w:rPr>
        <w:t xml:space="preserve">the following </w:t>
      </w:r>
      <w:r w:rsidRPr="007D4A60">
        <w:rPr>
          <w:rFonts w:asciiTheme="minorHAnsi" w:hAnsiTheme="minorHAnsi" w:cstheme="minorHAnsi"/>
          <w:b/>
          <w:color w:val="339966"/>
          <w:sz w:val="20"/>
          <w:szCs w:val="20"/>
        </w:rPr>
        <w:t>life roles:</w:t>
      </w:r>
      <w:r w:rsidR="003E2EFE">
        <w:rPr>
          <w:rFonts w:asciiTheme="minorHAnsi" w:hAnsiTheme="minorHAnsi" w:cstheme="minorHAnsi"/>
          <w:b/>
          <w:color w:val="339966"/>
          <w:sz w:val="20"/>
          <w:szCs w:val="20"/>
        </w:rPr>
        <w:t xml:space="preserve"> </w:t>
      </w:r>
      <w:r w:rsidRPr="007D4A60">
        <w:rPr>
          <w:rFonts w:asciiTheme="minorHAnsi" w:hAnsiTheme="minorHAnsi" w:cstheme="minorHAnsi"/>
          <w:b/>
          <w:color w:val="339966"/>
          <w:sz w:val="20"/>
          <w:szCs w:val="20"/>
        </w:rPr>
        <w:t xml:space="preserve">individual, learner, producer, consumer, family member and citizen.  </w:t>
      </w:r>
    </w:p>
    <w:p w:rsidR="00814367" w:rsidRPr="007D4A60" w:rsidRDefault="00814367" w:rsidP="00814367">
      <w:pPr>
        <w:jc w:val="both"/>
        <w:rPr>
          <w:rFonts w:asciiTheme="minorHAnsi" w:hAnsiTheme="minorHAnsi" w:cstheme="minorHAnsi"/>
          <w:b/>
          <w:color w:val="339966"/>
          <w:sz w:val="20"/>
          <w:szCs w:val="20"/>
        </w:rPr>
      </w:pPr>
    </w:p>
    <w:p w:rsidR="00EE484D" w:rsidRDefault="00814367" w:rsidP="00814367">
      <w:pPr>
        <w:jc w:val="both"/>
        <w:rPr>
          <w:rFonts w:asciiTheme="minorHAnsi" w:hAnsiTheme="minorHAnsi" w:cstheme="minorHAnsi"/>
          <w:b/>
          <w:color w:val="339966"/>
          <w:sz w:val="20"/>
          <w:szCs w:val="20"/>
        </w:rPr>
      </w:pPr>
      <w:r w:rsidRPr="007D4A60">
        <w:rPr>
          <w:rFonts w:asciiTheme="minorHAnsi" w:hAnsiTheme="minorHAnsi" w:cstheme="minorHAnsi"/>
          <w:b/>
          <w:color w:val="339966"/>
          <w:sz w:val="20"/>
          <w:szCs w:val="20"/>
        </w:rPr>
        <w:t>Although the significance of each role varies from individual to individual and changes as we mature, we all want our children to reach an acceptable level of performance in each role.  But helping our youth prepare for each role is more than most parents can handle</w:t>
      </w:r>
      <w:r w:rsidR="00EE484D">
        <w:rPr>
          <w:rFonts w:asciiTheme="minorHAnsi" w:hAnsiTheme="minorHAnsi" w:cstheme="minorHAnsi"/>
          <w:b/>
          <w:color w:val="339966"/>
          <w:sz w:val="20"/>
          <w:szCs w:val="20"/>
        </w:rPr>
        <w:t xml:space="preserve"> so </w:t>
      </w:r>
      <w:r w:rsidRPr="007D4A60">
        <w:rPr>
          <w:rFonts w:asciiTheme="minorHAnsi" w:hAnsiTheme="minorHAnsi" w:cstheme="minorHAnsi"/>
          <w:b/>
          <w:color w:val="339966"/>
          <w:sz w:val="20"/>
          <w:szCs w:val="20"/>
        </w:rPr>
        <w:t xml:space="preserve">we’ve established schools.  </w:t>
      </w:r>
      <w:r w:rsidR="00EE484D">
        <w:rPr>
          <w:rFonts w:asciiTheme="minorHAnsi" w:hAnsiTheme="minorHAnsi" w:cstheme="minorHAnsi"/>
          <w:b/>
          <w:color w:val="339966"/>
          <w:sz w:val="20"/>
          <w:szCs w:val="20"/>
        </w:rPr>
        <w:t xml:space="preserve">The community thinks education is </w:t>
      </w:r>
      <w:proofErr w:type="gramStart"/>
      <w:r w:rsidR="00EE484D">
        <w:rPr>
          <w:rFonts w:asciiTheme="minorHAnsi" w:hAnsiTheme="minorHAnsi" w:cstheme="minorHAnsi"/>
          <w:b/>
          <w:color w:val="339966"/>
          <w:sz w:val="20"/>
          <w:szCs w:val="20"/>
        </w:rPr>
        <w:t>a such</w:t>
      </w:r>
      <w:proofErr w:type="gramEnd"/>
      <w:r w:rsidR="00EE484D">
        <w:rPr>
          <w:rFonts w:asciiTheme="minorHAnsi" w:hAnsiTheme="minorHAnsi" w:cstheme="minorHAnsi"/>
          <w:b/>
          <w:color w:val="339966"/>
          <w:sz w:val="20"/>
          <w:szCs w:val="20"/>
        </w:rPr>
        <w:t xml:space="preserve"> a good thing </w:t>
      </w:r>
      <w:r w:rsidR="00CD6269">
        <w:rPr>
          <w:rFonts w:asciiTheme="minorHAnsi" w:hAnsiTheme="minorHAnsi" w:cstheme="minorHAnsi"/>
          <w:b/>
          <w:color w:val="339966"/>
          <w:sz w:val="20"/>
          <w:szCs w:val="20"/>
        </w:rPr>
        <w:t>that taxpayers foot the bill</w:t>
      </w:r>
      <w:r w:rsidR="00EE484D">
        <w:rPr>
          <w:rFonts w:asciiTheme="minorHAnsi" w:hAnsiTheme="minorHAnsi" w:cstheme="minorHAnsi"/>
          <w:b/>
          <w:color w:val="339966"/>
          <w:sz w:val="20"/>
          <w:szCs w:val="20"/>
        </w:rPr>
        <w:t xml:space="preserve">.  </w:t>
      </w:r>
    </w:p>
    <w:p w:rsidR="00EE484D" w:rsidRDefault="00EE484D" w:rsidP="00814367">
      <w:pPr>
        <w:jc w:val="both"/>
        <w:rPr>
          <w:rFonts w:asciiTheme="minorHAnsi" w:hAnsiTheme="minorHAnsi" w:cstheme="minorHAnsi"/>
          <w:b/>
          <w:color w:val="339966"/>
          <w:sz w:val="20"/>
          <w:szCs w:val="20"/>
        </w:rPr>
      </w:pPr>
    </w:p>
    <w:p w:rsidR="00CA523C" w:rsidRDefault="00EB4018" w:rsidP="00814367">
      <w:pPr>
        <w:jc w:val="both"/>
        <w:rPr>
          <w:rFonts w:asciiTheme="minorHAnsi" w:hAnsiTheme="minorHAnsi" w:cstheme="minorHAnsi"/>
          <w:b/>
          <w:color w:val="339966"/>
          <w:sz w:val="20"/>
          <w:szCs w:val="20"/>
        </w:rPr>
      </w:pPr>
      <w:r>
        <w:rPr>
          <w:rFonts w:asciiTheme="minorHAnsi" w:hAnsiTheme="minorHAnsi" w:cstheme="minorHAnsi"/>
          <w:b/>
          <w:color w:val="339966"/>
          <w:sz w:val="20"/>
          <w:szCs w:val="20"/>
        </w:rPr>
        <w:t>In our lifetime, e</w:t>
      </w:r>
      <w:r w:rsidR="00223837">
        <w:rPr>
          <w:rFonts w:asciiTheme="minorHAnsi" w:hAnsiTheme="minorHAnsi" w:cstheme="minorHAnsi"/>
          <w:b/>
          <w:color w:val="339966"/>
          <w:sz w:val="20"/>
          <w:szCs w:val="20"/>
        </w:rPr>
        <w:t>verything seemed to work well.  People who went to school or stayed in school for longer periods found jobs and earned more money.  This worked so well that the government built more and bigger schools</w:t>
      </w:r>
      <w:r>
        <w:rPr>
          <w:rFonts w:asciiTheme="minorHAnsi" w:hAnsiTheme="minorHAnsi" w:cstheme="minorHAnsi"/>
          <w:b/>
          <w:color w:val="339966"/>
          <w:sz w:val="20"/>
          <w:szCs w:val="20"/>
        </w:rPr>
        <w:t xml:space="preserve">.  The offer to help became a requirement to </w:t>
      </w:r>
      <w:r w:rsidR="00223837">
        <w:rPr>
          <w:rFonts w:asciiTheme="minorHAnsi" w:hAnsiTheme="minorHAnsi" w:cstheme="minorHAnsi"/>
          <w:b/>
          <w:color w:val="339966"/>
          <w:sz w:val="20"/>
          <w:szCs w:val="20"/>
        </w:rPr>
        <w:t>attend.</w:t>
      </w:r>
      <w:r w:rsidR="00CA523C">
        <w:rPr>
          <w:rFonts w:asciiTheme="minorHAnsi" w:hAnsiTheme="minorHAnsi" w:cstheme="minorHAnsi"/>
          <w:b/>
          <w:color w:val="339966"/>
          <w:sz w:val="20"/>
          <w:szCs w:val="20"/>
        </w:rPr>
        <w:t xml:space="preserve">  </w:t>
      </w:r>
      <w:r>
        <w:rPr>
          <w:rFonts w:asciiTheme="minorHAnsi" w:hAnsiTheme="minorHAnsi" w:cstheme="minorHAnsi"/>
          <w:b/>
          <w:color w:val="339966"/>
          <w:sz w:val="20"/>
          <w:szCs w:val="20"/>
        </w:rPr>
        <w:t xml:space="preserve">Schools have taken </w:t>
      </w:r>
      <w:r w:rsidR="00CA523C">
        <w:rPr>
          <w:rFonts w:asciiTheme="minorHAnsi" w:hAnsiTheme="minorHAnsi" w:cstheme="minorHAnsi"/>
          <w:b/>
          <w:color w:val="339966"/>
          <w:sz w:val="20"/>
          <w:szCs w:val="20"/>
        </w:rPr>
        <w:t>on a life of their own. Both people and the school became convinced that going to school and getting an education meant the same thing.</w:t>
      </w:r>
      <w:r>
        <w:rPr>
          <w:rFonts w:asciiTheme="minorHAnsi" w:hAnsiTheme="minorHAnsi" w:cstheme="minorHAnsi"/>
          <w:b/>
          <w:color w:val="339966"/>
          <w:sz w:val="20"/>
          <w:szCs w:val="20"/>
        </w:rPr>
        <w:t xml:space="preserve">  </w:t>
      </w:r>
    </w:p>
    <w:p w:rsidR="00CA523C" w:rsidRDefault="00223837" w:rsidP="00814367">
      <w:pPr>
        <w:jc w:val="both"/>
        <w:rPr>
          <w:rFonts w:asciiTheme="minorHAnsi" w:hAnsiTheme="minorHAnsi" w:cstheme="minorHAnsi"/>
          <w:b/>
          <w:color w:val="339966"/>
          <w:sz w:val="20"/>
          <w:szCs w:val="20"/>
        </w:rPr>
      </w:pPr>
      <w:r>
        <w:rPr>
          <w:rFonts w:asciiTheme="minorHAnsi" w:hAnsiTheme="minorHAnsi" w:cstheme="minorHAnsi"/>
          <w:b/>
          <w:color w:val="339966"/>
          <w:sz w:val="20"/>
          <w:szCs w:val="20"/>
        </w:rPr>
        <w:t xml:space="preserve">  </w:t>
      </w:r>
    </w:p>
    <w:p w:rsidR="00814367" w:rsidRPr="007D4A60" w:rsidRDefault="00EB4018" w:rsidP="00814367">
      <w:pPr>
        <w:jc w:val="both"/>
        <w:rPr>
          <w:rFonts w:asciiTheme="minorHAnsi" w:hAnsiTheme="minorHAnsi" w:cstheme="minorHAnsi"/>
          <w:b/>
          <w:color w:val="339966"/>
          <w:sz w:val="20"/>
          <w:szCs w:val="20"/>
        </w:rPr>
      </w:pPr>
      <w:r>
        <w:rPr>
          <w:rFonts w:asciiTheme="minorHAnsi" w:hAnsiTheme="minorHAnsi" w:cstheme="minorHAnsi"/>
          <w:b/>
          <w:color w:val="339966"/>
          <w:sz w:val="20"/>
          <w:szCs w:val="20"/>
          <w:lang w:val="en-GB"/>
        </w:rPr>
        <w:t>In the real world, became a place of change, and the pace also increases; schoo</w:t>
      </w:r>
      <w:r w:rsidR="00FE587C">
        <w:rPr>
          <w:rFonts w:asciiTheme="minorHAnsi" w:hAnsiTheme="minorHAnsi" w:cstheme="minorHAnsi"/>
          <w:b/>
          <w:color w:val="339966"/>
          <w:sz w:val="20"/>
          <w:szCs w:val="20"/>
          <w:lang w:val="en-GB"/>
        </w:rPr>
        <w:t xml:space="preserve">ls didn’t seem to notice.  </w:t>
      </w:r>
      <w:proofErr w:type="gramStart"/>
      <w:r w:rsidR="00B77E79">
        <w:rPr>
          <w:rFonts w:asciiTheme="minorHAnsi" w:hAnsiTheme="minorHAnsi" w:cstheme="minorHAnsi"/>
          <w:b/>
          <w:color w:val="339966"/>
          <w:sz w:val="20"/>
          <w:szCs w:val="20"/>
          <w:lang w:val="en-GB"/>
        </w:rPr>
        <w:t>People in the real world work differently, in different places, with different tools and within changing organizational patterns.</w:t>
      </w:r>
      <w:proofErr w:type="gramEnd"/>
      <w:r w:rsidR="00B77E79">
        <w:rPr>
          <w:rFonts w:asciiTheme="minorHAnsi" w:hAnsiTheme="minorHAnsi" w:cstheme="minorHAnsi"/>
          <w:b/>
          <w:color w:val="339966"/>
          <w:sz w:val="20"/>
          <w:szCs w:val="20"/>
          <w:lang w:val="en-GB"/>
        </w:rPr>
        <w:t xml:space="preserve">  But not schools, </w:t>
      </w:r>
      <w:proofErr w:type="gramStart"/>
      <w:r w:rsidR="00B77E79">
        <w:rPr>
          <w:rFonts w:asciiTheme="minorHAnsi" w:hAnsiTheme="minorHAnsi" w:cstheme="minorHAnsi"/>
          <w:b/>
          <w:color w:val="339966"/>
          <w:sz w:val="20"/>
          <w:szCs w:val="20"/>
          <w:lang w:val="en-GB"/>
        </w:rPr>
        <w:t>they  continue</w:t>
      </w:r>
      <w:proofErr w:type="gramEnd"/>
      <w:r w:rsidR="00B77E79">
        <w:rPr>
          <w:rFonts w:asciiTheme="minorHAnsi" w:hAnsiTheme="minorHAnsi" w:cstheme="minorHAnsi"/>
          <w:b/>
          <w:color w:val="339966"/>
          <w:sz w:val="20"/>
          <w:szCs w:val="20"/>
          <w:lang w:val="en-GB"/>
        </w:rPr>
        <w:t xml:space="preserve"> to focus </w:t>
      </w:r>
      <w:r w:rsidR="00FE587C">
        <w:rPr>
          <w:rFonts w:asciiTheme="minorHAnsi" w:hAnsiTheme="minorHAnsi" w:cstheme="minorHAnsi"/>
          <w:b/>
          <w:color w:val="339966"/>
          <w:sz w:val="20"/>
          <w:szCs w:val="20"/>
          <w:lang w:val="en-GB"/>
        </w:rPr>
        <w:t xml:space="preserve">on doing the same thing </w:t>
      </w:r>
      <w:r w:rsidR="00B77E79">
        <w:rPr>
          <w:rFonts w:asciiTheme="minorHAnsi" w:hAnsiTheme="minorHAnsi" w:cstheme="minorHAnsi"/>
          <w:b/>
          <w:color w:val="339966"/>
          <w:sz w:val="20"/>
          <w:szCs w:val="20"/>
          <w:lang w:val="en-GB"/>
        </w:rPr>
        <w:t xml:space="preserve">but </w:t>
      </w:r>
      <w:r w:rsidR="00FE587C">
        <w:rPr>
          <w:rFonts w:asciiTheme="minorHAnsi" w:hAnsiTheme="minorHAnsi" w:cstheme="minorHAnsi"/>
          <w:b/>
          <w:color w:val="339966"/>
          <w:sz w:val="20"/>
          <w:szCs w:val="20"/>
          <w:lang w:val="en-GB"/>
        </w:rPr>
        <w:t xml:space="preserve">doing it better and better. </w:t>
      </w:r>
      <w:r w:rsidR="00814367" w:rsidRPr="007D4A60">
        <w:rPr>
          <w:rFonts w:asciiTheme="minorHAnsi" w:hAnsiTheme="minorHAnsi" w:cstheme="minorHAnsi"/>
          <w:b/>
          <w:color w:val="339966"/>
          <w:sz w:val="20"/>
          <w:szCs w:val="20"/>
        </w:rPr>
        <w:t xml:space="preserve">The output of schools for each learner is the growth that is attributable to interventions made by school employees – teachers, librarians, guidance counselors, etc.  The clearer we specify the desired exit performance, the more likely learners are to achieve it.  The better we describe the difference schools make, the more likely we are to meet our community’s expectation and of the return on their investment.  The ultimate objective is to prepare young people to function in adult roles.  </w:t>
      </w:r>
    </w:p>
    <w:p w:rsidR="00814367" w:rsidRPr="007D4A60" w:rsidRDefault="00814367" w:rsidP="00814367">
      <w:pPr>
        <w:jc w:val="both"/>
        <w:rPr>
          <w:rFonts w:asciiTheme="minorHAnsi" w:hAnsiTheme="minorHAnsi" w:cstheme="minorHAnsi"/>
          <w:b/>
          <w:color w:val="339966"/>
          <w:sz w:val="20"/>
          <w:szCs w:val="20"/>
        </w:rPr>
      </w:pPr>
    </w:p>
    <w:p w:rsidR="00814367" w:rsidRPr="007D4A60" w:rsidRDefault="00814367" w:rsidP="00814367">
      <w:pPr>
        <w:jc w:val="both"/>
        <w:rPr>
          <w:rFonts w:asciiTheme="minorHAnsi" w:hAnsiTheme="minorHAnsi" w:cstheme="minorHAnsi"/>
          <w:b/>
          <w:color w:val="339966"/>
          <w:sz w:val="20"/>
          <w:szCs w:val="20"/>
        </w:rPr>
      </w:pPr>
      <w:r w:rsidRPr="007D4A60">
        <w:rPr>
          <w:rFonts w:asciiTheme="minorHAnsi" w:hAnsiTheme="minorHAnsi" w:cstheme="minorHAnsi"/>
          <w:b/>
          <w:color w:val="339966"/>
          <w:sz w:val="20"/>
          <w:szCs w:val="20"/>
        </w:rPr>
        <w:t xml:space="preserve">The above being the case, schools should look to the community when they plan school programs.  What mix of life roles should a school offer?  What attitudes, skills and knowledge will best serve learners both while in school and in later life? What are the community norms? How do schools organize for the task? </w:t>
      </w:r>
    </w:p>
    <w:p w:rsidR="00814367" w:rsidRPr="007D4A60" w:rsidRDefault="00814367" w:rsidP="00814367">
      <w:pPr>
        <w:jc w:val="both"/>
        <w:rPr>
          <w:rFonts w:asciiTheme="minorHAnsi" w:hAnsiTheme="minorHAnsi" w:cstheme="minorHAnsi"/>
          <w:b/>
          <w:color w:val="339966"/>
          <w:sz w:val="20"/>
          <w:szCs w:val="20"/>
        </w:rPr>
      </w:pPr>
      <w:r w:rsidRPr="007D4A60">
        <w:rPr>
          <w:rFonts w:asciiTheme="minorHAnsi" w:hAnsiTheme="minorHAnsi" w:cstheme="minorHAnsi"/>
          <w:b/>
          <w:color w:val="339966"/>
          <w:sz w:val="20"/>
          <w:szCs w:val="20"/>
        </w:rPr>
        <w:t>Schools offer a safe and controlled environment to experiment, to try new things, even to fail.  Society has placed few restrictions on what schools can or should do but neither has it described well its expectations.</w:t>
      </w:r>
    </w:p>
    <w:p w:rsidR="00814367" w:rsidRPr="007D4A60" w:rsidRDefault="00814367" w:rsidP="00814367">
      <w:pPr>
        <w:jc w:val="both"/>
        <w:rPr>
          <w:rFonts w:asciiTheme="minorHAnsi" w:hAnsiTheme="minorHAnsi" w:cstheme="minorHAnsi"/>
          <w:b/>
          <w:color w:val="339966"/>
          <w:sz w:val="20"/>
          <w:szCs w:val="20"/>
        </w:rPr>
      </w:pPr>
    </w:p>
    <w:p w:rsidR="00814367" w:rsidRPr="007D4A60" w:rsidRDefault="00814367" w:rsidP="00814367">
      <w:pPr>
        <w:jc w:val="both"/>
        <w:rPr>
          <w:rFonts w:asciiTheme="minorHAnsi" w:hAnsiTheme="minorHAnsi" w:cstheme="minorHAnsi"/>
          <w:b/>
          <w:color w:val="339966"/>
          <w:sz w:val="20"/>
          <w:szCs w:val="20"/>
        </w:rPr>
      </w:pPr>
    </w:p>
    <w:p w:rsidR="00814367" w:rsidRPr="007D4A60" w:rsidRDefault="00814367" w:rsidP="00814367">
      <w:pPr>
        <w:jc w:val="both"/>
        <w:rPr>
          <w:rFonts w:asciiTheme="minorHAnsi" w:hAnsiTheme="minorHAnsi" w:cstheme="minorHAnsi"/>
          <w:b/>
          <w:color w:val="339966"/>
          <w:sz w:val="20"/>
          <w:szCs w:val="20"/>
        </w:rPr>
      </w:pPr>
    </w:p>
    <w:p w:rsidR="00814367" w:rsidRPr="007D4A60" w:rsidRDefault="00814367" w:rsidP="00814367">
      <w:pPr>
        <w:jc w:val="both"/>
        <w:rPr>
          <w:rFonts w:asciiTheme="minorHAnsi" w:hAnsiTheme="minorHAnsi" w:cstheme="minorHAnsi"/>
          <w:b/>
          <w:sz w:val="20"/>
          <w:szCs w:val="20"/>
        </w:rPr>
      </w:pPr>
      <w:r w:rsidRPr="007D4A60">
        <w:rPr>
          <w:rFonts w:asciiTheme="minorHAnsi" w:hAnsiTheme="minorHAnsi" w:cstheme="minorHAnsi"/>
          <w:b/>
          <w:sz w:val="20"/>
          <w:szCs w:val="20"/>
        </w:rPr>
        <w:t>_________________________________</w:t>
      </w:r>
    </w:p>
    <w:p w:rsidR="00814367" w:rsidRPr="007D4A60" w:rsidRDefault="00814367" w:rsidP="00814367">
      <w:pPr>
        <w:jc w:val="both"/>
        <w:rPr>
          <w:rFonts w:asciiTheme="minorHAnsi" w:hAnsiTheme="minorHAnsi" w:cstheme="minorHAnsi"/>
          <w:b/>
          <w:sz w:val="20"/>
          <w:szCs w:val="20"/>
        </w:rPr>
      </w:pPr>
    </w:p>
    <w:p w:rsidR="00322216" w:rsidRDefault="00322216" w:rsidP="004C3A66">
      <w:pPr>
        <w:jc w:val="both"/>
        <w:rPr>
          <w:rFonts w:asciiTheme="minorHAnsi" w:hAnsiTheme="minorHAnsi" w:cstheme="minorHAnsi"/>
          <w:color w:val="00B050"/>
          <w:sz w:val="20"/>
          <w:szCs w:val="20"/>
        </w:rPr>
      </w:pPr>
    </w:p>
    <w:p w:rsidR="007D4A60" w:rsidRPr="007D4A60" w:rsidRDefault="007D4A60" w:rsidP="007D4A60">
      <w:pPr>
        <w:pStyle w:val="Style"/>
        <w:ind w:right="-1"/>
        <w:rPr>
          <w:rFonts w:asciiTheme="minorHAnsi" w:hAnsiTheme="minorHAnsi" w:cstheme="minorHAnsi"/>
          <w:b/>
          <w:bCs/>
          <w:color w:val="339966"/>
          <w:sz w:val="20"/>
          <w:szCs w:val="20"/>
          <w:lang w:val="en-GB"/>
        </w:rPr>
      </w:pPr>
      <w:r w:rsidRPr="007D4A60">
        <w:rPr>
          <w:rFonts w:asciiTheme="minorHAnsi" w:hAnsiTheme="minorHAnsi" w:cstheme="minorHAnsi"/>
          <w:b/>
          <w:bCs/>
          <w:color w:val="339966"/>
          <w:sz w:val="20"/>
          <w:szCs w:val="20"/>
          <w:lang w:val="en-GB"/>
        </w:rPr>
        <w:t xml:space="preserve">Twenty first century life is complex.  Just making a decent </w:t>
      </w:r>
      <w:proofErr w:type="gramStart"/>
      <w:r w:rsidRPr="007D4A60">
        <w:rPr>
          <w:rFonts w:asciiTheme="minorHAnsi" w:hAnsiTheme="minorHAnsi" w:cstheme="minorHAnsi"/>
          <w:b/>
          <w:bCs/>
          <w:color w:val="339966"/>
          <w:sz w:val="20"/>
          <w:szCs w:val="20"/>
          <w:lang w:val="en-GB"/>
        </w:rPr>
        <w:t>living  and</w:t>
      </w:r>
      <w:proofErr w:type="gramEnd"/>
      <w:r w:rsidRPr="007D4A60">
        <w:rPr>
          <w:rFonts w:asciiTheme="minorHAnsi" w:hAnsiTheme="minorHAnsi" w:cstheme="minorHAnsi"/>
          <w:b/>
          <w:bCs/>
          <w:color w:val="339966"/>
          <w:sz w:val="20"/>
          <w:szCs w:val="20"/>
          <w:lang w:val="en-GB"/>
        </w:rPr>
        <w:t xml:space="preserve"> often takes them outside the home.  </w:t>
      </w:r>
      <w:proofErr w:type="spellStart"/>
      <w:proofErr w:type="gramStart"/>
      <w:r w:rsidRPr="007D4A60">
        <w:rPr>
          <w:rFonts w:asciiTheme="minorHAnsi" w:hAnsiTheme="minorHAnsi" w:cstheme="minorHAnsi"/>
          <w:b/>
          <w:bCs/>
          <w:color w:val="339966"/>
          <w:sz w:val="20"/>
          <w:szCs w:val="20"/>
          <w:lang w:val="en-GB"/>
        </w:rPr>
        <w:t>ents</w:t>
      </w:r>
      <w:proofErr w:type="spellEnd"/>
      <w:proofErr w:type="gramEnd"/>
      <w:r w:rsidRPr="007D4A60">
        <w:rPr>
          <w:rFonts w:asciiTheme="minorHAnsi" w:hAnsiTheme="minorHAnsi" w:cstheme="minorHAnsi"/>
          <w:b/>
          <w:bCs/>
          <w:color w:val="339966"/>
          <w:sz w:val="20"/>
          <w:szCs w:val="20"/>
          <w:lang w:val="en-GB"/>
        </w:rPr>
        <w:t xml:space="preserve"> to generate income.  While traditional basic literacy is still required modern and emerging occupations require advanced and sophisticated preparation </w:t>
      </w:r>
    </w:p>
    <w:p w:rsidR="007D4A60" w:rsidRPr="007D4A60" w:rsidRDefault="007D4A60" w:rsidP="007D4A60">
      <w:pPr>
        <w:pStyle w:val="Style"/>
        <w:ind w:right="-1"/>
        <w:rPr>
          <w:rFonts w:asciiTheme="minorHAnsi" w:hAnsiTheme="minorHAnsi" w:cstheme="minorHAnsi"/>
          <w:b/>
          <w:bCs/>
          <w:color w:val="339966"/>
          <w:sz w:val="20"/>
          <w:szCs w:val="20"/>
          <w:lang w:val="en-GB"/>
        </w:rPr>
      </w:pPr>
      <w:r w:rsidRPr="007D4A60">
        <w:rPr>
          <w:rFonts w:asciiTheme="minorHAnsi" w:hAnsiTheme="minorHAnsi" w:cstheme="minorHAnsi"/>
          <w:b/>
          <w:bCs/>
          <w:color w:val="339966"/>
          <w:sz w:val="20"/>
          <w:szCs w:val="20"/>
          <w:lang w:val="en-GB"/>
        </w:rPr>
        <w:t xml:space="preserve">Twenty first century life is complex.  Just making a decent </w:t>
      </w:r>
      <w:proofErr w:type="gramStart"/>
      <w:r w:rsidRPr="007D4A60">
        <w:rPr>
          <w:rFonts w:asciiTheme="minorHAnsi" w:hAnsiTheme="minorHAnsi" w:cstheme="minorHAnsi"/>
          <w:b/>
          <w:bCs/>
          <w:color w:val="339966"/>
          <w:sz w:val="20"/>
          <w:szCs w:val="20"/>
          <w:lang w:val="en-GB"/>
        </w:rPr>
        <w:t>living  and</w:t>
      </w:r>
      <w:proofErr w:type="gramEnd"/>
      <w:r w:rsidRPr="007D4A60">
        <w:rPr>
          <w:rFonts w:asciiTheme="minorHAnsi" w:hAnsiTheme="minorHAnsi" w:cstheme="minorHAnsi"/>
          <w:b/>
          <w:bCs/>
          <w:color w:val="339966"/>
          <w:sz w:val="20"/>
          <w:szCs w:val="20"/>
          <w:lang w:val="en-GB"/>
        </w:rPr>
        <w:t xml:space="preserve"> often takes them outside the home.  </w:t>
      </w:r>
      <w:proofErr w:type="spellStart"/>
      <w:proofErr w:type="gramStart"/>
      <w:r w:rsidRPr="007D4A60">
        <w:rPr>
          <w:rFonts w:asciiTheme="minorHAnsi" w:hAnsiTheme="minorHAnsi" w:cstheme="minorHAnsi"/>
          <w:b/>
          <w:bCs/>
          <w:color w:val="339966"/>
          <w:sz w:val="20"/>
          <w:szCs w:val="20"/>
          <w:lang w:val="en-GB"/>
        </w:rPr>
        <w:t>ents</w:t>
      </w:r>
      <w:proofErr w:type="spellEnd"/>
      <w:proofErr w:type="gramEnd"/>
      <w:r w:rsidRPr="007D4A60">
        <w:rPr>
          <w:rFonts w:asciiTheme="minorHAnsi" w:hAnsiTheme="minorHAnsi" w:cstheme="minorHAnsi"/>
          <w:b/>
          <w:bCs/>
          <w:color w:val="339966"/>
          <w:sz w:val="20"/>
          <w:szCs w:val="20"/>
          <w:lang w:val="en-GB"/>
        </w:rPr>
        <w:t xml:space="preserve"> to generate income.  While traditional basic literacy is still required modern and emerging occupations require advanced and sophisticated preparation </w:t>
      </w:r>
    </w:p>
    <w:p w:rsidR="007D4A60" w:rsidRDefault="007D4A60" w:rsidP="004C3A66">
      <w:pPr>
        <w:jc w:val="both"/>
        <w:rPr>
          <w:rFonts w:asciiTheme="minorHAnsi" w:hAnsiTheme="minorHAnsi" w:cstheme="minorHAnsi"/>
          <w:color w:val="00B050"/>
          <w:sz w:val="20"/>
          <w:szCs w:val="20"/>
        </w:rPr>
      </w:pPr>
    </w:p>
    <w:p w:rsidR="003E2EFE" w:rsidRPr="007D4A60" w:rsidRDefault="003E2EFE" w:rsidP="003E2EFE">
      <w:pPr>
        <w:jc w:val="both"/>
        <w:rPr>
          <w:rFonts w:asciiTheme="minorHAnsi" w:hAnsiTheme="minorHAnsi" w:cstheme="minorHAnsi"/>
          <w:b/>
          <w:color w:val="339966"/>
          <w:sz w:val="20"/>
          <w:szCs w:val="20"/>
        </w:rPr>
      </w:pPr>
      <w:r w:rsidRPr="007D4A60">
        <w:rPr>
          <w:rFonts w:asciiTheme="minorHAnsi" w:hAnsiTheme="minorHAnsi" w:cstheme="minorHAnsi"/>
          <w:b/>
          <w:color w:val="339966"/>
          <w:sz w:val="20"/>
          <w:szCs w:val="20"/>
        </w:rPr>
        <w:t xml:space="preserve">They are not discrete; skills, whether learned </w:t>
      </w:r>
      <w:proofErr w:type="spellStart"/>
      <w:r w:rsidRPr="007D4A60">
        <w:rPr>
          <w:rFonts w:asciiTheme="minorHAnsi" w:hAnsiTheme="minorHAnsi" w:cstheme="minorHAnsi"/>
          <w:b/>
          <w:color w:val="339966"/>
          <w:sz w:val="20"/>
          <w:szCs w:val="20"/>
        </w:rPr>
        <w:t>in side</w:t>
      </w:r>
      <w:proofErr w:type="spellEnd"/>
      <w:r w:rsidRPr="007D4A60">
        <w:rPr>
          <w:rFonts w:asciiTheme="minorHAnsi" w:hAnsiTheme="minorHAnsi" w:cstheme="minorHAnsi"/>
          <w:b/>
          <w:color w:val="339966"/>
          <w:sz w:val="20"/>
          <w:szCs w:val="20"/>
        </w:rPr>
        <w:t xml:space="preserve"> or outside schools are applicable to many roles.  Our roles have become increasingly blended with hoe based employment, </w:t>
      </w:r>
    </w:p>
    <w:p w:rsidR="003E2EFE" w:rsidRPr="007D4A60" w:rsidRDefault="003E2EFE" w:rsidP="004C3A66">
      <w:pPr>
        <w:jc w:val="both"/>
        <w:rPr>
          <w:rFonts w:asciiTheme="minorHAnsi" w:hAnsiTheme="minorHAnsi" w:cstheme="minorHAnsi"/>
          <w:color w:val="00B050"/>
          <w:sz w:val="20"/>
          <w:szCs w:val="20"/>
        </w:rPr>
      </w:pPr>
    </w:p>
    <w:sectPr w:rsidR="003E2EFE" w:rsidRPr="007D4A60" w:rsidSect="00A329F1">
      <w:type w:val="continuous"/>
      <w:pgSz w:w="12240" w:h="15840"/>
      <w:pgMar w:top="1440" w:right="1440" w:bottom="1440" w:left="1440" w:header="708" w:footer="708" w:gutter="0"/>
      <w:cols w:num="2" w:space="970" w:equalWidth="0">
        <w:col w:w="2835" w:space="970"/>
        <w:col w:w="5555"/>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2E224A"/>
    <w:multiLevelType w:val="hybridMultilevel"/>
    <w:tmpl w:val="0C38FDBC"/>
    <w:lvl w:ilvl="0" w:tplc="2D58F52A">
      <w:start w:val="3"/>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07E19A2"/>
    <w:multiLevelType w:val="hybridMultilevel"/>
    <w:tmpl w:val="418601A8"/>
    <w:lvl w:ilvl="0" w:tplc="01BA96E2">
      <w:numFmt w:val="bullet"/>
      <w:lvlText w:val="-"/>
      <w:lvlJc w:val="left"/>
      <w:pPr>
        <w:tabs>
          <w:tab w:val="num" w:pos="720"/>
        </w:tabs>
        <w:ind w:left="720" w:hanging="360"/>
      </w:pPr>
      <w:rPr>
        <w:rFonts w:ascii="Comic Sans MS" w:eastAsia="Times New Roman" w:hAnsi="Comic Sans M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69E65C4"/>
    <w:multiLevelType w:val="hybridMultilevel"/>
    <w:tmpl w:val="CC705C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C744DA5"/>
    <w:multiLevelType w:val="hybridMultilevel"/>
    <w:tmpl w:val="094E5A80"/>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4">
    <w:nsid w:val="74703621"/>
    <w:multiLevelType w:val="hybridMultilevel"/>
    <w:tmpl w:val="7F1489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412E"/>
    <w:rsid w:val="000341EB"/>
    <w:rsid w:val="00223837"/>
    <w:rsid w:val="0023412E"/>
    <w:rsid w:val="00264E1A"/>
    <w:rsid w:val="00322216"/>
    <w:rsid w:val="003E2EFE"/>
    <w:rsid w:val="003E58ED"/>
    <w:rsid w:val="003F7A91"/>
    <w:rsid w:val="00485281"/>
    <w:rsid w:val="004A5EE7"/>
    <w:rsid w:val="004C3A66"/>
    <w:rsid w:val="00527132"/>
    <w:rsid w:val="00554567"/>
    <w:rsid w:val="006F22C8"/>
    <w:rsid w:val="00707613"/>
    <w:rsid w:val="007D4A60"/>
    <w:rsid w:val="00814367"/>
    <w:rsid w:val="008361FC"/>
    <w:rsid w:val="0084303D"/>
    <w:rsid w:val="009151C1"/>
    <w:rsid w:val="00A251D0"/>
    <w:rsid w:val="00A329F1"/>
    <w:rsid w:val="00A32ABB"/>
    <w:rsid w:val="00AE11AB"/>
    <w:rsid w:val="00AF3479"/>
    <w:rsid w:val="00B04B7D"/>
    <w:rsid w:val="00B3515A"/>
    <w:rsid w:val="00B729A5"/>
    <w:rsid w:val="00B77E79"/>
    <w:rsid w:val="00BC1EE3"/>
    <w:rsid w:val="00BD52F1"/>
    <w:rsid w:val="00BD69B5"/>
    <w:rsid w:val="00BF6DF9"/>
    <w:rsid w:val="00C56874"/>
    <w:rsid w:val="00CA523C"/>
    <w:rsid w:val="00CD6269"/>
    <w:rsid w:val="00DD1F19"/>
    <w:rsid w:val="00DE77D6"/>
    <w:rsid w:val="00EB4018"/>
    <w:rsid w:val="00EE484D"/>
    <w:rsid w:val="00F5793C"/>
    <w:rsid w:val="00FE58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12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52F1"/>
    <w:rPr>
      <w:color w:val="0000FF" w:themeColor="hyperlink"/>
      <w:u w:val="single"/>
    </w:rPr>
  </w:style>
  <w:style w:type="paragraph" w:styleId="ListParagraph">
    <w:name w:val="List Paragraph"/>
    <w:basedOn w:val="Normal"/>
    <w:uiPriority w:val="34"/>
    <w:qFormat/>
    <w:rsid w:val="00AF3479"/>
    <w:pPr>
      <w:ind w:left="720"/>
      <w:contextualSpacing/>
    </w:pPr>
  </w:style>
  <w:style w:type="paragraph" w:customStyle="1" w:styleId="Style">
    <w:name w:val="Style"/>
    <w:rsid w:val="00814367"/>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12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52F1"/>
    <w:rPr>
      <w:color w:val="0000FF" w:themeColor="hyperlink"/>
      <w:u w:val="single"/>
    </w:rPr>
  </w:style>
  <w:style w:type="paragraph" w:styleId="ListParagraph">
    <w:name w:val="List Paragraph"/>
    <w:basedOn w:val="Normal"/>
    <w:uiPriority w:val="34"/>
    <w:qFormat/>
    <w:rsid w:val="00AF3479"/>
    <w:pPr>
      <w:ind w:left="720"/>
      <w:contextualSpacing/>
    </w:pPr>
  </w:style>
  <w:style w:type="paragraph" w:customStyle="1" w:styleId="Style">
    <w:name w:val="Style"/>
    <w:rsid w:val="00814367"/>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heopener@hot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583</TotalTime>
  <Pages>2</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12</cp:revision>
  <dcterms:created xsi:type="dcterms:W3CDTF">2012-07-22T15:58:00Z</dcterms:created>
  <dcterms:modified xsi:type="dcterms:W3CDTF">2012-07-24T11:24:00Z</dcterms:modified>
</cp:coreProperties>
</file>