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7F9" w:rsidRDefault="00D117F9">
      <w:pPr>
        <w:pStyle w:val="Standard"/>
        <w:jc w:val="center"/>
        <w:rPr>
          <w:rFonts w:ascii="Calibri" w:hAnsi="Calibri"/>
          <w:b/>
          <w:sz w:val="22"/>
          <w:szCs w:val="22"/>
          <w:lang w:val="en-US"/>
        </w:rPr>
      </w:pPr>
    </w:p>
    <w:p w:rsidR="0004361B" w:rsidRPr="0004361B" w:rsidRDefault="0004361B" w:rsidP="0004361B">
      <w:pPr>
        <w:pStyle w:val="Standard"/>
        <w:rPr>
          <w:rFonts w:ascii="Calibri" w:hAnsi="Calibri"/>
          <w:b/>
          <w:sz w:val="20"/>
          <w:szCs w:val="20"/>
          <w:lang w:val="en-US"/>
        </w:rPr>
      </w:pPr>
      <w:r>
        <w:rPr>
          <w:noProof/>
          <w:color w:val="C00000"/>
          <w:sz w:val="56"/>
          <w:szCs w:val="56"/>
          <w:lang w:eastAsia="en-CA" w:bidi="ar-SA"/>
        </w:rPr>
        <w:t xml:space="preserve">    </w:t>
      </w:r>
      <w:r w:rsidR="00AA56EB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00100" cy="50101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537" w:rsidRPr="00991537" w:rsidRDefault="00991537" w:rsidP="00991537">
      <w:pPr>
        <w:jc w:val="center"/>
        <w:outlineLvl w:val="0"/>
        <w:rPr>
          <w:rFonts w:eastAsia="Times New Roman" w:cs="Calibri"/>
          <w:sz w:val="22"/>
          <w:szCs w:val="22"/>
          <w:lang w:eastAsia="en-CA"/>
        </w:rPr>
      </w:pPr>
      <w:r>
        <w:rPr>
          <w:rFonts w:eastAsia="Times New Roman" w:cs="Calibri"/>
          <w:sz w:val="22"/>
          <w:szCs w:val="22"/>
          <w:lang w:eastAsia="en-CA"/>
        </w:rPr>
        <w:t>______________</w:t>
      </w:r>
      <w:r w:rsidR="0033200F">
        <w:rPr>
          <w:rFonts w:eastAsia="Times New Roman" w:cs="Calibri"/>
          <w:sz w:val="22"/>
          <w:szCs w:val="22"/>
          <w:lang w:eastAsia="en-CA"/>
        </w:rPr>
        <w:t>______</w:t>
      </w:r>
      <w:r w:rsidR="00EC40DC" w:rsidRPr="00EC40DC">
        <w:rPr>
          <w:rFonts w:asciiTheme="minorHAnsi" w:eastAsia="Times New Roman" w:hAnsiTheme="minorHAnsi" w:cs="Times New Roman"/>
          <w:b/>
          <w:bCs/>
          <w:kern w:val="36"/>
          <w:sz w:val="22"/>
          <w:szCs w:val="22"/>
          <w:lang w:eastAsia="en-CA"/>
        </w:rPr>
        <w:t xml:space="preserve"> </w:t>
      </w:r>
      <w:r w:rsidR="0033200F">
        <w:rPr>
          <w:rFonts w:eastAsia="Times New Roman" w:cs="Calibri"/>
          <w:sz w:val="22"/>
          <w:szCs w:val="22"/>
          <w:lang w:eastAsia="en-CA"/>
        </w:rPr>
        <w:t>__________________</w:t>
      </w:r>
      <w:r>
        <w:rPr>
          <w:rFonts w:eastAsia="Times New Roman" w:cs="Calibri"/>
          <w:sz w:val="22"/>
          <w:szCs w:val="22"/>
          <w:lang w:eastAsia="en-CA"/>
        </w:rPr>
        <w:t>____________</w:t>
      </w:r>
      <w:r w:rsidR="00C57552">
        <w:rPr>
          <w:rFonts w:eastAsia="Times New Roman" w:cs="Calibri"/>
          <w:sz w:val="22"/>
          <w:szCs w:val="22"/>
          <w:lang w:eastAsia="en-CA"/>
        </w:rPr>
        <w:t>______________</w:t>
      </w:r>
    </w:p>
    <w:p w:rsidR="00164A6C" w:rsidRDefault="00164A6C" w:rsidP="00164A6C">
      <w:pPr>
        <w:jc w:val="center"/>
        <w:outlineLvl w:val="0"/>
        <w:rPr>
          <w:rFonts w:asciiTheme="minorHAnsi" w:eastAsia="Times New Roman" w:hAnsiTheme="minorHAnsi" w:cs="Times New Roman"/>
          <w:b/>
          <w:bCs/>
          <w:kern w:val="36"/>
          <w:sz w:val="28"/>
          <w:szCs w:val="28"/>
          <w:lang w:eastAsia="en-CA"/>
        </w:rPr>
      </w:pPr>
    </w:p>
    <w:p w:rsidR="00164A6C" w:rsidRPr="00EC40DC" w:rsidRDefault="00164A6C" w:rsidP="00164A6C">
      <w:pPr>
        <w:jc w:val="center"/>
        <w:outlineLvl w:val="0"/>
        <w:rPr>
          <w:rFonts w:eastAsia="Times New Roman" w:cs="Calibri"/>
          <w:sz w:val="28"/>
          <w:szCs w:val="28"/>
          <w:lang w:eastAsia="en-CA"/>
        </w:rPr>
      </w:pPr>
      <w:r w:rsidRPr="00EC40DC">
        <w:rPr>
          <w:rFonts w:asciiTheme="minorHAnsi" w:eastAsia="Times New Roman" w:hAnsiTheme="minorHAnsi" w:cs="Times New Roman"/>
          <w:b/>
          <w:bCs/>
          <w:kern w:val="36"/>
          <w:sz w:val="28"/>
          <w:szCs w:val="28"/>
          <w:lang w:eastAsia="en-CA"/>
        </w:rPr>
        <w:t>Educat</w:t>
      </w:r>
      <w:bookmarkStart w:id="0" w:name="_GoBack"/>
      <w:bookmarkEnd w:id="0"/>
      <w:r w:rsidRPr="00EC40DC">
        <w:rPr>
          <w:rFonts w:asciiTheme="minorHAnsi" w:eastAsia="Times New Roman" w:hAnsiTheme="minorHAnsi" w:cs="Times New Roman"/>
          <w:b/>
          <w:bCs/>
          <w:kern w:val="36"/>
          <w:sz w:val="28"/>
          <w:szCs w:val="28"/>
          <w:lang w:eastAsia="en-CA"/>
        </w:rPr>
        <w:t>ion and Preparedness</w:t>
      </w:r>
    </w:p>
    <w:p w:rsidR="00C71EC7" w:rsidRPr="00EC40DC" w:rsidRDefault="00C71EC7" w:rsidP="00991537">
      <w:pPr>
        <w:jc w:val="center"/>
        <w:outlineLvl w:val="0"/>
        <w:rPr>
          <w:rFonts w:asciiTheme="minorHAnsi" w:eastAsia="Times New Roman" w:hAnsiTheme="minorHAnsi" w:cs="Times New Roman"/>
          <w:b/>
          <w:bCs/>
          <w:kern w:val="36"/>
          <w:sz w:val="22"/>
          <w:szCs w:val="22"/>
          <w:lang w:eastAsia="en-CA"/>
        </w:rPr>
      </w:pPr>
    </w:p>
    <w:p w:rsidR="001D6DD7" w:rsidRPr="003731D6" w:rsidRDefault="007E0C28" w:rsidP="003731D6">
      <w:pPr>
        <w:ind w:left="720"/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  <w:r w:rsidRPr="003731D6">
        <w:rPr>
          <w:rFonts w:asciiTheme="minorHAnsi" w:hAnsiTheme="minorHAnsi"/>
          <w:color w:val="303030"/>
          <w:sz w:val="18"/>
          <w:szCs w:val="18"/>
        </w:rPr>
        <w:t>Y</w:t>
      </w:r>
      <w:r w:rsidR="001A3DC0" w:rsidRPr="003731D6">
        <w:rPr>
          <w:rFonts w:asciiTheme="minorHAnsi" w:hAnsiTheme="minorHAnsi"/>
          <w:color w:val="303030"/>
          <w:sz w:val="18"/>
          <w:szCs w:val="18"/>
        </w:rPr>
        <w:t>outh today are facing many issue</w:t>
      </w:r>
      <w:r w:rsidR="0041090E" w:rsidRPr="003731D6">
        <w:rPr>
          <w:rFonts w:asciiTheme="minorHAnsi" w:hAnsiTheme="minorHAnsi"/>
          <w:color w:val="303030"/>
          <w:sz w:val="18"/>
          <w:szCs w:val="18"/>
        </w:rPr>
        <w:t>s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 xml:space="preserve"> including </w:t>
      </w:r>
      <w:r w:rsidR="001A3DC0" w:rsidRPr="003731D6">
        <w:rPr>
          <w:rFonts w:asciiTheme="minorHAnsi" w:hAnsiTheme="minorHAnsi"/>
          <w:color w:val="303030"/>
          <w:sz w:val="18"/>
          <w:szCs w:val="18"/>
        </w:rPr>
        <w:t>high debt load, low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 xml:space="preserve"> income</w:t>
      </w:r>
      <w:r w:rsidR="00982557" w:rsidRPr="003731D6">
        <w:rPr>
          <w:rFonts w:asciiTheme="minorHAnsi" w:hAnsiTheme="minorHAnsi"/>
          <w:color w:val="303030"/>
          <w:sz w:val="18"/>
          <w:szCs w:val="18"/>
        </w:rPr>
        <w:t>s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 xml:space="preserve">, </w:t>
      </w:r>
      <w:r w:rsidR="001A3DC0" w:rsidRPr="003731D6">
        <w:rPr>
          <w:rFonts w:asciiTheme="minorHAnsi" w:hAnsiTheme="minorHAnsi"/>
          <w:color w:val="303030"/>
          <w:sz w:val="18"/>
          <w:szCs w:val="18"/>
        </w:rPr>
        <w:t xml:space="preserve">temporary employment, </w:t>
      </w:r>
      <w:r w:rsidRPr="003731D6">
        <w:rPr>
          <w:rFonts w:asciiTheme="minorHAnsi" w:hAnsiTheme="minorHAnsi"/>
          <w:color w:val="303030"/>
          <w:sz w:val="18"/>
          <w:szCs w:val="18"/>
        </w:rPr>
        <w:t xml:space="preserve">emotional </w:t>
      </w:r>
      <w:r w:rsidR="001A3DC0" w:rsidRPr="003731D6">
        <w:rPr>
          <w:rFonts w:asciiTheme="minorHAnsi" w:hAnsiTheme="minorHAnsi"/>
          <w:color w:val="303030"/>
          <w:sz w:val="18"/>
          <w:szCs w:val="18"/>
        </w:rPr>
        <w:t>stress, lack of jobs and high unemployment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 xml:space="preserve">; the good news is that </w:t>
      </w:r>
      <w:r w:rsidR="0041090E" w:rsidRPr="003731D6">
        <w:rPr>
          <w:rFonts w:asciiTheme="minorHAnsi" w:hAnsiTheme="minorHAnsi"/>
          <w:color w:val="303030"/>
          <w:sz w:val="18"/>
          <w:szCs w:val="18"/>
        </w:rPr>
        <w:t xml:space="preserve">there </w:t>
      </w:r>
      <w:r w:rsidR="001A3DC0" w:rsidRPr="003731D6">
        <w:rPr>
          <w:rFonts w:asciiTheme="minorHAnsi" w:hAnsiTheme="minorHAnsi"/>
          <w:color w:val="303030"/>
          <w:sz w:val="18"/>
          <w:szCs w:val="18"/>
        </w:rPr>
        <w:t>is growing recognition that something needs to be done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>, and soon</w:t>
      </w:r>
      <w:r w:rsidR="0041090E" w:rsidRPr="003731D6">
        <w:rPr>
          <w:rFonts w:asciiTheme="minorHAnsi" w:hAnsiTheme="minorHAnsi"/>
          <w:color w:val="303030"/>
          <w:sz w:val="18"/>
          <w:szCs w:val="18"/>
        </w:rPr>
        <w:t xml:space="preserve">.  On the one hand, a sluggish economy reduces opportunity for employment; on the other hand young people </w:t>
      </w:r>
      <w:r w:rsidRPr="003731D6">
        <w:rPr>
          <w:rFonts w:asciiTheme="minorHAnsi" w:hAnsiTheme="minorHAnsi"/>
          <w:color w:val="303030"/>
          <w:sz w:val="18"/>
          <w:szCs w:val="18"/>
        </w:rPr>
        <w:t xml:space="preserve">lack </w:t>
      </w:r>
      <w:r w:rsidR="001D6DD7" w:rsidRPr="003731D6">
        <w:rPr>
          <w:rFonts w:asciiTheme="minorHAnsi" w:hAnsiTheme="minorHAnsi"/>
          <w:color w:val="303030"/>
          <w:sz w:val="18"/>
          <w:szCs w:val="18"/>
        </w:rPr>
        <w:t xml:space="preserve">skills and experience needed to 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>take advantages of the opportunities</w:t>
      </w:r>
      <w:r w:rsidR="002B0773" w:rsidRPr="003731D6">
        <w:rPr>
          <w:rFonts w:asciiTheme="minorHAnsi" w:hAnsiTheme="minorHAnsi"/>
          <w:color w:val="303030"/>
          <w:sz w:val="18"/>
          <w:szCs w:val="18"/>
        </w:rPr>
        <w:t xml:space="preserve"> </w:t>
      </w:r>
      <w:r w:rsidR="00C71EC7" w:rsidRPr="003731D6">
        <w:rPr>
          <w:rFonts w:asciiTheme="minorHAnsi" w:hAnsiTheme="minorHAnsi"/>
          <w:color w:val="303030"/>
          <w:sz w:val="18"/>
          <w:szCs w:val="18"/>
        </w:rPr>
        <w:t>that do come along.</w:t>
      </w:r>
      <w:r w:rsidRPr="003731D6">
        <w:rPr>
          <w:rFonts w:asciiTheme="minorHAnsi" w:hAnsiTheme="minorHAnsi"/>
          <w:color w:val="303030"/>
          <w:sz w:val="18"/>
          <w:szCs w:val="18"/>
        </w:rPr>
        <w:t xml:space="preserve">  As a result, </w:t>
      </w:r>
      <w:r w:rsidR="00F97FAB" w:rsidRPr="003731D6">
        <w:rPr>
          <w:rFonts w:asciiTheme="minorHAnsi" w:hAnsiTheme="minorHAnsi"/>
          <w:color w:val="303030"/>
          <w:sz w:val="18"/>
          <w:szCs w:val="18"/>
        </w:rPr>
        <w:t xml:space="preserve">our young people </w:t>
      </w:r>
      <w:r w:rsidR="001D6DD7" w:rsidRPr="003731D6">
        <w:rPr>
          <w:rFonts w:asciiTheme="minorHAnsi" w:hAnsiTheme="minorHAnsi"/>
          <w:color w:val="303030"/>
          <w:sz w:val="18"/>
          <w:szCs w:val="18"/>
        </w:rPr>
        <w:t xml:space="preserve">are at risk of </w:t>
      </w:r>
      <w:r w:rsidR="002B0773" w:rsidRPr="003731D6">
        <w:rPr>
          <w:rFonts w:asciiTheme="minorHAnsi" w:hAnsiTheme="minorHAnsi"/>
          <w:color w:val="303030"/>
          <w:sz w:val="18"/>
          <w:szCs w:val="18"/>
        </w:rPr>
        <w:t>an uncertain future.</w:t>
      </w:r>
      <w:r w:rsidR="0041090E" w:rsidRPr="003731D6">
        <w:rPr>
          <w:rFonts w:asciiTheme="minorHAnsi" w:hAnsiTheme="minorHAnsi"/>
          <w:color w:val="303030"/>
          <w:sz w:val="18"/>
          <w:szCs w:val="18"/>
        </w:rPr>
        <w:t xml:space="preserve">  </w:t>
      </w:r>
    </w:p>
    <w:p w:rsidR="008561D6" w:rsidRPr="003731D6" w:rsidRDefault="008561D6" w:rsidP="0041090E">
      <w:pPr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</w:p>
    <w:p w:rsidR="008561D6" w:rsidRPr="003731D6" w:rsidRDefault="00F97FAB" w:rsidP="003731D6">
      <w:pPr>
        <w:ind w:left="720"/>
        <w:jc w:val="both"/>
        <w:outlineLvl w:val="0"/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</w:pPr>
      <w:r w:rsidRPr="003731D6">
        <w:rPr>
          <w:rFonts w:asciiTheme="minorHAnsi" w:hAnsiTheme="minorHAnsi"/>
          <w:color w:val="303030"/>
          <w:sz w:val="18"/>
          <w:szCs w:val="18"/>
        </w:rPr>
        <w:t xml:space="preserve">Low rates of youth literacy are at play in the </w:t>
      </w:r>
      <w:r w:rsidR="007C1CB9" w:rsidRPr="003731D6">
        <w:rPr>
          <w:rFonts w:asciiTheme="minorHAnsi" w:hAnsiTheme="minorHAnsi"/>
          <w:color w:val="303030"/>
          <w:sz w:val="18"/>
          <w:szCs w:val="18"/>
        </w:rPr>
        <w:t>issue.</w:t>
      </w:r>
      <w:r w:rsidR="007A117C" w:rsidRPr="003731D6">
        <w:rPr>
          <w:rFonts w:asciiTheme="minorHAnsi" w:hAnsiTheme="minorHAnsi"/>
          <w:color w:val="303030"/>
          <w:sz w:val="18"/>
          <w:szCs w:val="18"/>
        </w:rPr>
        <w:t xml:space="preserve">  For example, a</w:t>
      </w:r>
      <w:r w:rsidR="00B546C5" w:rsidRPr="003731D6">
        <w:rPr>
          <w:rFonts w:asciiTheme="minorHAnsi" w:hAnsiTheme="minorHAnsi"/>
          <w:color w:val="303030"/>
          <w:sz w:val="18"/>
          <w:szCs w:val="18"/>
        </w:rPr>
        <w:t>n Interna</w:t>
      </w:r>
      <w:r w:rsidRPr="003731D6">
        <w:rPr>
          <w:rFonts w:asciiTheme="minorHAnsi" w:hAnsiTheme="minorHAnsi"/>
          <w:color w:val="303030"/>
          <w:sz w:val="18"/>
          <w:szCs w:val="18"/>
        </w:rPr>
        <w:t>tional Adult Literacy and Life S</w:t>
      </w:r>
      <w:r w:rsidR="00B546C5" w:rsidRPr="003731D6">
        <w:rPr>
          <w:rFonts w:asciiTheme="minorHAnsi" w:hAnsiTheme="minorHAnsi"/>
          <w:color w:val="303030"/>
          <w:sz w:val="18"/>
          <w:szCs w:val="18"/>
        </w:rPr>
        <w:t xml:space="preserve">kills </w:t>
      </w:r>
      <w:r w:rsidR="008561D6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>survey</w:t>
      </w:r>
      <w:r w:rsidR="00B546C5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 in 2003 revealed that</w:t>
      </w:r>
      <w:r w:rsidR="007C1CB9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 nearly half of our youth have low literacy rates and</w:t>
      </w:r>
      <w:r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, in fact, </w:t>
      </w:r>
      <w:r w:rsidR="007C1CB9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>th</w:t>
      </w:r>
      <w:r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e </w:t>
      </w:r>
      <w:r w:rsidR="007C1CB9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rates </w:t>
      </w:r>
      <w:r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had not </w:t>
      </w:r>
      <w:r w:rsidR="007C1CB9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>improv</w:t>
      </w:r>
      <w:r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>ed during the previous 10 years.</w:t>
      </w:r>
      <w:r w:rsidR="007A117C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 </w:t>
      </w:r>
      <w:r w:rsidR="00A17897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Until these figures improve significantly, PEI will have difficulty in attracting </w:t>
      </w:r>
      <w:r w:rsidR="007A117C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 xml:space="preserve">high skilled </w:t>
      </w:r>
      <w:r w:rsidR="00A17897" w:rsidRPr="003731D6"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  <w:t>industries and retaining our young people.</w:t>
      </w:r>
    </w:p>
    <w:p w:rsidR="007A117C" w:rsidRPr="003731D6" w:rsidRDefault="007A117C" w:rsidP="00B546C5">
      <w:pPr>
        <w:jc w:val="both"/>
        <w:outlineLvl w:val="0"/>
        <w:rPr>
          <w:rFonts w:ascii="Nobile" w:eastAsia="Times New Roman" w:hAnsi="Nobile" w:cs="Times New Roman"/>
          <w:color w:val="333333"/>
          <w:kern w:val="0"/>
          <w:sz w:val="18"/>
          <w:szCs w:val="18"/>
          <w:lang w:val="en-US" w:eastAsia="en-CA" w:bidi="ar-SA"/>
        </w:rPr>
      </w:pPr>
    </w:p>
    <w:p w:rsidR="00A33FB3" w:rsidRPr="003731D6" w:rsidRDefault="007A384F" w:rsidP="003731D6">
      <w:pPr>
        <w:ind w:left="720"/>
        <w:jc w:val="both"/>
        <w:outlineLvl w:val="0"/>
        <w:rPr>
          <w:rFonts w:asciiTheme="minorHAnsi" w:hAnsiTheme="minorHAnsi" w:cs="Helvetica"/>
          <w:color w:val="000000"/>
          <w:sz w:val="18"/>
          <w:szCs w:val="18"/>
        </w:rPr>
      </w:pPr>
      <w:r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In order to better understand the issues of youth, </w:t>
      </w:r>
      <w:r w:rsidR="0041090E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The Community Foundation of Prince Edward Island </w:t>
      </w:r>
      <w:r w:rsidR="00982557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>(CFP</w:t>
      </w:r>
      <w:r w:rsidR="00A17897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>E</w:t>
      </w:r>
      <w:r w:rsidR="00982557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I) </w:t>
      </w:r>
      <w:r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undertook a </w:t>
      </w:r>
      <w:r w:rsidR="0041090E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survey of </w:t>
      </w:r>
      <w:r w:rsidR="00E74214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>over 200 Island youth on a number of issues that directly affect them; t</w:t>
      </w:r>
      <w:r w:rsidR="0041090E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>he</w:t>
      </w:r>
      <w:r w:rsidR="00982557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 </w:t>
      </w:r>
      <w:r w:rsidR="0041090E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report, </w:t>
      </w:r>
      <w:proofErr w:type="gramStart"/>
      <w:r w:rsidR="00075A2B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u w:val="single"/>
          <w:lang w:eastAsia="en-CA"/>
        </w:rPr>
        <w:t>T</w:t>
      </w:r>
      <w:r w:rsidR="00897B80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u w:val="single"/>
          <w:lang w:eastAsia="en-CA"/>
        </w:rPr>
        <w:t>aking</w:t>
      </w:r>
      <w:proofErr w:type="gramEnd"/>
      <w:r w:rsidR="00897B80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u w:val="single"/>
          <w:lang w:eastAsia="en-CA"/>
        </w:rPr>
        <w:t xml:space="preserve"> th</w:t>
      </w:r>
      <w:r w:rsidR="00075A2B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u w:val="single"/>
          <w:lang w:eastAsia="en-CA"/>
        </w:rPr>
        <w:t>e Pulse of Island Youth</w:t>
      </w:r>
      <w:r w:rsidR="00075A2B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, </w:t>
      </w:r>
      <w:r w:rsidR="0041090E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available on the Foundation website, </w:t>
      </w:r>
      <w:hyperlink r:id="rId10" w:history="1">
        <w:r w:rsidR="0041090E" w:rsidRPr="003731D6">
          <w:rPr>
            <w:rStyle w:val="Hyperlink"/>
            <w:rFonts w:asciiTheme="minorHAnsi" w:eastAsia="Times New Roman" w:hAnsiTheme="minorHAnsi" w:cs="Times New Roman"/>
            <w:bCs/>
            <w:kern w:val="36"/>
            <w:sz w:val="18"/>
            <w:szCs w:val="18"/>
            <w:lang w:eastAsia="en-CA"/>
          </w:rPr>
          <w:t>www.cfpei.ca</w:t>
        </w:r>
      </w:hyperlink>
      <w:r w:rsidR="00E74214" w:rsidRPr="003731D6">
        <w:rPr>
          <w:rStyle w:val="Hyperlink"/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>,</w:t>
      </w:r>
      <w:r w:rsidR="00075A2B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 </w:t>
      </w:r>
      <w:r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provides a </w:t>
      </w:r>
      <w:r w:rsidR="0041090E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snapshot of </w:t>
      </w:r>
      <w:r w:rsidR="00E74214" w:rsidRPr="003731D6">
        <w:rPr>
          <w:rFonts w:asciiTheme="minorHAnsi" w:eastAsia="Times New Roman" w:hAnsiTheme="minorHAnsi" w:cs="Times New Roman"/>
          <w:bCs/>
          <w:kern w:val="36"/>
          <w:sz w:val="18"/>
          <w:szCs w:val="18"/>
          <w:lang w:eastAsia="en-CA"/>
        </w:rPr>
        <w:t xml:space="preserve">findings.  </w:t>
      </w:r>
      <w:r w:rsidR="0041090E" w:rsidRPr="003731D6">
        <w:rPr>
          <w:rFonts w:asciiTheme="minorHAnsi" w:hAnsiTheme="minorHAnsi" w:cs="Helvetica"/>
          <w:color w:val="000000"/>
          <w:sz w:val="18"/>
          <w:szCs w:val="18"/>
        </w:rPr>
        <w:t>Bright spots include a positive sense of community, emerging entrepreneurial opportunities, volunteerism and new postsecondary offerings.  Main concerns include lack of jobs, surviving on low paying jobs, educational deficiencies and drug and alcohol addictions.</w:t>
      </w:r>
      <w:r w:rsidRPr="003731D6">
        <w:rPr>
          <w:rFonts w:asciiTheme="minorHAnsi" w:hAnsiTheme="minorHAnsi" w:cs="Helvetica"/>
          <w:color w:val="000000"/>
          <w:sz w:val="18"/>
          <w:szCs w:val="18"/>
        </w:rPr>
        <w:t xml:space="preserve">  </w:t>
      </w:r>
      <w:r w:rsidR="00E74214" w:rsidRPr="003731D6">
        <w:rPr>
          <w:rFonts w:asciiTheme="minorHAnsi" w:hAnsiTheme="minorHAnsi" w:cs="Helvetica"/>
          <w:color w:val="000000"/>
          <w:sz w:val="18"/>
          <w:szCs w:val="18"/>
        </w:rPr>
        <w:t xml:space="preserve">On the subject of </w:t>
      </w:r>
      <w:r w:rsidR="0041090E" w:rsidRPr="003731D6">
        <w:rPr>
          <w:rFonts w:asciiTheme="minorHAnsi" w:hAnsiTheme="minorHAnsi" w:cs="Helvetica"/>
          <w:color w:val="000000"/>
          <w:sz w:val="18"/>
          <w:szCs w:val="18"/>
        </w:rPr>
        <w:t>education</w:t>
      </w:r>
      <w:r w:rsidR="00E74214" w:rsidRPr="003731D6">
        <w:rPr>
          <w:rFonts w:asciiTheme="minorHAnsi" w:hAnsiTheme="minorHAnsi" w:cs="Helvetica"/>
          <w:color w:val="000000"/>
          <w:sz w:val="18"/>
          <w:szCs w:val="18"/>
        </w:rPr>
        <w:t xml:space="preserve"> and learning</w:t>
      </w:r>
      <w:r w:rsidR="0041090E" w:rsidRPr="003731D6">
        <w:rPr>
          <w:rFonts w:asciiTheme="minorHAnsi" w:hAnsiTheme="minorHAnsi" w:cs="Helvetica"/>
          <w:color w:val="000000"/>
          <w:sz w:val="18"/>
          <w:szCs w:val="18"/>
        </w:rPr>
        <w:t>, the study reports a high rate of completion of high school and postsecondary education</w:t>
      </w:r>
      <w:r w:rsidR="00E74214" w:rsidRPr="003731D6">
        <w:rPr>
          <w:rFonts w:asciiTheme="minorHAnsi" w:hAnsiTheme="minorHAnsi" w:cs="Helvetica"/>
          <w:color w:val="000000"/>
          <w:sz w:val="18"/>
          <w:szCs w:val="18"/>
        </w:rPr>
        <w:t xml:space="preserve">, a high level of inclusivity and relatively affordable tuition costs.  </w:t>
      </w:r>
      <w:r w:rsidR="00A17897" w:rsidRPr="003731D6">
        <w:rPr>
          <w:rFonts w:asciiTheme="minorHAnsi" w:hAnsiTheme="minorHAnsi" w:cs="Helvetica"/>
          <w:color w:val="000000"/>
          <w:sz w:val="18"/>
          <w:szCs w:val="18"/>
        </w:rPr>
        <w:t xml:space="preserve">In terms of </w:t>
      </w:r>
      <w:r w:rsidR="00A05A9D" w:rsidRPr="003731D6">
        <w:rPr>
          <w:rFonts w:asciiTheme="minorHAnsi" w:hAnsiTheme="minorHAnsi" w:cs="Helvetica"/>
          <w:color w:val="000000"/>
          <w:sz w:val="18"/>
          <w:szCs w:val="18"/>
        </w:rPr>
        <w:t xml:space="preserve">“preparedness”, </w:t>
      </w:r>
      <w:r w:rsidR="00A17897" w:rsidRPr="003731D6">
        <w:rPr>
          <w:rFonts w:asciiTheme="minorHAnsi" w:hAnsiTheme="minorHAnsi" w:cs="Helvetica"/>
          <w:color w:val="000000"/>
          <w:sz w:val="18"/>
          <w:szCs w:val="18"/>
        </w:rPr>
        <w:t xml:space="preserve">however, </w:t>
      </w:r>
      <w:r w:rsidR="00A05A9D" w:rsidRPr="003731D6">
        <w:rPr>
          <w:rFonts w:asciiTheme="minorHAnsi" w:hAnsiTheme="minorHAnsi" w:cs="Helvetica"/>
          <w:color w:val="000000"/>
          <w:sz w:val="18"/>
          <w:szCs w:val="18"/>
        </w:rPr>
        <w:t>participants r</w:t>
      </w:r>
      <w:r w:rsidR="00E74214" w:rsidRPr="003731D6">
        <w:rPr>
          <w:rFonts w:asciiTheme="minorHAnsi" w:hAnsiTheme="minorHAnsi" w:cs="Helvetica"/>
          <w:color w:val="000000"/>
          <w:sz w:val="18"/>
          <w:szCs w:val="18"/>
        </w:rPr>
        <w:t>eport r</w:t>
      </w:r>
      <w:r w:rsidR="0041090E" w:rsidRPr="003731D6">
        <w:rPr>
          <w:rFonts w:asciiTheme="minorHAnsi" w:hAnsiTheme="minorHAnsi" w:cs="Helvetica"/>
          <w:color w:val="000000"/>
          <w:sz w:val="18"/>
          <w:szCs w:val="18"/>
        </w:rPr>
        <w:t>elatively low levels of achievement on PISA tests in reading, mathematics and science</w:t>
      </w:r>
      <w:r w:rsidR="00A17897" w:rsidRPr="003731D6">
        <w:rPr>
          <w:rFonts w:asciiTheme="minorHAnsi" w:hAnsiTheme="minorHAnsi" w:cs="Helvetica"/>
          <w:color w:val="000000"/>
          <w:sz w:val="18"/>
          <w:szCs w:val="18"/>
        </w:rPr>
        <w:t>.</w:t>
      </w:r>
      <w:r w:rsidR="0041090E" w:rsidRPr="003731D6">
        <w:rPr>
          <w:rFonts w:asciiTheme="minorHAnsi" w:hAnsiTheme="minorHAnsi" w:cs="Helvetica"/>
          <w:color w:val="000000"/>
          <w:sz w:val="18"/>
          <w:szCs w:val="18"/>
        </w:rPr>
        <w:t xml:space="preserve"> </w:t>
      </w:r>
    </w:p>
    <w:p w:rsidR="00A33FB3" w:rsidRPr="003731D6" w:rsidRDefault="00A33FB3" w:rsidP="003731D6">
      <w:pPr>
        <w:ind w:left="720"/>
        <w:jc w:val="both"/>
        <w:outlineLvl w:val="0"/>
        <w:rPr>
          <w:rFonts w:asciiTheme="minorHAnsi" w:hAnsiTheme="minorHAnsi" w:cs="Helvetica"/>
          <w:color w:val="000000"/>
          <w:sz w:val="18"/>
          <w:szCs w:val="18"/>
        </w:rPr>
      </w:pPr>
    </w:p>
    <w:p w:rsidR="00982557" w:rsidRPr="003731D6" w:rsidRDefault="001701FE" w:rsidP="003731D6">
      <w:pPr>
        <w:ind w:left="720"/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  <w:r w:rsidRPr="003731D6">
        <w:rPr>
          <w:rFonts w:asciiTheme="minorHAnsi" w:hAnsiTheme="minorHAnsi"/>
          <w:color w:val="303030"/>
          <w:sz w:val="18"/>
          <w:szCs w:val="18"/>
        </w:rPr>
        <w:t xml:space="preserve">These are </w:t>
      </w:r>
      <w:r w:rsidR="002D7E9F" w:rsidRPr="003731D6">
        <w:rPr>
          <w:rFonts w:asciiTheme="minorHAnsi" w:hAnsiTheme="minorHAnsi"/>
          <w:color w:val="303030"/>
          <w:sz w:val="18"/>
          <w:szCs w:val="18"/>
        </w:rPr>
        <w:t xml:space="preserve">serious </w:t>
      </w:r>
      <w:r w:rsidR="0094031A" w:rsidRPr="003731D6">
        <w:rPr>
          <w:rFonts w:asciiTheme="minorHAnsi" w:hAnsiTheme="minorHAnsi"/>
          <w:color w:val="303030"/>
          <w:sz w:val="18"/>
          <w:szCs w:val="18"/>
        </w:rPr>
        <w:t>issues, but they a</w:t>
      </w:r>
      <w:r w:rsidR="00DF3562" w:rsidRPr="003731D6">
        <w:rPr>
          <w:rFonts w:asciiTheme="minorHAnsi" w:hAnsiTheme="minorHAnsi"/>
          <w:color w:val="303030"/>
          <w:sz w:val="18"/>
          <w:szCs w:val="18"/>
        </w:rPr>
        <w:t>re not school issues, n</w:t>
      </w:r>
      <w:r w:rsidR="0094031A" w:rsidRPr="003731D6">
        <w:rPr>
          <w:rFonts w:asciiTheme="minorHAnsi" w:hAnsiTheme="minorHAnsi"/>
          <w:color w:val="303030"/>
          <w:sz w:val="18"/>
          <w:szCs w:val="18"/>
        </w:rPr>
        <w:t>o</w:t>
      </w:r>
      <w:r w:rsidR="00DF3562" w:rsidRPr="003731D6">
        <w:rPr>
          <w:rFonts w:asciiTheme="minorHAnsi" w:hAnsiTheme="minorHAnsi"/>
          <w:color w:val="303030"/>
          <w:sz w:val="18"/>
          <w:szCs w:val="18"/>
        </w:rPr>
        <w:t xml:space="preserve">t </w:t>
      </w:r>
      <w:r w:rsidR="005417D1" w:rsidRPr="003731D6">
        <w:rPr>
          <w:rFonts w:asciiTheme="minorHAnsi" w:hAnsiTheme="minorHAnsi"/>
          <w:color w:val="303030"/>
          <w:sz w:val="18"/>
          <w:szCs w:val="18"/>
        </w:rPr>
        <w:t xml:space="preserve">even </w:t>
      </w:r>
      <w:r w:rsidR="00DF3562" w:rsidRPr="003731D6">
        <w:rPr>
          <w:rFonts w:asciiTheme="minorHAnsi" w:hAnsiTheme="minorHAnsi"/>
          <w:color w:val="303030"/>
          <w:sz w:val="18"/>
          <w:szCs w:val="18"/>
        </w:rPr>
        <w:t>education issues</w:t>
      </w:r>
      <w:r w:rsidR="0094031A" w:rsidRPr="003731D6">
        <w:rPr>
          <w:rFonts w:asciiTheme="minorHAnsi" w:hAnsiTheme="minorHAnsi"/>
          <w:color w:val="303030"/>
          <w:sz w:val="18"/>
          <w:szCs w:val="18"/>
        </w:rPr>
        <w:t xml:space="preserve">, </w:t>
      </w:r>
      <w:r w:rsidR="00DF3562" w:rsidRPr="003731D6">
        <w:rPr>
          <w:rFonts w:asciiTheme="minorHAnsi" w:hAnsiTheme="minorHAnsi"/>
          <w:color w:val="303030"/>
          <w:sz w:val="18"/>
          <w:szCs w:val="18"/>
        </w:rPr>
        <w:t xml:space="preserve">they are </w:t>
      </w:r>
      <w:r w:rsidR="002D7E9F" w:rsidRPr="003731D6">
        <w:rPr>
          <w:rFonts w:asciiTheme="minorHAnsi" w:hAnsiTheme="minorHAnsi"/>
          <w:color w:val="303030"/>
          <w:sz w:val="18"/>
          <w:szCs w:val="18"/>
        </w:rPr>
        <w:t>c</w:t>
      </w:r>
      <w:r w:rsidR="0094031A" w:rsidRPr="003731D6">
        <w:rPr>
          <w:rFonts w:asciiTheme="minorHAnsi" w:hAnsiTheme="minorHAnsi"/>
          <w:color w:val="303030"/>
          <w:sz w:val="18"/>
          <w:szCs w:val="18"/>
        </w:rPr>
        <w:t>ommunity issues</w:t>
      </w:r>
      <w:r w:rsidR="00982557" w:rsidRPr="003731D6">
        <w:rPr>
          <w:rFonts w:asciiTheme="minorHAnsi" w:hAnsiTheme="minorHAnsi"/>
          <w:color w:val="303030"/>
          <w:sz w:val="18"/>
          <w:szCs w:val="18"/>
        </w:rPr>
        <w:t>, issues that strike at the very heart of what we are and what we want our community to be.</w:t>
      </w:r>
      <w:r w:rsidRPr="003731D6">
        <w:rPr>
          <w:rFonts w:asciiTheme="minorHAnsi" w:hAnsiTheme="minorHAnsi"/>
          <w:color w:val="303030"/>
          <w:sz w:val="18"/>
          <w:szCs w:val="18"/>
        </w:rPr>
        <w:t xml:space="preserve"> 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The </w:t>
      </w:r>
      <w:r w:rsidR="00897B80" w:rsidRPr="003731D6">
        <w:rPr>
          <w:rFonts w:asciiTheme="minorHAnsi" w:hAnsiTheme="minorHAnsi"/>
          <w:color w:val="303030"/>
          <w:sz w:val="18"/>
          <w:szCs w:val="18"/>
        </w:rPr>
        <w:t xml:space="preserve">report identifies the issues and provides a place to start.  </w:t>
      </w:r>
      <w:r w:rsidR="00814EC9" w:rsidRPr="003731D6">
        <w:rPr>
          <w:rFonts w:asciiTheme="minorHAnsi" w:hAnsiTheme="minorHAnsi"/>
          <w:color w:val="303030"/>
          <w:sz w:val="18"/>
          <w:szCs w:val="18"/>
        </w:rPr>
        <w:t xml:space="preserve">Resolving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>the issue</w:t>
      </w:r>
      <w:r w:rsidR="00897B80" w:rsidRPr="003731D6">
        <w:rPr>
          <w:rFonts w:asciiTheme="minorHAnsi" w:hAnsiTheme="minorHAnsi"/>
          <w:color w:val="303030"/>
          <w:sz w:val="18"/>
          <w:szCs w:val="18"/>
        </w:rPr>
        <w:t>s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 will take a concerted and joint effort by all stakeholders, especially learners, parents, employers and the community at large.  </w:t>
      </w:r>
      <w:r w:rsidRPr="003731D6">
        <w:rPr>
          <w:rFonts w:asciiTheme="minorHAnsi" w:hAnsiTheme="minorHAnsi"/>
          <w:color w:val="303030"/>
          <w:sz w:val="18"/>
          <w:szCs w:val="18"/>
        </w:rPr>
        <w:t xml:space="preserve">  </w:t>
      </w:r>
    </w:p>
    <w:p w:rsidR="00982557" w:rsidRPr="003731D6" w:rsidRDefault="00982557" w:rsidP="003731D6">
      <w:pPr>
        <w:ind w:left="720"/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</w:p>
    <w:p w:rsidR="00A33FB3" w:rsidRPr="003731D6" w:rsidRDefault="001701FE" w:rsidP="003731D6">
      <w:pPr>
        <w:ind w:left="720"/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  <w:r w:rsidRPr="003731D6">
        <w:rPr>
          <w:rFonts w:asciiTheme="minorHAnsi" w:hAnsiTheme="minorHAnsi"/>
          <w:color w:val="303030"/>
          <w:sz w:val="18"/>
          <w:szCs w:val="18"/>
        </w:rPr>
        <w:t xml:space="preserve">To increase understanding of the issues faced by youth, Education 20/20 plans a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>number o</w:t>
      </w:r>
      <w:r w:rsidRPr="003731D6">
        <w:rPr>
          <w:rFonts w:asciiTheme="minorHAnsi" w:hAnsiTheme="minorHAnsi"/>
          <w:color w:val="303030"/>
          <w:sz w:val="18"/>
          <w:szCs w:val="18"/>
        </w:rPr>
        <w:t xml:space="preserve">f public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 xml:space="preserve">discussions on the </w:t>
      </w:r>
      <w:r w:rsidR="00982557" w:rsidRPr="003731D6">
        <w:rPr>
          <w:rFonts w:asciiTheme="minorHAnsi" w:hAnsiTheme="minorHAnsi"/>
          <w:color w:val="303030"/>
          <w:sz w:val="18"/>
          <w:szCs w:val="18"/>
        </w:rPr>
        <w:t xml:space="preserve">CFPEI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 xml:space="preserve">report. 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The purpose is to </w:t>
      </w:r>
      <w:r w:rsidR="00897B80" w:rsidRPr="003731D6">
        <w:rPr>
          <w:rFonts w:asciiTheme="minorHAnsi" w:hAnsiTheme="minorHAnsi"/>
          <w:color w:val="303030"/>
          <w:sz w:val="18"/>
          <w:szCs w:val="18"/>
        </w:rPr>
        <w:t xml:space="preserve">learn more about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youth issues </w:t>
      </w:r>
      <w:r w:rsidR="00897B80" w:rsidRPr="003731D6">
        <w:rPr>
          <w:rFonts w:asciiTheme="minorHAnsi" w:hAnsiTheme="minorHAnsi"/>
          <w:color w:val="303030"/>
          <w:sz w:val="18"/>
          <w:szCs w:val="18"/>
        </w:rPr>
        <w:t xml:space="preserve">in our community, to explore in particular the issues of education and learning, and to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>identify action</w:t>
      </w:r>
      <w:r w:rsidR="00897B80" w:rsidRPr="003731D6">
        <w:rPr>
          <w:rFonts w:asciiTheme="minorHAnsi" w:hAnsiTheme="minorHAnsi"/>
          <w:color w:val="303030"/>
          <w:sz w:val="18"/>
          <w:szCs w:val="18"/>
        </w:rPr>
        <w:t>s to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 be taken</w:t>
      </w:r>
      <w:r w:rsidR="00897B80" w:rsidRPr="003731D6">
        <w:rPr>
          <w:rFonts w:asciiTheme="minorHAnsi" w:hAnsiTheme="minorHAnsi"/>
          <w:color w:val="303030"/>
          <w:sz w:val="18"/>
          <w:szCs w:val="18"/>
        </w:rPr>
        <w:t xml:space="preserve">, if any,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to </w:t>
      </w:r>
      <w:proofErr w:type="gramStart"/>
      <w:r w:rsidR="00746BEB" w:rsidRPr="003731D6">
        <w:rPr>
          <w:rFonts w:asciiTheme="minorHAnsi" w:hAnsiTheme="minorHAnsi"/>
          <w:color w:val="303030"/>
          <w:sz w:val="18"/>
          <w:szCs w:val="18"/>
        </w:rPr>
        <w:t>address  them</w:t>
      </w:r>
      <w:proofErr w:type="gramEnd"/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. </w:t>
      </w:r>
      <w:r w:rsidR="00A17897" w:rsidRPr="003731D6">
        <w:rPr>
          <w:rFonts w:asciiTheme="minorHAnsi" w:hAnsiTheme="minorHAnsi"/>
          <w:color w:val="303030"/>
          <w:sz w:val="18"/>
          <w:szCs w:val="18"/>
        </w:rPr>
        <w:t xml:space="preserve">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 xml:space="preserve">Each session will include a review of </w:t>
      </w:r>
      <w:r w:rsidR="00982557" w:rsidRPr="003731D6">
        <w:rPr>
          <w:rFonts w:asciiTheme="minorHAnsi" w:hAnsiTheme="minorHAnsi"/>
          <w:color w:val="303030"/>
          <w:sz w:val="18"/>
          <w:szCs w:val="18"/>
        </w:rPr>
        <w:t xml:space="preserve">CFPEI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 xml:space="preserve">findings </w:t>
      </w:r>
      <w:r w:rsidR="00A17897" w:rsidRPr="003731D6">
        <w:rPr>
          <w:rFonts w:asciiTheme="minorHAnsi" w:hAnsiTheme="minorHAnsi"/>
          <w:color w:val="303030"/>
          <w:sz w:val="18"/>
          <w:szCs w:val="18"/>
        </w:rPr>
        <w:t xml:space="preserve">and be followed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 xml:space="preserve">by </w:t>
      </w:r>
      <w:r w:rsidR="00982557" w:rsidRPr="003731D6">
        <w:rPr>
          <w:rFonts w:asciiTheme="minorHAnsi" w:hAnsiTheme="minorHAnsi"/>
          <w:color w:val="303030"/>
          <w:sz w:val="18"/>
          <w:szCs w:val="18"/>
        </w:rPr>
        <w:t xml:space="preserve">small group </w:t>
      </w:r>
      <w:r w:rsidR="00A05A9D" w:rsidRPr="003731D6">
        <w:rPr>
          <w:rFonts w:asciiTheme="minorHAnsi" w:hAnsiTheme="minorHAnsi"/>
          <w:color w:val="303030"/>
          <w:sz w:val="18"/>
          <w:szCs w:val="18"/>
        </w:rPr>
        <w:t xml:space="preserve">discussion. 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Dates, times and locations will be </w:t>
      </w:r>
      <w:r w:rsidR="00984032" w:rsidRPr="003731D6">
        <w:rPr>
          <w:rFonts w:asciiTheme="minorHAnsi" w:hAnsiTheme="minorHAnsi"/>
          <w:color w:val="303030"/>
          <w:sz w:val="18"/>
          <w:szCs w:val="18"/>
        </w:rPr>
        <w:t xml:space="preserve">announced </w:t>
      </w:r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on our website, </w:t>
      </w:r>
      <w:hyperlink r:id="rId11" w:history="1">
        <w:r w:rsidR="00746BEB" w:rsidRPr="003731D6">
          <w:rPr>
            <w:rStyle w:val="Hyperlink"/>
            <w:rFonts w:asciiTheme="minorHAnsi" w:hAnsiTheme="minorHAnsi"/>
            <w:sz w:val="18"/>
            <w:szCs w:val="18"/>
          </w:rPr>
          <w:t>www.caneducation2020.com</w:t>
        </w:r>
      </w:hyperlink>
      <w:r w:rsidR="00746BEB" w:rsidRPr="003731D6">
        <w:rPr>
          <w:rFonts w:asciiTheme="minorHAnsi" w:hAnsiTheme="minorHAnsi"/>
          <w:color w:val="303030"/>
          <w:sz w:val="18"/>
          <w:szCs w:val="18"/>
        </w:rPr>
        <w:t xml:space="preserve"> and in</w:t>
      </w:r>
      <w:r w:rsidR="00984032" w:rsidRPr="003731D6">
        <w:rPr>
          <w:rFonts w:asciiTheme="minorHAnsi" w:hAnsiTheme="minorHAnsi"/>
          <w:color w:val="303030"/>
          <w:sz w:val="18"/>
          <w:szCs w:val="18"/>
        </w:rPr>
        <w:t xml:space="preserve"> the public media.</w:t>
      </w:r>
    </w:p>
    <w:p w:rsidR="00164A6C" w:rsidRPr="003731D6" w:rsidRDefault="00164A6C" w:rsidP="00991537">
      <w:pPr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</w:p>
    <w:p w:rsidR="00164A6C" w:rsidRPr="003731D6" w:rsidRDefault="00164A6C" w:rsidP="00991537">
      <w:pPr>
        <w:jc w:val="both"/>
        <w:outlineLvl w:val="0"/>
        <w:rPr>
          <w:rFonts w:asciiTheme="minorHAnsi" w:hAnsiTheme="minorHAnsi"/>
          <w:color w:val="303030"/>
          <w:sz w:val="18"/>
          <w:szCs w:val="18"/>
        </w:rPr>
      </w:pPr>
    </w:p>
    <w:p w:rsidR="00164A6C" w:rsidRDefault="00164A6C" w:rsidP="00991537">
      <w:pPr>
        <w:jc w:val="both"/>
        <w:outlineLvl w:val="0"/>
        <w:rPr>
          <w:rFonts w:asciiTheme="minorHAnsi" w:hAnsiTheme="minorHAnsi"/>
          <w:color w:val="303030"/>
          <w:sz w:val="20"/>
          <w:szCs w:val="20"/>
        </w:rPr>
      </w:pPr>
    </w:p>
    <w:p w:rsidR="003731D6" w:rsidRDefault="003731D6" w:rsidP="00991537">
      <w:pPr>
        <w:jc w:val="both"/>
        <w:outlineLvl w:val="0"/>
        <w:rPr>
          <w:rFonts w:asciiTheme="minorHAnsi" w:hAnsiTheme="minorHAnsi"/>
          <w:color w:val="303030"/>
          <w:sz w:val="20"/>
          <w:szCs w:val="20"/>
        </w:rPr>
      </w:pPr>
    </w:p>
    <w:p w:rsidR="003731D6" w:rsidRDefault="003731D6" w:rsidP="00991537">
      <w:pPr>
        <w:jc w:val="both"/>
        <w:outlineLvl w:val="0"/>
        <w:rPr>
          <w:rFonts w:asciiTheme="minorHAnsi" w:hAnsiTheme="minorHAnsi"/>
          <w:color w:val="303030"/>
          <w:sz w:val="20"/>
          <w:szCs w:val="20"/>
        </w:rPr>
      </w:pPr>
    </w:p>
    <w:p w:rsidR="003731D6" w:rsidRDefault="003731D6" w:rsidP="00991537">
      <w:pPr>
        <w:jc w:val="both"/>
        <w:outlineLvl w:val="0"/>
        <w:rPr>
          <w:rFonts w:asciiTheme="minorHAnsi" w:hAnsiTheme="minorHAnsi"/>
          <w:color w:val="303030"/>
          <w:sz w:val="20"/>
          <w:szCs w:val="20"/>
        </w:rPr>
      </w:pPr>
    </w:p>
    <w:p w:rsidR="00164A6C" w:rsidRPr="00EC40DC" w:rsidRDefault="00164A6C" w:rsidP="00991537">
      <w:pPr>
        <w:jc w:val="both"/>
        <w:outlineLvl w:val="0"/>
        <w:rPr>
          <w:rFonts w:asciiTheme="minorHAnsi" w:hAnsiTheme="minorHAnsi"/>
          <w:color w:val="303030"/>
          <w:sz w:val="20"/>
          <w:szCs w:val="20"/>
        </w:rPr>
      </w:pPr>
    </w:p>
    <w:p w:rsidR="00991537" w:rsidRPr="00164A6C" w:rsidRDefault="00991537" w:rsidP="00991537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164A6C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991537" w:rsidRPr="00164A6C" w:rsidRDefault="00991537" w:rsidP="00991537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164A6C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991537" w:rsidRPr="00164A6C" w:rsidRDefault="00991537" w:rsidP="00991537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164A6C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991537" w:rsidRPr="00164A6C" w:rsidRDefault="00991537" w:rsidP="00991537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164A6C">
        <w:rPr>
          <w:rFonts w:asciiTheme="minorHAnsi" w:hAnsiTheme="minorHAnsi" w:cs="Calibri"/>
          <w:sz w:val="18"/>
          <w:szCs w:val="18"/>
        </w:rPr>
        <w:t>Tel: 902-892-2060</w:t>
      </w:r>
    </w:p>
    <w:p w:rsidR="00991537" w:rsidRPr="00164A6C" w:rsidRDefault="00991537" w:rsidP="00991537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164A6C">
        <w:rPr>
          <w:rFonts w:asciiTheme="minorHAnsi" w:hAnsiTheme="minorHAnsi" w:cs="Calibri"/>
          <w:sz w:val="18"/>
          <w:szCs w:val="18"/>
        </w:rPr>
        <w:t xml:space="preserve">Email: </w:t>
      </w:r>
      <w:hyperlink r:id="rId12" w:history="1">
        <w:r w:rsidRPr="00164A6C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p w:rsidR="00991537" w:rsidRPr="00164A6C" w:rsidRDefault="00991537" w:rsidP="00C57552">
      <w:pPr>
        <w:pStyle w:val="Standard"/>
        <w:jc w:val="center"/>
        <w:rPr>
          <w:rFonts w:asciiTheme="minorHAnsi" w:eastAsia="Times New Roman" w:hAnsiTheme="minorHAnsi" w:cs="Calibri"/>
          <w:b/>
          <w:sz w:val="18"/>
          <w:szCs w:val="18"/>
          <w:lang w:eastAsia="en-CA"/>
        </w:rPr>
      </w:pPr>
      <w:r w:rsidRPr="00164A6C">
        <w:rPr>
          <w:rFonts w:asciiTheme="minorHAnsi" w:hAnsiTheme="minorHAnsi" w:cs="Calibri"/>
          <w:sz w:val="18"/>
          <w:szCs w:val="18"/>
        </w:rPr>
        <w:t xml:space="preserve"> </w:t>
      </w:r>
      <w:r w:rsidR="00984032" w:rsidRPr="00164A6C">
        <w:rPr>
          <w:rFonts w:asciiTheme="minorHAnsi" w:hAnsiTheme="minorHAnsi" w:cs="Calibri"/>
          <w:sz w:val="18"/>
          <w:szCs w:val="18"/>
        </w:rPr>
        <w:t xml:space="preserve">URL: </w:t>
      </w:r>
      <w:hyperlink r:id="rId13" w:history="1">
        <w:r w:rsidRPr="00164A6C">
          <w:rPr>
            <w:rFonts w:asciiTheme="minorHAnsi" w:hAnsiTheme="minorHAnsi" w:cs="Calibri"/>
            <w:sz w:val="18"/>
            <w:szCs w:val="18"/>
          </w:rPr>
          <w:t>www.caneducation2020.com</w:t>
        </w:r>
      </w:hyperlink>
      <w:r w:rsidR="006B6306" w:rsidRPr="00164A6C">
        <w:rPr>
          <w:rFonts w:asciiTheme="minorHAnsi" w:hAnsiTheme="minorHAnsi" w:cs="Calibri"/>
          <w:sz w:val="18"/>
          <w:szCs w:val="18"/>
        </w:rPr>
        <w:t xml:space="preserve"> (</w:t>
      </w:r>
      <w:r w:rsidR="00C442D9" w:rsidRPr="00164A6C">
        <w:rPr>
          <w:rFonts w:asciiTheme="minorHAnsi" w:hAnsiTheme="minorHAnsi" w:cs="Calibri"/>
          <w:sz w:val="18"/>
          <w:szCs w:val="18"/>
        </w:rPr>
        <w:t>soon)</w:t>
      </w:r>
    </w:p>
    <w:p w:rsidR="00164A6C" w:rsidRPr="00164A6C" w:rsidRDefault="00164A6C" w:rsidP="00164A6C">
      <w:pPr>
        <w:jc w:val="right"/>
        <w:outlineLvl w:val="0"/>
        <w:rPr>
          <w:rFonts w:asciiTheme="minorHAnsi" w:eastAsia="Times New Roman" w:hAnsiTheme="minorHAnsi" w:cs="Calibri"/>
          <w:b/>
          <w:sz w:val="18"/>
          <w:szCs w:val="18"/>
          <w:lang w:eastAsia="en-CA"/>
        </w:rPr>
      </w:pPr>
      <w:r w:rsidRPr="00164A6C">
        <w:rPr>
          <w:rFonts w:asciiTheme="minorHAnsi" w:eastAsia="Times New Roman" w:hAnsiTheme="minorHAnsi" w:cs="Calibri"/>
          <w:sz w:val="18"/>
          <w:szCs w:val="18"/>
          <w:lang w:eastAsia="en-CA"/>
        </w:rPr>
        <w:t>2014-01-20</w:t>
      </w:r>
    </w:p>
    <w:sectPr w:rsidR="00164A6C" w:rsidRPr="00164A6C" w:rsidSect="0033200F">
      <w:pgSz w:w="12240" w:h="15840"/>
      <w:pgMar w:top="1440" w:right="1440" w:bottom="1440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A30" w:rsidRDefault="00566A30" w:rsidP="000A45A6">
      <w:r>
        <w:separator/>
      </w:r>
    </w:p>
  </w:endnote>
  <w:endnote w:type="continuationSeparator" w:id="0">
    <w:p w:rsidR="00566A30" w:rsidRDefault="00566A30" w:rsidP="000A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bile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A30" w:rsidRDefault="00566A30" w:rsidP="000A45A6">
      <w:r w:rsidRPr="000A45A6">
        <w:rPr>
          <w:color w:val="000000"/>
        </w:rPr>
        <w:separator/>
      </w:r>
    </w:p>
  </w:footnote>
  <w:footnote w:type="continuationSeparator" w:id="0">
    <w:p w:rsidR="00566A30" w:rsidRDefault="00566A30" w:rsidP="000A4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C3284"/>
    <w:multiLevelType w:val="multilevel"/>
    <w:tmpl w:val="4B2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E15B6"/>
    <w:multiLevelType w:val="hybridMultilevel"/>
    <w:tmpl w:val="2EC4809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7D5191A"/>
    <w:multiLevelType w:val="multilevel"/>
    <w:tmpl w:val="9BC437DC"/>
    <w:numStyleLink w:val="WWNum5"/>
  </w:abstractNum>
  <w:abstractNum w:abstractNumId="3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0A5E6237"/>
    <w:multiLevelType w:val="hybridMultilevel"/>
    <w:tmpl w:val="3E4A05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630FD8"/>
    <w:multiLevelType w:val="multilevel"/>
    <w:tmpl w:val="F786601E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78F09AA"/>
    <w:multiLevelType w:val="hybridMultilevel"/>
    <w:tmpl w:val="1682E3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3DE1B4E"/>
    <w:multiLevelType w:val="multilevel"/>
    <w:tmpl w:val="55A4DC1E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7653492"/>
    <w:multiLevelType w:val="multilevel"/>
    <w:tmpl w:val="9BC437DC"/>
    <w:numStyleLink w:val="WWNum5"/>
  </w:abstractNum>
  <w:abstractNum w:abstractNumId="11">
    <w:nsid w:val="50424C5F"/>
    <w:multiLevelType w:val="hybridMultilevel"/>
    <w:tmpl w:val="49FE0D38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4F69F5"/>
    <w:multiLevelType w:val="multilevel"/>
    <w:tmpl w:val="743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AB7CD0"/>
    <w:multiLevelType w:val="multilevel"/>
    <w:tmpl w:val="F2A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4687C24"/>
    <w:multiLevelType w:val="multilevel"/>
    <w:tmpl w:val="9BC437DC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7F88551C"/>
    <w:multiLevelType w:val="multilevel"/>
    <w:tmpl w:val="D6DEA72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8"/>
  </w:num>
  <w:num w:numId="2">
    <w:abstractNumId w:val="5"/>
  </w:num>
  <w:num w:numId="3">
    <w:abstractNumId w:val="18"/>
  </w:num>
  <w:num w:numId="4">
    <w:abstractNumId w:val="19"/>
  </w:num>
  <w:num w:numId="5">
    <w:abstractNumId w:val="16"/>
  </w:num>
  <w:num w:numId="6">
    <w:abstractNumId w:val="16"/>
  </w:num>
  <w:num w:numId="7">
    <w:abstractNumId w:val="5"/>
  </w:num>
  <w:num w:numId="8">
    <w:abstractNumId w:val="18"/>
  </w:num>
  <w:num w:numId="9">
    <w:abstractNumId w:val="5"/>
  </w:num>
  <w:num w:numId="10">
    <w:abstractNumId w:val="6"/>
  </w:num>
  <w:num w:numId="11">
    <w:abstractNumId w:val="11"/>
  </w:num>
  <w:num w:numId="12">
    <w:abstractNumId w:val="1"/>
  </w:num>
  <w:num w:numId="13">
    <w:abstractNumId w:val="10"/>
  </w:num>
  <w:num w:numId="14">
    <w:abstractNumId w:val="2"/>
  </w:num>
  <w:num w:numId="15">
    <w:abstractNumId w:val="4"/>
  </w:num>
  <w:num w:numId="16">
    <w:abstractNumId w:val="15"/>
  </w:num>
  <w:num w:numId="17">
    <w:abstractNumId w:val="7"/>
  </w:num>
  <w:num w:numId="18">
    <w:abstractNumId w:val="9"/>
  </w:num>
  <w:num w:numId="19">
    <w:abstractNumId w:val="12"/>
  </w:num>
  <w:num w:numId="20">
    <w:abstractNumId w:val="3"/>
  </w:num>
  <w:num w:numId="21">
    <w:abstractNumId w:val="17"/>
  </w:num>
  <w:num w:numId="22">
    <w:abstractNumId w:val="0"/>
  </w:num>
  <w:num w:numId="23">
    <w:abstractNumId w:val="1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doNotDisplayPageBoundaries/>
  <w:proofState w:spelling="clean" w:grammar="clean"/>
  <w:attachedTemplate r:id="rId1"/>
  <w:defaultTabStop w:val="720"/>
  <w:autoHyphenation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6EB"/>
    <w:rsid w:val="0001125B"/>
    <w:rsid w:val="00026433"/>
    <w:rsid w:val="00033E5F"/>
    <w:rsid w:val="00034D13"/>
    <w:rsid w:val="0004361B"/>
    <w:rsid w:val="00044ABC"/>
    <w:rsid w:val="00046779"/>
    <w:rsid w:val="00051AC0"/>
    <w:rsid w:val="00075A2B"/>
    <w:rsid w:val="000937CC"/>
    <w:rsid w:val="000A45A6"/>
    <w:rsid w:val="000A6A4D"/>
    <w:rsid w:val="000D767D"/>
    <w:rsid w:val="000E2CE4"/>
    <w:rsid w:val="000F1D0A"/>
    <w:rsid w:val="000F40C9"/>
    <w:rsid w:val="000F43E7"/>
    <w:rsid w:val="00164A6C"/>
    <w:rsid w:val="001701FE"/>
    <w:rsid w:val="001A3DC0"/>
    <w:rsid w:val="001A65C1"/>
    <w:rsid w:val="001D6DD7"/>
    <w:rsid w:val="001D7C02"/>
    <w:rsid w:val="0021012A"/>
    <w:rsid w:val="00212A1D"/>
    <w:rsid w:val="002147C9"/>
    <w:rsid w:val="00216FE4"/>
    <w:rsid w:val="00226951"/>
    <w:rsid w:val="002604ED"/>
    <w:rsid w:val="002A02EE"/>
    <w:rsid w:val="002B0773"/>
    <w:rsid w:val="002D7E9F"/>
    <w:rsid w:val="00310AF4"/>
    <w:rsid w:val="0033200F"/>
    <w:rsid w:val="0034092E"/>
    <w:rsid w:val="00353479"/>
    <w:rsid w:val="00361CF9"/>
    <w:rsid w:val="003731D6"/>
    <w:rsid w:val="0037450B"/>
    <w:rsid w:val="0039415D"/>
    <w:rsid w:val="003A1792"/>
    <w:rsid w:val="003B334C"/>
    <w:rsid w:val="003B6F1D"/>
    <w:rsid w:val="003F3152"/>
    <w:rsid w:val="0041090E"/>
    <w:rsid w:val="00410E8D"/>
    <w:rsid w:val="004A5E77"/>
    <w:rsid w:val="004F2985"/>
    <w:rsid w:val="005201CA"/>
    <w:rsid w:val="005417D1"/>
    <w:rsid w:val="005561C6"/>
    <w:rsid w:val="00566A30"/>
    <w:rsid w:val="00587672"/>
    <w:rsid w:val="005D3B4A"/>
    <w:rsid w:val="00614874"/>
    <w:rsid w:val="00643CEB"/>
    <w:rsid w:val="00651CAA"/>
    <w:rsid w:val="00664D7A"/>
    <w:rsid w:val="006A5B34"/>
    <w:rsid w:val="006B6306"/>
    <w:rsid w:val="006B7D4D"/>
    <w:rsid w:val="00707EA3"/>
    <w:rsid w:val="00715431"/>
    <w:rsid w:val="00727E51"/>
    <w:rsid w:val="00746BEB"/>
    <w:rsid w:val="007A117C"/>
    <w:rsid w:val="007A384F"/>
    <w:rsid w:val="007B030A"/>
    <w:rsid w:val="007C1CB9"/>
    <w:rsid w:val="007E0C28"/>
    <w:rsid w:val="007E5EC2"/>
    <w:rsid w:val="007F0F89"/>
    <w:rsid w:val="00814EC9"/>
    <w:rsid w:val="008561D6"/>
    <w:rsid w:val="00860D1E"/>
    <w:rsid w:val="00897B80"/>
    <w:rsid w:val="008D23C6"/>
    <w:rsid w:val="008F5503"/>
    <w:rsid w:val="00902574"/>
    <w:rsid w:val="00916138"/>
    <w:rsid w:val="0094031A"/>
    <w:rsid w:val="009536BC"/>
    <w:rsid w:val="00954FC8"/>
    <w:rsid w:val="009764AF"/>
    <w:rsid w:val="00982557"/>
    <w:rsid w:val="00984032"/>
    <w:rsid w:val="009872F1"/>
    <w:rsid w:val="00991537"/>
    <w:rsid w:val="00A05A9D"/>
    <w:rsid w:val="00A17897"/>
    <w:rsid w:val="00A3054C"/>
    <w:rsid w:val="00A33FB3"/>
    <w:rsid w:val="00A46005"/>
    <w:rsid w:val="00A57151"/>
    <w:rsid w:val="00A60951"/>
    <w:rsid w:val="00AA56EB"/>
    <w:rsid w:val="00AA58F9"/>
    <w:rsid w:val="00B2710F"/>
    <w:rsid w:val="00B44F89"/>
    <w:rsid w:val="00B546C5"/>
    <w:rsid w:val="00B75B48"/>
    <w:rsid w:val="00BF4495"/>
    <w:rsid w:val="00C32AB6"/>
    <w:rsid w:val="00C442D9"/>
    <w:rsid w:val="00C564D6"/>
    <w:rsid w:val="00C57552"/>
    <w:rsid w:val="00C61BE6"/>
    <w:rsid w:val="00C71EC7"/>
    <w:rsid w:val="00C9545F"/>
    <w:rsid w:val="00CF1A9B"/>
    <w:rsid w:val="00D0144F"/>
    <w:rsid w:val="00D0496D"/>
    <w:rsid w:val="00D05019"/>
    <w:rsid w:val="00D103D0"/>
    <w:rsid w:val="00D117F9"/>
    <w:rsid w:val="00D21B29"/>
    <w:rsid w:val="00D27940"/>
    <w:rsid w:val="00D653D9"/>
    <w:rsid w:val="00DA5641"/>
    <w:rsid w:val="00DD3C65"/>
    <w:rsid w:val="00DF3562"/>
    <w:rsid w:val="00E0025B"/>
    <w:rsid w:val="00E07200"/>
    <w:rsid w:val="00E12626"/>
    <w:rsid w:val="00E1737E"/>
    <w:rsid w:val="00E74214"/>
    <w:rsid w:val="00E800FA"/>
    <w:rsid w:val="00EA36F8"/>
    <w:rsid w:val="00EC40DC"/>
    <w:rsid w:val="00EC48BD"/>
    <w:rsid w:val="00EE13B7"/>
    <w:rsid w:val="00F174DC"/>
    <w:rsid w:val="00F5617F"/>
    <w:rsid w:val="00F86307"/>
    <w:rsid w:val="00F97FAB"/>
    <w:rsid w:val="00FB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Heading2">
    <w:name w:val="heading 2"/>
    <w:basedOn w:val="Normal"/>
    <w:link w:val="Heading2Char"/>
    <w:uiPriority w:val="9"/>
    <w:qFormat/>
    <w:rsid w:val="00AA56EB"/>
    <w:pPr>
      <w:widowControl/>
      <w:suppressAutoHyphens w:val="0"/>
      <w:autoSpaceDN/>
      <w:spacing w:line="264" w:lineRule="auto"/>
      <w:textAlignment w:val="auto"/>
      <w:outlineLvl w:val="1"/>
    </w:pPr>
    <w:rPr>
      <w:rFonts w:ascii="Verdana" w:eastAsia="Times New Roman" w:hAnsi="Verdana" w:cs="Times New Roman"/>
      <w:color w:val="D80606"/>
      <w:kern w:val="0"/>
      <w:sz w:val="31"/>
      <w:szCs w:val="31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99153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A56EB"/>
    <w:rPr>
      <w:rFonts w:ascii="Verdana" w:eastAsia="Times New Roman" w:hAnsi="Verdana" w:cs="Times New Roman"/>
      <w:color w:val="D80606"/>
      <w:sz w:val="31"/>
      <w:szCs w:val="31"/>
    </w:rPr>
  </w:style>
  <w:style w:type="character" w:styleId="Emphasis">
    <w:name w:val="Emphasis"/>
    <w:uiPriority w:val="20"/>
    <w:qFormat/>
    <w:rsid w:val="00AA56E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A56EB"/>
    <w:pPr>
      <w:widowControl/>
      <w:suppressAutoHyphens w:val="0"/>
      <w:autoSpaceDN/>
      <w:textAlignment w:val="auto"/>
    </w:pPr>
    <w:rPr>
      <w:rFonts w:eastAsia="Times New Roman" w:cs="Times New Roman"/>
      <w:kern w:val="0"/>
      <w:lang w:eastAsia="en-CA" w:bidi="ar-SA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Heading2">
    <w:name w:val="heading 2"/>
    <w:basedOn w:val="Normal"/>
    <w:link w:val="Heading2Char"/>
    <w:uiPriority w:val="9"/>
    <w:qFormat/>
    <w:rsid w:val="00AA56EB"/>
    <w:pPr>
      <w:widowControl/>
      <w:suppressAutoHyphens w:val="0"/>
      <w:autoSpaceDN/>
      <w:spacing w:line="264" w:lineRule="auto"/>
      <w:textAlignment w:val="auto"/>
      <w:outlineLvl w:val="1"/>
    </w:pPr>
    <w:rPr>
      <w:rFonts w:ascii="Verdana" w:eastAsia="Times New Roman" w:hAnsi="Verdana" w:cs="Times New Roman"/>
      <w:color w:val="D80606"/>
      <w:kern w:val="0"/>
      <w:sz w:val="31"/>
      <w:szCs w:val="31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99153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A56EB"/>
    <w:rPr>
      <w:rFonts w:ascii="Verdana" w:eastAsia="Times New Roman" w:hAnsi="Verdana" w:cs="Times New Roman"/>
      <w:color w:val="D80606"/>
      <w:sz w:val="31"/>
      <w:szCs w:val="31"/>
    </w:rPr>
  </w:style>
  <w:style w:type="character" w:styleId="Emphasis">
    <w:name w:val="Emphasis"/>
    <w:uiPriority w:val="20"/>
    <w:qFormat/>
    <w:rsid w:val="00AA56E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A56EB"/>
    <w:pPr>
      <w:widowControl/>
      <w:suppressAutoHyphens w:val="0"/>
      <w:autoSpaceDN/>
      <w:textAlignment w:val="auto"/>
    </w:pPr>
    <w:rPr>
      <w:rFonts w:eastAsia="Times New Roman" w:cs="Times New Roman"/>
      <w:kern w:val="0"/>
      <w:lang w:eastAsia="en-CA" w:bidi="ar-SA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7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383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068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4277">
                      <w:marLeft w:val="186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9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6481">
                              <w:marLeft w:val="0"/>
                              <w:marRight w:val="0"/>
                              <w:marTop w:val="9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594581">
                      <w:marLeft w:val="0"/>
                      <w:marRight w:val="0"/>
                      <w:marTop w:val="9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641611">
                      <w:marLeft w:val="0"/>
                      <w:marRight w:val="0"/>
                      <w:marTop w:val="9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470513">
                      <w:marLeft w:val="0"/>
                      <w:marRight w:val="0"/>
                      <w:marTop w:val="9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17976">
                      <w:marLeft w:val="0"/>
                      <w:marRight w:val="0"/>
                      <w:marTop w:val="9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6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7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97751">
                      <w:marLeft w:val="0"/>
                      <w:marRight w:val="0"/>
                      <w:marTop w:val="9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995">
                      <w:marLeft w:val="0"/>
                      <w:marRight w:val="0"/>
                      <w:marTop w:val="9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9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82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caneducation2020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caneducation2020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aneducation2020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cfpei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ald\Documents\1%20Education%202020\C%20Programming\3%20Workshops\2014%20VS%20Handou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35FCE-0597-41A5-A319-B2779BACF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2014 VS Handout</Template>
  <TotalTime>188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____________________ ____________________________________________</vt:lpstr>
      <vt:lpstr/>
      <vt:lpstr>Education and Preparedness</vt:lpstr>
      <vt:lpstr/>
      <vt:lpstr>Youth today are facing many issues including high debt load, low incomes, tempor</vt:lpstr>
      <vt:lpstr/>
      <vt:lpstr>Low rates of youth literacy are at play in the issue.  For example, an Internati</vt:lpstr>
      <vt:lpstr/>
      <vt:lpstr>In order to better understand the issues of youth, The Community Foundation of P</vt:lpstr>
      <vt:lpstr/>
      <vt:lpstr>These are serious issues, but they are not school issues, not even education iss</vt:lpstr>
      <vt:lpstr/>
      <vt:lpstr>To increase understanding of the issues faced by youth, Education 20/20 plans a </vt:lpstr>
      <vt:lpstr/>
      <vt:lpstr/>
      <vt:lpstr/>
      <vt:lpstr/>
      <vt:lpstr/>
      <vt:lpstr/>
      <vt:lpstr/>
      <vt:lpstr>2014-01-20</vt:lpstr>
    </vt:vector>
  </TitlesOfParts>
  <Company>Toshiba</Company>
  <LinksUpToDate>false</LinksUpToDate>
  <CharactersWithSpaces>3292</CharactersWithSpaces>
  <SharedDoc>false</SharedDoc>
  <HLinks>
    <vt:vector size="18" baseType="variant">
      <vt:variant>
        <vt:i4>5505097</vt:i4>
      </vt:variant>
      <vt:variant>
        <vt:i4>6</vt:i4>
      </vt:variant>
      <vt:variant>
        <vt:i4>0</vt:i4>
      </vt:variant>
      <vt:variant>
        <vt:i4>5</vt:i4>
      </vt:variant>
      <vt:variant>
        <vt:lpwstr>http://www.caneducation2020.com/</vt:lpwstr>
      </vt:variant>
      <vt:variant>
        <vt:lpwstr/>
      </vt:variant>
      <vt:variant>
        <vt:i4>2818075</vt:i4>
      </vt:variant>
      <vt:variant>
        <vt:i4>3</vt:i4>
      </vt:variant>
      <vt:variant>
        <vt:i4>0</vt:i4>
      </vt:variant>
      <vt:variant>
        <vt:i4>5</vt:i4>
      </vt:variant>
      <vt:variant>
        <vt:lpwstr>mailto:pei@caneducation2020.com</vt:lpwstr>
      </vt:variant>
      <vt:variant>
        <vt:lpwstr/>
      </vt:variant>
      <vt:variant>
        <vt:i4>1900572</vt:i4>
      </vt:variant>
      <vt:variant>
        <vt:i4>0</vt:i4>
      </vt:variant>
      <vt:variant>
        <vt:i4>0</vt:i4>
      </vt:variant>
      <vt:variant>
        <vt:i4>5</vt:i4>
      </vt:variant>
      <vt:variant>
        <vt:lpwstr>http://www.cfpei.ca/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2014-01-20T13:59:00Z</cp:lastPrinted>
  <dcterms:created xsi:type="dcterms:W3CDTF">2013-12-12T18:14:00Z</dcterms:created>
  <dcterms:modified xsi:type="dcterms:W3CDTF">2014-01-20T14:01:00Z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