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CC9DD9" w14:textId="58B86E82" w:rsidR="00D82459" w:rsidRPr="00BC5766" w:rsidRDefault="00BC5766" w:rsidP="00221318">
      <w:pPr>
        <w:pStyle w:val="Standard"/>
        <w:jc w:val="center"/>
        <w:rPr>
          <w:rFonts w:asciiTheme="minorHAnsi" w:hAnsiTheme="minorHAnsi"/>
          <w:b/>
          <w:i/>
          <w:color w:val="C00000"/>
          <w:sz w:val="32"/>
          <w:szCs w:val="32"/>
          <w:lang w:val="en-US"/>
        </w:rPr>
      </w:pPr>
      <w:r w:rsidRPr="00BC5766">
        <w:rPr>
          <w:b/>
          <w:i/>
          <w:noProof/>
          <w:sz w:val="32"/>
          <w:szCs w:val="32"/>
          <w:lang w:eastAsia="en-CA" w:bidi="ar-SA"/>
        </w:rPr>
        <w:t>About Education</w:t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6E451B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6E451B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6E451B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6E451B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6E451B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6E451B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6E451B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6E451B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6E451B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6E451B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F66F3E">
        <w:rPr>
          <w:rFonts w:asciiTheme="minorHAnsi" w:hAnsiTheme="minorHAnsi"/>
          <w:b/>
          <w:i/>
          <w:noProof/>
          <w:color w:val="C00000"/>
          <w:sz w:val="32"/>
          <w:szCs w:val="32"/>
          <w:lang w:val="en-US"/>
        </w:rPr>
        <w:drawing>
          <wp:inline distT="0" distB="0" distL="0" distR="0" wp14:anchorId="6AC9AC6C" wp14:editId="0C349984">
            <wp:extent cx="902335" cy="567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56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1226BA" w14:textId="14EE4AA8" w:rsidR="001235A4" w:rsidRPr="001235A4" w:rsidRDefault="000D228B" w:rsidP="001235A4">
      <w:pPr>
        <w:pStyle w:val="Standard"/>
        <w:jc w:val="center"/>
        <w:rPr>
          <w:rFonts w:asciiTheme="minorHAnsi" w:hAnsiTheme="minorHAnsi"/>
          <w:b/>
          <w:i/>
          <w:color w:val="C00000"/>
          <w:sz w:val="56"/>
          <w:szCs w:val="56"/>
          <w:lang w:val="en-US"/>
        </w:rPr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A-</w:t>
      </w:r>
      <w:r w:rsidR="009510F9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Curriculum</w:t>
      </w:r>
      <w:r w:rsidR="00C95658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 </w:t>
      </w:r>
    </w:p>
    <w:p w14:paraId="4D462443" w14:textId="14241229" w:rsidR="00C341DE" w:rsidRDefault="000C59CB" w:rsidP="00BC5766">
      <w:pPr>
        <w:pStyle w:val="Standard"/>
        <w:pBdr>
          <w:bottom w:val="single" w:sz="12" w:space="1" w:color="00000A"/>
        </w:pBdr>
        <w:jc w:val="right"/>
        <w:rPr>
          <w:rFonts w:asciiTheme="minorHAnsi" w:hAnsiTheme="minorHAnsi" w:cs="Calibri"/>
          <w:bCs/>
          <w:lang w:eastAsia="en-CA"/>
        </w:rPr>
      </w:pPr>
      <w:r>
        <w:rPr>
          <w:rFonts w:asciiTheme="minorHAnsi" w:hAnsiTheme="minorHAnsi"/>
          <w:sz w:val="22"/>
          <w:szCs w:val="22"/>
          <w:lang w:val="en-US"/>
        </w:rPr>
        <w:t>201</w:t>
      </w:r>
      <w:r w:rsidR="00221318">
        <w:rPr>
          <w:rFonts w:asciiTheme="minorHAnsi" w:hAnsiTheme="minorHAnsi"/>
          <w:sz w:val="22"/>
          <w:szCs w:val="22"/>
          <w:lang w:val="en-US"/>
        </w:rPr>
        <w:t>8</w:t>
      </w:r>
      <w:r>
        <w:rPr>
          <w:rFonts w:asciiTheme="minorHAnsi" w:hAnsiTheme="minorHAnsi"/>
          <w:sz w:val="22"/>
          <w:szCs w:val="22"/>
          <w:lang w:val="en-US"/>
        </w:rPr>
        <w:t>-1</w:t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9510F9">
        <w:rPr>
          <w:rFonts w:asciiTheme="minorHAnsi" w:hAnsiTheme="minorHAnsi"/>
          <w:sz w:val="22"/>
          <w:szCs w:val="22"/>
          <w:lang w:val="en-US"/>
        </w:rPr>
        <w:t>About</w:t>
      </w:r>
      <w:r w:rsidR="00C6008B">
        <w:rPr>
          <w:rFonts w:asciiTheme="minorHAnsi" w:hAnsiTheme="minorHAnsi"/>
          <w:sz w:val="22"/>
          <w:szCs w:val="22"/>
          <w:lang w:val="en-US"/>
        </w:rPr>
        <w:t>-C</w:t>
      </w:r>
    </w:p>
    <w:p w14:paraId="16EA0AEA" w14:textId="77777777" w:rsidR="00BC5766" w:rsidRDefault="00BC5766" w:rsidP="00996428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 xml:space="preserve"> </w:t>
      </w:r>
    </w:p>
    <w:p w14:paraId="2BB16E0E" w14:textId="55EE2026" w:rsidR="00F276EF" w:rsidRDefault="00F276EF" w:rsidP="00F276EF">
      <w:pPr>
        <w:rPr>
          <w:rFonts w:eastAsia="Times New Roman"/>
          <w:b/>
          <w:lang w:val="en-US" w:eastAsia="en-CA"/>
        </w:rPr>
      </w:pPr>
      <w:r>
        <w:rPr>
          <w:rFonts w:eastAsia="Times New Roman"/>
          <w:b/>
          <w:lang w:val="en-US" w:eastAsia="en-CA"/>
        </w:rPr>
        <w:t>DEFINITIONS</w:t>
      </w:r>
      <w:r w:rsidR="00FF6494">
        <w:rPr>
          <w:rFonts w:eastAsia="Times New Roman"/>
          <w:b/>
          <w:lang w:val="en-US" w:eastAsia="en-CA"/>
        </w:rPr>
        <w:t xml:space="preserve"> </w:t>
      </w:r>
    </w:p>
    <w:p w14:paraId="68D23A5F" w14:textId="26AFACA8" w:rsidR="00221318" w:rsidRPr="00221318" w:rsidRDefault="00221318" w:rsidP="00F276EF">
      <w:pPr>
        <w:pStyle w:val="ListParagraph"/>
        <w:numPr>
          <w:ilvl w:val="0"/>
          <w:numId w:val="37"/>
        </w:numPr>
        <w:rPr>
          <w:rFonts w:eastAsia="Times New Roman"/>
          <w:i/>
          <w:lang w:val="en-US" w:eastAsia="en-CA"/>
        </w:rPr>
      </w:pPr>
      <w:r w:rsidRPr="00EE6B80">
        <w:rPr>
          <w:rFonts w:eastAsia="Times New Roman"/>
          <w:b/>
          <w:i/>
          <w:lang w:val="en-US" w:eastAsia="en-CA"/>
        </w:rPr>
        <w:t xml:space="preserve">Curriculum </w:t>
      </w:r>
      <w:r>
        <w:rPr>
          <w:rFonts w:eastAsia="Times New Roman"/>
          <w:i/>
          <w:lang w:val="en-US" w:eastAsia="en-CA"/>
        </w:rPr>
        <w:t xml:space="preserve">– also known </w:t>
      </w:r>
      <w:proofErr w:type="spellStart"/>
      <w:r>
        <w:rPr>
          <w:rFonts w:eastAsia="Times New Roman"/>
          <w:i/>
          <w:lang w:val="en-US" w:eastAsia="en-CA"/>
        </w:rPr>
        <w:t>s</w:t>
      </w:r>
      <w:proofErr w:type="spellEnd"/>
      <w:r>
        <w:rPr>
          <w:rFonts w:eastAsia="Times New Roman"/>
          <w:i/>
          <w:lang w:val="en-US" w:eastAsia="en-CA"/>
        </w:rPr>
        <w:t xml:space="preserve"> a program of study, is defined as (</w:t>
      </w:r>
      <w:proofErr w:type="spellStart"/>
      <w:r>
        <w:rPr>
          <w:rFonts w:eastAsia="Times New Roman"/>
          <w:i/>
          <w:lang w:val="en-US" w:eastAsia="en-CA"/>
        </w:rPr>
        <w:t>Albeta</w:t>
      </w:r>
      <w:proofErr w:type="spellEnd"/>
      <w:r>
        <w:rPr>
          <w:rFonts w:eastAsia="Times New Roman"/>
          <w:i/>
          <w:lang w:val="en-US" w:eastAsia="en-CA"/>
        </w:rPr>
        <w:t>) “what students are expected to know, understand and be able to do in each subject and grade</w:t>
      </w:r>
    </w:p>
    <w:p w14:paraId="01135732" w14:textId="2AE330C2" w:rsidR="00BC5766" w:rsidRDefault="009510F9" w:rsidP="00F276EF">
      <w:pPr>
        <w:pStyle w:val="ListParagraph"/>
        <w:numPr>
          <w:ilvl w:val="0"/>
          <w:numId w:val="37"/>
        </w:numPr>
        <w:rPr>
          <w:rFonts w:eastAsia="Times New Roman"/>
          <w:i/>
          <w:lang w:val="en-US" w:eastAsia="en-CA"/>
        </w:rPr>
      </w:pPr>
      <w:r>
        <w:rPr>
          <w:rFonts w:eastAsia="Times New Roman"/>
          <w:b/>
          <w:i/>
          <w:lang w:val="en-US" w:eastAsia="en-CA"/>
        </w:rPr>
        <w:t>Curriculum</w:t>
      </w:r>
      <w:r w:rsidR="00814BC8" w:rsidRPr="00F276EF">
        <w:rPr>
          <w:rFonts w:eastAsia="Times New Roman"/>
          <w:b/>
          <w:i/>
          <w:lang w:val="en-US" w:eastAsia="en-CA"/>
        </w:rPr>
        <w:t xml:space="preserve"> </w:t>
      </w:r>
      <w:r w:rsidR="00383F0B">
        <w:rPr>
          <w:rFonts w:eastAsia="Times New Roman"/>
          <w:b/>
          <w:i/>
          <w:lang w:val="en-US" w:eastAsia="en-CA"/>
        </w:rPr>
        <w:t xml:space="preserve">development </w:t>
      </w:r>
      <w:r w:rsidR="00814BC8" w:rsidRPr="00F276EF">
        <w:rPr>
          <w:rFonts w:eastAsia="Times New Roman"/>
          <w:i/>
          <w:lang w:val="en-US" w:eastAsia="en-CA"/>
        </w:rPr>
        <w:t>–</w:t>
      </w:r>
      <w:r w:rsidR="00395B1C">
        <w:rPr>
          <w:rFonts w:eastAsia="Times New Roman"/>
          <w:i/>
          <w:lang w:val="en-US" w:eastAsia="en-CA"/>
        </w:rPr>
        <w:t xml:space="preserve"> </w:t>
      </w:r>
      <w:r w:rsidR="00790397">
        <w:rPr>
          <w:rFonts w:eastAsia="Times New Roman"/>
          <w:i/>
          <w:lang w:val="en-US" w:eastAsia="en-CA"/>
        </w:rPr>
        <w:t xml:space="preserve">a process of identifying and </w:t>
      </w:r>
      <w:r w:rsidR="00D63A47">
        <w:rPr>
          <w:rFonts w:eastAsia="Times New Roman"/>
          <w:i/>
          <w:lang w:val="en-US" w:eastAsia="en-CA"/>
        </w:rPr>
        <w:t xml:space="preserve">making available </w:t>
      </w:r>
      <w:r w:rsidR="007C1D17">
        <w:rPr>
          <w:rFonts w:eastAsia="Times New Roman"/>
          <w:i/>
          <w:lang w:val="en-US" w:eastAsia="en-CA"/>
        </w:rPr>
        <w:t xml:space="preserve">activities, resources and experiences that assist people to learn </w:t>
      </w:r>
      <w:r w:rsidR="00395B1C">
        <w:rPr>
          <w:rFonts w:eastAsia="Times New Roman"/>
          <w:i/>
          <w:lang w:val="en-US" w:eastAsia="en-CA"/>
        </w:rPr>
        <w:t>skills,</w:t>
      </w:r>
      <w:r w:rsidR="00790397">
        <w:rPr>
          <w:rFonts w:eastAsia="Times New Roman"/>
          <w:i/>
          <w:lang w:val="en-US" w:eastAsia="en-CA"/>
        </w:rPr>
        <w:t xml:space="preserve"> knowledge and attitudes </w:t>
      </w:r>
      <w:r w:rsidR="00383F0B">
        <w:rPr>
          <w:rFonts w:eastAsia="Times New Roman"/>
          <w:i/>
          <w:lang w:val="en-US" w:eastAsia="en-CA"/>
        </w:rPr>
        <w:t>practice</w:t>
      </w:r>
      <w:r w:rsidR="007C1D17">
        <w:rPr>
          <w:rFonts w:eastAsia="Times New Roman"/>
          <w:i/>
          <w:lang w:val="en-US" w:eastAsia="en-CA"/>
        </w:rPr>
        <w:t>d</w:t>
      </w:r>
      <w:r w:rsidR="00383F0B">
        <w:rPr>
          <w:rFonts w:eastAsia="Times New Roman"/>
          <w:i/>
          <w:lang w:val="en-US" w:eastAsia="en-CA"/>
        </w:rPr>
        <w:t>/demonstrate</w:t>
      </w:r>
      <w:r w:rsidR="007C1D17">
        <w:rPr>
          <w:rFonts w:eastAsia="Times New Roman"/>
          <w:i/>
          <w:lang w:val="en-US" w:eastAsia="en-CA"/>
        </w:rPr>
        <w:t>d</w:t>
      </w:r>
      <w:r w:rsidR="00790397">
        <w:rPr>
          <w:rFonts w:eastAsia="Times New Roman"/>
          <w:i/>
          <w:lang w:val="en-US" w:eastAsia="en-CA"/>
        </w:rPr>
        <w:t xml:space="preserve"> in their va</w:t>
      </w:r>
      <w:r w:rsidR="007C1D17">
        <w:rPr>
          <w:rFonts w:eastAsia="Times New Roman"/>
          <w:i/>
          <w:lang w:val="en-US" w:eastAsia="en-CA"/>
        </w:rPr>
        <w:t>r</w:t>
      </w:r>
      <w:r w:rsidR="00790397">
        <w:rPr>
          <w:rFonts w:eastAsia="Times New Roman"/>
          <w:i/>
          <w:lang w:val="en-US" w:eastAsia="en-CA"/>
        </w:rPr>
        <w:t>ious life roles</w:t>
      </w:r>
      <w:r w:rsidR="0050383A">
        <w:rPr>
          <w:rFonts w:eastAsia="Times New Roman"/>
          <w:i/>
          <w:lang w:val="en-US" w:eastAsia="en-CA"/>
        </w:rPr>
        <w:t>.</w:t>
      </w:r>
    </w:p>
    <w:p w14:paraId="50CD6DE9" w14:textId="02265410" w:rsidR="009510F9" w:rsidRPr="00221318" w:rsidRDefault="00221318" w:rsidP="0033467F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  <w:r>
        <w:rPr>
          <w:rFonts w:eastAsia="Times New Roman"/>
          <w:b/>
          <w:i/>
          <w:lang w:val="en-US" w:eastAsia="en-CA"/>
        </w:rPr>
        <w:t xml:space="preserve">Curriculum </w:t>
      </w:r>
      <w:r w:rsidR="009510F9" w:rsidRPr="00B85319">
        <w:rPr>
          <w:rFonts w:eastAsia="Times New Roman"/>
          <w:b/>
          <w:i/>
          <w:lang w:val="en-US" w:eastAsia="en-CA"/>
        </w:rPr>
        <w:t>Platform</w:t>
      </w:r>
      <w:r w:rsidR="00F276EF" w:rsidRPr="00B85319">
        <w:rPr>
          <w:rFonts w:eastAsia="Times New Roman"/>
          <w:i/>
          <w:lang w:val="en-US" w:eastAsia="en-CA"/>
        </w:rPr>
        <w:t xml:space="preserve"> </w:t>
      </w:r>
      <w:r w:rsidR="00E86E61" w:rsidRPr="00B85319">
        <w:rPr>
          <w:rFonts w:eastAsia="Times New Roman"/>
          <w:i/>
          <w:lang w:val="en-US" w:eastAsia="en-CA"/>
        </w:rPr>
        <w:t>–</w:t>
      </w:r>
      <w:r w:rsidR="00F276EF" w:rsidRPr="00B85319">
        <w:rPr>
          <w:rFonts w:eastAsia="Times New Roman"/>
          <w:i/>
          <w:lang w:val="en-US" w:eastAsia="en-CA"/>
        </w:rPr>
        <w:t xml:space="preserve"> </w:t>
      </w:r>
      <w:r w:rsidR="003E09C6" w:rsidRPr="00B85319">
        <w:rPr>
          <w:rFonts w:eastAsia="Times New Roman"/>
          <w:i/>
          <w:lang w:val="en-US" w:eastAsia="en-CA"/>
        </w:rPr>
        <w:t>a b</w:t>
      </w:r>
      <w:r w:rsidR="00423274" w:rsidRPr="00B85319">
        <w:rPr>
          <w:rFonts w:eastAsia="Times New Roman"/>
          <w:i/>
          <w:lang w:val="en-US" w:eastAsia="en-CA"/>
        </w:rPr>
        <w:t>a</w:t>
      </w:r>
      <w:r w:rsidR="003E09C6" w:rsidRPr="00B85319">
        <w:rPr>
          <w:rFonts w:eastAsia="Times New Roman"/>
          <w:i/>
          <w:lang w:val="en-US" w:eastAsia="en-CA"/>
        </w:rPr>
        <w:t xml:space="preserve">se on which </w:t>
      </w:r>
      <w:r w:rsidR="00C53760">
        <w:rPr>
          <w:rFonts w:eastAsia="Times New Roman"/>
          <w:i/>
          <w:lang w:val="en-US" w:eastAsia="en-CA"/>
        </w:rPr>
        <w:t>a variety of</w:t>
      </w:r>
      <w:r w:rsidR="003E09C6" w:rsidRPr="00B85319">
        <w:rPr>
          <w:rFonts w:eastAsia="Times New Roman"/>
          <w:i/>
          <w:lang w:val="en-US" w:eastAsia="en-CA"/>
        </w:rPr>
        <w:t xml:space="preserve"> applications</w:t>
      </w:r>
      <w:r w:rsidR="00383F0B">
        <w:rPr>
          <w:rFonts w:eastAsia="Times New Roman"/>
          <w:i/>
          <w:lang w:val="en-US" w:eastAsia="en-CA"/>
        </w:rPr>
        <w:t>,</w:t>
      </w:r>
      <w:r w:rsidR="003E09C6" w:rsidRPr="00B85319">
        <w:rPr>
          <w:rFonts w:eastAsia="Times New Roman"/>
          <w:i/>
          <w:lang w:val="en-US" w:eastAsia="en-CA"/>
        </w:rPr>
        <w:t xml:space="preserve"> processes or technologies may be developed</w:t>
      </w:r>
      <w:r w:rsidR="00423274" w:rsidRPr="00B85319">
        <w:rPr>
          <w:rFonts w:eastAsia="Times New Roman"/>
          <w:i/>
          <w:lang w:val="en-US" w:eastAsia="en-CA"/>
        </w:rPr>
        <w:t xml:space="preserve"> or mounted</w:t>
      </w:r>
    </w:p>
    <w:p w14:paraId="7DA7F1E9" w14:textId="34D6BCDD" w:rsidR="00221318" w:rsidRPr="00EE6B80" w:rsidRDefault="00221318" w:rsidP="004A2448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 w:rsidRPr="00C53760">
        <w:rPr>
          <w:rFonts w:eastAsia="Times New Roman"/>
          <w:b/>
          <w:i/>
          <w:lang w:val="en-US" w:eastAsia="en-CA"/>
        </w:rPr>
        <w:t xml:space="preserve">Purpose </w:t>
      </w:r>
      <w:r w:rsidR="00804627" w:rsidRPr="00C53760">
        <w:rPr>
          <w:rFonts w:eastAsia="Times New Roman"/>
          <w:b/>
          <w:i/>
          <w:lang w:val="en-US" w:eastAsia="en-CA"/>
        </w:rPr>
        <w:t xml:space="preserve">of curriculum </w:t>
      </w:r>
      <w:r w:rsidR="00C53760" w:rsidRPr="00EE6B80">
        <w:rPr>
          <w:rFonts w:eastAsia="Times New Roman"/>
          <w:i/>
          <w:lang w:val="en-US" w:eastAsia="en-CA"/>
        </w:rPr>
        <w:t xml:space="preserve">Is to help </w:t>
      </w:r>
      <w:r w:rsidRPr="00EE6B80">
        <w:rPr>
          <w:rFonts w:eastAsia="Times New Roman"/>
          <w:i/>
          <w:lang w:val="en-US" w:eastAsia="en-CA"/>
        </w:rPr>
        <w:t xml:space="preserve">students </w:t>
      </w:r>
      <w:r w:rsidR="007E5754" w:rsidRPr="00EE6B80">
        <w:rPr>
          <w:rFonts w:eastAsia="Times New Roman"/>
          <w:i/>
          <w:lang w:val="en-US" w:eastAsia="en-CA"/>
        </w:rPr>
        <w:t>achieve their individu</w:t>
      </w:r>
      <w:r w:rsidR="00C53760" w:rsidRPr="00EE6B80">
        <w:rPr>
          <w:rFonts w:eastAsia="Times New Roman"/>
          <w:i/>
          <w:lang w:val="en-US" w:eastAsia="en-CA"/>
        </w:rPr>
        <w:t>a</w:t>
      </w:r>
      <w:r w:rsidR="007E5754" w:rsidRPr="00EE6B80">
        <w:rPr>
          <w:rFonts w:eastAsia="Times New Roman"/>
          <w:i/>
          <w:lang w:val="en-US" w:eastAsia="en-CA"/>
        </w:rPr>
        <w:t>l potential</w:t>
      </w:r>
      <w:r w:rsidR="00C53760" w:rsidRPr="00EE6B80">
        <w:rPr>
          <w:rFonts w:eastAsia="Times New Roman"/>
          <w:i/>
          <w:lang w:val="en-US" w:eastAsia="en-CA"/>
        </w:rPr>
        <w:t xml:space="preserve"> </w:t>
      </w:r>
      <w:r w:rsidR="007E5754" w:rsidRPr="00EE6B80">
        <w:rPr>
          <w:rFonts w:eastAsia="Times New Roman"/>
          <w:i/>
          <w:lang w:val="en-US" w:eastAsia="en-CA"/>
        </w:rPr>
        <w:t>and create a positive future for themselves, their families and their communities</w:t>
      </w:r>
    </w:p>
    <w:p w14:paraId="3C67721B" w14:textId="3811685F" w:rsidR="00804627" w:rsidRPr="00EE6B80" w:rsidRDefault="00804627" w:rsidP="00221318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</w:p>
    <w:p w14:paraId="2625E036" w14:textId="625B713C" w:rsidR="006E451B" w:rsidRDefault="006E451B" w:rsidP="00221318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  <w:r>
        <w:rPr>
          <w:rFonts w:asciiTheme="minorHAnsi" w:hAnsiTheme="minorHAnsi" w:cstheme="minorHAnsi"/>
          <w:b/>
          <w:bCs/>
          <w:lang w:eastAsia="en-CA"/>
        </w:rPr>
        <w:t>BACKGROUND</w:t>
      </w:r>
    </w:p>
    <w:p w14:paraId="6913EC5A" w14:textId="3C5F2591" w:rsidR="006E451B" w:rsidRDefault="006E451B" w:rsidP="00221318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</w:p>
    <w:p w14:paraId="29310298" w14:textId="73884ABC" w:rsidR="006E451B" w:rsidRDefault="006E451B" w:rsidP="00221318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  <w:r>
        <w:rPr>
          <w:rFonts w:asciiTheme="minorHAnsi" w:hAnsiTheme="minorHAnsi" w:cstheme="minorHAnsi"/>
          <w:b/>
          <w:bCs/>
          <w:lang w:eastAsia="en-CA"/>
        </w:rPr>
        <w:t>COMPONENTS</w:t>
      </w:r>
    </w:p>
    <w:p w14:paraId="165AD5AA" w14:textId="77777777" w:rsidR="006E451B" w:rsidRDefault="006E451B" w:rsidP="00221318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</w:p>
    <w:p w14:paraId="4B2B162D" w14:textId="35C38EFC" w:rsidR="00804627" w:rsidRDefault="006E451B" w:rsidP="00221318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  <w:r>
        <w:rPr>
          <w:rFonts w:asciiTheme="minorHAnsi" w:hAnsiTheme="minorHAnsi" w:cstheme="minorHAnsi"/>
          <w:b/>
          <w:bCs/>
          <w:lang w:eastAsia="en-CA"/>
        </w:rPr>
        <w:t>I</w:t>
      </w:r>
      <w:r w:rsidR="00804627">
        <w:rPr>
          <w:rFonts w:asciiTheme="minorHAnsi" w:hAnsiTheme="minorHAnsi" w:cstheme="minorHAnsi"/>
          <w:b/>
          <w:bCs/>
          <w:lang w:eastAsia="en-CA"/>
        </w:rPr>
        <w:t>SSUES</w:t>
      </w:r>
    </w:p>
    <w:p w14:paraId="4A80E67E" w14:textId="683FEB0E" w:rsidR="000C71DB" w:rsidRPr="000C71DB" w:rsidRDefault="000C71DB" w:rsidP="00221318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 xml:space="preserve">In recent weeks, Education 20/20 has engaged with Islanders including employers, parents, students, and other providers of instructional services in conversations about transition in </w:t>
      </w:r>
      <w:proofErr w:type="gramStart"/>
      <w:r>
        <w:rPr>
          <w:rFonts w:asciiTheme="minorHAnsi" w:hAnsiTheme="minorHAnsi" w:cstheme="minorHAnsi"/>
          <w:bCs/>
          <w:lang w:eastAsia="en-CA"/>
        </w:rPr>
        <w:t xml:space="preserve">mathematics,  </w:t>
      </w:r>
      <w:r w:rsidRPr="000C71DB">
        <w:rPr>
          <w:rFonts w:asciiTheme="minorHAnsi" w:hAnsiTheme="minorHAnsi" w:cstheme="minorHAnsi"/>
          <w:bCs/>
          <w:lang w:eastAsia="en-CA"/>
        </w:rPr>
        <w:t>Issues</w:t>
      </w:r>
      <w:proofErr w:type="gramEnd"/>
      <w:r w:rsidRPr="000C71DB">
        <w:rPr>
          <w:rFonts w:asciiTheme="minorHAnsi" w:hAnsiTheme="minorHAnsi" w:cstheme="minorHAnsi"/>
          <w:bCs/>
          <w:lang w:eastAsia="en-CA"/>
        </w:rPr>
        <w:t xml:space="preserve"> include:</w:t>
      </w:r>
    </w:p>
    <w:p w14:paraId="3AE23D28" w14:textId="77777777" w:rsidR="00C95658" w:rsidRPr="000C71DB" w:rsidRDefault="00C95658" w:rsidP="00170FCC">
      <w:pPr>
        <w:pStyle w:val="ListParagraph"/>
        <w:numPr>
          <w:ilvl w:val="0"/>
          <w:numId w:val="4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 w:rsidRPr="000C71DB">
        <w:rPr>
          <w:rFonts w:asciiTheme="minorHAnsi" w:hAnsiTheme="minorHAnsi" w:cstheme="minorHAnsi"/>
          <w:bCs/>
          <w:lang w:eastAsia="en-CA"/>
        </w:rPr>
        <w:t>Definitions</w:t>
      </w:r>
    </w:p>
    <w:p w14:paraId="05BAEC77" w14:textId="69C421DC" w:rsidR="00C95658" w:rsidRPr="000C71DB" w:rsidRDefault="00EE6B80" w:rsidP="00C95658">
      <w:pPr>
        <w:pStyle w:val="ListParagraph"/>
        <w:numPr>
          <w:ilvl w:val="0"/>
          <w:numId w:val="4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 w:rsidRPr="000C71DB">
        <w:rPr>
          <w:rFonts w:asciiTheme="minorHAnsi" w:hAnsiTheme="minorHAnsi" w:cstheme="minorHAnsi"/>
          <w:bCs/>
          <w:lang w:eastAsia="en-CA"/>
        </w:rPr>
        <w:t xml:space="preserve">Curriculum </w:t>
      </w:r>
      <w:r w:rsidR="00C95658" w:rsidRPr="000C71DB">
        <w:rPr>
          <w:rFonts w:asciiTheme="minorHAnsi" w:hAnsiTheme="minorHAnsi" w:cstheme="minorHAnsi"/>
          <w:bCs/>
          <w:lang w:eastAsia="en-CA"/>
        </w:rPr>
        <w:t xml:space="preserve">Base </w:t>
      </w:r>
      <w:r w:rsidRPr="000C71DB">
        <w:rPr>
          <w:rFonts w:asciiTheme="minorHAnsi" w:hAnsiTheme="minorHAnsi" w:cstheme="minorHAnsi"/>
          <w:bCs/>
          <w:lang w:eastAsia="en-CA"/>
        </w:rPr>
        <w:t>–</w:t>
      </w:r>
      <w:r w:rsidR="00C95658" w:rsidRPr="000C71DB">
        <w:rPr>
          <w:rFonts w:asciiTheme="minorHAnsi" w:hAnsiTheme="minorHAnsi" w:cstheme="minorHAnsi"/>
          <w:bCs/>
          <w:lang w:eastAsia="en-CA"/>
        </w:rPr>
        <w:t xml:space="preserve"> </w:t>
      </w:r>
      <w:r w:rsidR="00804627" w:rsidRPr="000C71DB">
        <w:rPr>
          <w:rFonts w:asciiTheme="minorHAnsi" w:hAnsiTheme="minorHAnsi" w:cstheme="minorHAnsi"/>
          <w:bCs/>
          <w:lang w:eastAsia="en-CA"/>
        </w:rPr>
        <w:t>OBE</w:t>
      </w:r>
      <w:r w:rsidRPr="000C71DB">
        <w:rPr>
          <w:rFonts w:asciiTheme="minorHAnsi" w:hAnsiTheme="minorHAnsi" w:cstheme="minorHAnsi"/>
          <w:bCs/>
          <w:lang w:eastAsia="en-CA"/>
        </w:rPr>
        <w:t xml:space="preserve"> -</w:t>
      </w:r>
      <w:r w:rsidR="00804627" w:rsidRPr="000C71DB">
        <w:rPr>
          <w:rFonts w:asciiTheme="minorHAnsi" w:hAnsiTheme="minorHAnsi" w:cstheme="minorHAnsi"/>
          <w:bCs/>
          <w:lang w:eastAsia="en-CA"/>
        </w:rPr>
        <w:t xml:space="preserve"> CBE</w:t>
      </w:r>
      <w:r w:rsidR="00C95658" w:rsidRPr="000C71DB">
        <w:rPr>
          <w:rFonts w:asciiTheme="minorHAnsi" w:hAnsiTheme="minorHAnsi" w:cstheme="minorHAnsi"/>
          <w:bCs/>
          <w:lang w:eastAsia="en-CA"/>
        </w:rPr>
        <w:t>-skills</w:t>
      </w:r>
    </w:p>
    <w:p w14:paraId="05554310" w14:textId="542A4EF4" w:rsidR="00170FCC" w:rsidRPr="000C71DB" w:rsidRDefault="00EE6B80" w:rsidP="00C95658">
      <w:pPr>
        <w:pStyle w:val="ListParagraph"/>
        <w:numPr>
          <w:ilvl w:val="0"/>
          <w:numId w:val="4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 w:rsidRPr="000C71DB">
        <w:rPr>
          <w:rFonts w:asciiTheme="minorHAnsi" w:hAnsiTheme="minorHAnsi" w:cstheme="minorHAnsi"/>
          <w:bCs/>
          <w:lang w:eastAsia="en-CA"/>
        </w:rPr>
        <w:t>Measuring and reporting personal p</w:t>
      </w:r>
      <w:r w:rsidR="00C53760" w:rsidRPr="000C71DB">
        <w:rPr>
          <w:rFonts w:asciiTheme="minorHAnsi" w:hAnsiTheme="minorHAnsi" w:cstheme="minorHAnsi"/>
          <w:bCs/>
          <w:lang w:eastAsia="en-CA"/>
        </w:rPr>
        <w:t xml:space="preserve">erformance </w:t>
      </w:r>
      <w:r w:rsidRPr="000C71DB">
        <w:rPr>
          <w:rFonts w:asciiTheme="minorHAnsi" w:hAnsiTheme="minorHAnsi" w:cstheme="minorHAnsi"/>
          <w:bCs/>
          <w:lang w:eastAsia="en-CA"/>
        </w:rPr>
        <w:t>level</w:t>
      </w:r>
    </w:p>
    <w:p w14:paraId="577B0CBB" w14:textId="28E47CB1" w:rsidR="00C95658" w:rsidRPr="000C71DB" w:rsidRDefault="00170FCC" w:rsidP="001235A4">
      <w:pPr>
        <w:pStyle w:val="ListParagraph"/>
        <w:numPr>
          <w:ilvl w:val="0"/>
          <w:numId w:val="47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 w:rsidRPr="000C71DB">
        <w:rPr>
          <w:rFonts w:asciiTheme="minorHAnsi" w:hAnsiTheme="minorHAnsi" w:cstheme="minorHAnsi"/>
          <w:bCs/>
          <w:lang w:eastAsia="en-CA"/>
        </w:rPr>
        <w:t>Designed from an analysis of life roles</w:t>
      </w:r>
      <w:r w:rsidR="00C95658" w:rsidRPr="000C71DB">
        <w:rPr>
          <w:rFonts w:asciiTheme="minorHAnsi" w:hAnsiTheme="minorHAnsi" w:cstheme="minorHAnsi"/>
          <w:bCs/>
          <w:lang w:eastAsia="en-CA"/>
        </w:rPr>
        <w:t xml:space="preserve"> not analysis of subject</w:t>
      </w:r>
    </w:p>
    <w:p w14:paraId="544410BF" w14:textId="511AF538" w:rsidR="00C95658" w:rsidRPr="000C71DB" w:rsidRDefault="00C53760" w:rsidP="001235A4">
      <w:pPr>
        <w:pStyle w:val="ListParagraph"/>
        <w:numPr>
          <w:ilvl w:val="0"/>
          <w:numId w:val="47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 w:rsidRPr="000C71DB">
        <w:rPr>
          <w:rFonts w:asciiTheme="minorHAnsi" w:hAnsiTheme="minorHAnsi" w:cstheme="minorHAnsi"/>
          <w:bCs/>
          <w:lang w:eastAsia="en-CA"/>
        </w:rPr>
        <w:t xml:space="preserve">Need for universal standard platform </w:t>
      </w:r>
    </w:p>
    <w:p w14:paraId="54B5DF31" w14:textId="58AC1A58" w:rsidR="00EE6B80" w:rsidRPr="000C71DB" w:rsidRDefault="00C53760" w:rsidP="000C71DB">
      <w:pPr>
        <w:pStyle w:val="ListParagraph"/>
        <w:numPr>
          <w:ilvl w:val="0"/>
          <w:numId w:val="47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  <w:r w:rsidRPr="000C71DB">
        <w:rPr>
          <w:rFonts w:asciiTheme="minorHAnsi" w:hAnsiTheme="minorHAnsi" w:cstheme="minorHAnsi"/>
          <w:bCs/>
          <w:lang w:eastAsia="en-CA"/>
        </w:rPr>
        <w:t>I</w:t>
      </w:r>
      <w:r w:rsidR="00C211F1" w:rsidRPr="000C71DB">
        <w:rPr>
          <w:rFonts w:asciiTheme="minorHAnsi" w:hAnsiTheme="minorHAnsi" w:cstheme="minorHAnsi"/>
          <w:bCs/>
          <w:lang w:eastAsia="en-CA"/>
        </w:rPr>
        <w:t>ndependent</w:t>
      </w:r>
      <w:r w:rsidRPr="000C71DB">
        <w:rPr>
          <w:rFonts w:asciiTheme="minorHAnsi" w:hAnsiTheme="minorHAnsi" w:cstheme="minorHAnsi"/>
          <w:bCs/>
          <w:lang w:eastAsia="en-CA"/>
        </w:rPr>
        <w:t xml:space="preserve"> learning path</w:t>
      </w:r>
      <w:r w:rsidR="00C211F1" w:rsidRPr="00C95658">
        <w:rPr>
          <w:rFonts w:asciiTheme="minorHAnsi" w:hAnsiTheme="minorHAnsi" w:cstheme="minorHAnsi"/>
          <w:b/>
          <w:bCs/>
          <w:lang w:eastAsia="en-CA"/>
        </w:rPr>
        <w:t xml:space="preserve"> </w:t>
      </w:r>
    </w:p>
    <w:p w14:paraId="4A0F770F" w14:textId="77777777" w:rsidR="00170FCC" w:rsidRPr="00170FCC" w:rsidRDefault="00170FCC" w:rsidP="00170FCC">
      <w:pPr>
        <w:suppressAutoHyphens w:val="0"/>
        <w:autoSpaceDN/>
        <w:contextualSpacing/>
        <w:jc w:val="center"/>
        <w:textAlignment w:val="auto"/>
        <w:rPr>
          <w:rFonts w:asciiTheme="minorHAnsi" w:hAnsiTheme="minorHAnsi" w:cstheme="minorHAnsi"/>
          <w:b/>
          <w:bCs/>
          <w:lang w:eastAsia="en-CA"/>
        </w:rPr>
      </w:pPr>
    </w:p>
    <w:p w14:paraId="6CEEEA0C" w14:textId="014A22F5" w:rsidR="003E09C6" w:rsidRDefault="00151BFA" w:rsidP="003E09C6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  <w:r>
        <w:rPr>
          <w:rFonts w:asciiTheme="minorHAnsi" w:hAnsiTheme="minorHAnsi" w:cstheme="minorHAnsi"/>
          <w:b/>
          <w:color w:val="303030"/>
        </w:rPr>
        <w:t>A Cur</w:t>
      </w:r>
      <w:r w:rsidR="000C71DB">
        <w:rPr>
          <w:rFonts w:asciiTheme="minorHAnsi" w:hAnsiTheme="minorHAnsi" w:cstheme="minorHAnsi"/>
          <w:b/>
          <w:color w:val="303030"/>
        </w:rPr>
        <w:t xml:space="preserve">riculum </w:t>
      </w:r>
      <w:r w:rsidR="00451D1C">
        <w:rPr>
          <w:rFonts w:asciiTheme="minorHAnsi" w:hAnsiTheme="minorHAnsi" w:cstheme="minorHAnsi"/>
          <w:b/>
          <w:color w:val="303030"/>
        </w:rPr>
        <w:t>Platform</w:t>
      </w:r>
      <w:r w:rsidR="00423274">
        <w:rPr>
          <w:rFonts w:asciiTheme="minorHAnsi" w:hAnsiTheme="minorHAnsi" w:cstheme="minorHAnsi"/>
          <w:b/>
          <w:color w:val="303030"/>
        </w:rPr>
        <w:t>:</w:t>
      </w:r>
    </w:p>
    <w:p w14:paraId="08C45F8E" w14:textId="68FB05AC" w:rsidR="00723AB7" w:rsidRPr="00723AB7" w:rsidRDefault="00151BFA" w:rsidP="00723AB7">
      <w:p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 xml:space="preserve">A </w:t>
      </w:r>
      <w:r w:rsidR="00723AB7">
        <w:rPr>
          <w:rFonts w:asciiTheme="minorHAnsi" w:hAnsiTheme="minorHAnsi" w:cstheme="minorHAnsi"/>
          <w:bCs/>
          <w:lang w:eastAsia="en-CA"/>
        </w:rPr>
        <w:t xml:space="preserve">universal standard curriculum platform </w:t>
      </w:r>
      <w:r>
        <w:rPr>
          <w:rFonts w:asciiTheme="minorHAnsi" w:hAnsiTheme="minorHAnsi" w:cstheme="minorHAnsi"/>
          <w:bCs/>
          <w:lang w:eastAsia="en-CA"/>
        </w:rPr>
        <w:t xml:space="preserve">would substantially mitigate </w:t>
      </w:r>
      <w:proofErr w:type="spellStart"/>
      <w:r>
        <w:rPr>
          <w:rFonts w:asciiTheme="minorHAnsi" w:hAnsiTheme="minorHAnsi" w:cstheme="minorHAnsi"/>
          <w:bCs/>
          <w:lang w:eastAsia="en-CA"/>
        </w:rPr>
        <w:t>theabove</w:t>
      </w:r>
      <w:proofErr w:type="spellEnd"/>
      <w:r>
        <w:rPr>
          <w:rFonts w:asciiTheme="minorHAnsi" w:hAnsiTheme="minorHAnsi" w:cstheme="minorHAnsi"/>
          <w:bCs/>
          <w:lang w:eastAsia="en-CA"/>
        </w:rPr>
        <w:t xml:space="preserve"> issues, Elements include:</w:t>
      </w:r>
      <w:r w:rsidR="00723AB7" w:rsidRPr="00723AB7">
        <w:rPr>
          <w:rFonts w:asciiTheme="minorHAnsi" w:hAnsiTheme="minorHAnsi" w:cstheme="minorHAnsi"/>
          <w:bCs/>
          <w:lang w:eastAsia="en-CA"/>
        </w:rPr>
        <w:t xml:space="preserve">  </w:t>
      </w:r>
    </w:p>
    <w:p w14:paraId="2495CA84" w14:textId="2F52B246" w:rsidR="003E09C6" w:rsidRDefault="003E09C6" w:rsidP="00423274">
      <w:pPr>
        <w:pStyle w:val="ListParagraph"/>
        <w:numPr>
          <w:ilvl w:val="0"/>
          <w:numId w:val="43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  <w:r w:rsidRPr="00423274">
        <w:rPr>
          <w:rFonts w:asciiTheme="minorHAnsi" w:hAnsiTheme="minorHAnsi" w:cstheme="minorHAnsi"/>
          <w:b/>
          <w:color w:val="303030"/>
        </w:rPr>
        <w:t>Analysis</w:t>
      </w:r>
    </w:p>
    <w:p w14:paraId="128DF343" w14:textId="7FB4E862" w:rsidR="007F169E" w:rsidRPr="007F169E" w:rsidRDefault="007F169E" w:rsidP="007F169E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 w:rsidRPr="007F169E">
        <w:rPr>
          <w:rFonts w:asciiTheme="minorHAnsi" w:hAnsiTheme="minorHAnsi" w:cstheme="minorHAnsi"/>
          <w:color w:val="303030"/>
        </w:rPr>
        <w:t>An externally facilitated analysis of competencies</w:t>
      </w:r>
      <w:r w:rsidR="00EE6B80">
        <w:rPr>
          <w:rFonts w:asciiTheme="minorHAnsi" w:hAnsiTheme="minorHAnsi" w:cstheme="minorHAnsi"/>
          <w:color w:val="303030"/>
        </w:rPr>
        <w:t xml:space="preserve"> needed/used </w:t>
      </w:r>
      <w:r w:rsidRPr="007F169E">
        <w:rPr>
          <w:rFonts w:asciiTheme="minorHAnsi" w:hAnsiTheme="minorHAnsi" w:cstheme="minorHAnsi"/>
          <w:color w:val="303030"/>
        </w:rPr>
        <w:t>the</w:t>
      </w:r>
      <w:r w:rsidR="00EE6B80">
        <w:rPr>
          <w:rFonts w:asciiTheme="minorHAnsi" w:hAnsiTheme="minorHAnsi" w:cstheme="minorHAnsi"/>
          <w:color w:val="303030"/>
        </w:rPr>
        <w:t xml:space="preserve"> future life roles</w:t>
      </w:r>
    </w:p>
    <w:p w14:paraId="5DCD789A" w14:textId="2FB68849" w:rsidR="007F169E" w:rsidRPr="00151BFA" w:rsidRDefault="003E09C6" w:rsidP="00151BFA">
      <w:pPr>
        <w:pStyle w:val="ListParagraph"/>
        <w:numPr>
          <w:ilvl w:val="0"/>
          <w:numId w:val="43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  <w:r w:rsidRPr="00423274">
        <w:rPr>
          <w:rFonts w:asciiTheme="minorHAnsi" w:hAnsiTheme="minorHAnsi" w:cstheme="minorHAnsi"/>
          <w:b/>
          <w:color w:val="303030"/>
        </w:rPr>
        <w:t>Profile</w:t>
      </w:r>
    </w:p>
    <w:p w14:paraId="034BA3F9" w14:textId="75D6EFBE" w:rsidR="00D44B76" w:rsidRDefault="00EE6B80" w:rsidP="00423274">
      <w:pPr>
        <w:pStyle w:val="ListParagraph"/>
        <w:numPr>
          <w:ilvl w:val="0"/>
          <w:numId w:val="43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  <w:r>
        <w:rPr>
          <w:rFonts w:asciiTheme="minorHAnsi" w:hAnsiTheme="minorHAnsi" w:cstheme="minorHAnsi"/>
          <w:b/>
          <w:color w:val="303030"/>
        </w:rPr>
        <w:t>Properties of each competency</w:t>
      </w:r>
    </w:p>
    <w:p w14:paraId="16228FBD" w14:textId="77777777" w:rsidR="00D56E77" w:rsidRDefault="00D44B76" w:rsidP="00D56E77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 w:rsidRPr="00D56E77">
        <w:rPr>
          <w:rFonts w:asciiTheme="minorHAnsi" w:hAnsiTheme="minorHAnsi" w:cstheme="minorHAnsi"/>
          <w:color w:val="303030"/>
        </w:rPr>
        <w:t xml:space="preserve">A guide for each competency </w:t>
      </w:r>
      <w:r w:rsidR="00D56E77" w:rsidRPr="00D56E77">
        <w:rPr>
          <w:rFonts w:asciiTheme="minorHAnsi" w:hAnsiTheme="minorHAnsi" w:cstheme="minorHAnsi"/>
          <w:color w:val="303030"/>
        </w:rPr>
        <w:t>t</w:t>
      </w:r>
      <w:r w:rsidRPr="00D56E77">
        <w:rPr>
          <w:rFonts w:asciiTheme="minorHAnsi" w:hAnsiTheme="minorHAnsi" w:cstheme="minorHAnsi"/>
          <w:color w:val="303030"/>
        </w:rPr>
        <w:t>o includ</w:t>
      </w:r>
      <w:r w:rsidR="00D56E77">
        <w:rPr>
          <w:rFonts w:asciiTheme="minorHAnsi" w:hAnsiTheme="minorHAnsi" w:cstheme="minorHAnsi"/>
          <w:color w:val="303030"/>
        </w:rPr>
        <w:t>e</w:t>
      </w:r>
      <w:r w:rsidRPr="00D56E77">
        <w:rPr>
          <w:rFonts w:asciiTheme="minorHAnsi" w:hAnsiTheme="minorHAnsi" w:cstheme="minorHAnsi"/>
          <w:color w:val="303030"/>
        </w:rPr>
        <w:t xml:space="preserve"> </w:t>
      </w:r>
      <w:r w:rsidR="00D56E77">
        <w:rPr>
          <w:rFonts w:asciiTheme="minorHAnsi" w:hAnsiTheme="minorHAnsi" w:cstheme="minorHAnsi"/>
          <w:color w:val="303030"/>
        </w:rPr>
        <w:t xml:space="preserve">a rationale, elaborations, </w:t>
      </w:r>
      <w:r w:rsidR="00D56E77" w:rsidRPr="00D56E77">
        <w:rPr>
          <w:rFonts w:asciiTheme="minorHAnsi" w:hAnsiTheme="minorHAnsi" w:cstheme="minorHAnsi"/>
          <w:color w:val="303030"/>
        </w:rPr>
        <w:t>learning resources, learning activities</w:t>
      </w:r>
      <w:r w:rsidR="00D56E77">
        <w:rPr>
          <w:rFonts w:asciiTheme="minorHAnsi" w:hAnsiTheme="minorHAnsi" w:cstheme="minorHAnsi"/>
          <w:color w:val="303030"/>
        </w:rPr>
        <w:t xml:space="preserve"> and p</w:t>
      </w:r>
      <w:r w:rsidR="00D56E77" w:rsidRPr="00D56E77">
        <w:rPr>
          <w:rFonts w:asciiTheme="minorHAnsi" w:hAnsiTheme="minorHAnsi" w:cstheme="minorHAnsi"/>
          <w:color w:val="303030"/>
        </w:rPr>
        <w:t>erformance assessments</w:t>
      </w:r>
      <w:r w:rsidR="00D56E77">
        <w:rPr>
          <w:rFonts w:asciiTheme="minorHAnsi" w:hAnsiTheme="minorHAnsi" w:cstheme="minorHAnsi"/>
          <w:color w:val="303030"/>
        </w:rPr>
        <w:t>.</w:t>
      </w:r>
    </w:p>
    <w:p w14:paraId="10AF53C1" w14:textId="425B4A0E" w:rsidR="0081390D" w:rsidRPr="003D2075" w:rsidRDefault="003E09C6" w:rsidP="002B2970">
      <w:pPr>
        <w:pStyle w:val="ListParagraph"/>
        <w:numPr>
          <w:ilvl w:val="0"/>
          <w:numId w:val="43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 w:rsidRPr="003D2075">
        <w:rPr>
          <w:rFonts w:asciiTheme="minorHAnsi" w:hAnsiTheme="minorHAnsi" w:cstheme="minorHAnsi"/>
          <w:b/>
          <w:color w:val="303030"/>
        </w:rPr>
        <w:t>Assessment Criteria</w:t>
      </w:r>
    </w:p>
    <w:p w14:paraId="7C34F076" w14:textId="1524A11E" w:rsidR="007F169E" w:rsidRPr="00D44B76" w:rsidRDefault="0081390D" w:rsidP="007F169E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>
        <w:rPr>
          <w:rFonts w:asciiTheme="minorHAnsi" w:hAnsiTheme="minorHAnsi" w:cstheme="minorHAnsi"/>
          <w:color w:val="303030"/>
        </w:rPr>
        <w:lastRenderedPageBreak/>
        <w:t>A</w:t>
      </w:r>
      <w:r w:rsidR="007F169E" w:rsidRPr="00D44B76">
        <w:rPr>
          <w:rFonts w:asciiTheme="minorHAnsi" w:hAnsiTheme="minorHAnsi" w:cstheme="minorHAnsi"/>
          <w:color w:val="303030"/>
        </w:rPr>
        <w:t xml:space="preserve">ssessment criteria </w:t>
      </w:r>
      <w:r w:rsidR="00C8536D" w:rsidRPr="00D44B76">
        <w:rPr>
          <w:rFonts w:asciiTheme="minorHAnsi" w:hAnsiTheme="minorHAnsi" w:cstheme="minorHAnsi"/>
          <w:color w:val="303030"/>
        </w:rPr>
        <w:t xml:space="preserve">for use at all levels in the system and, preferably, </w:t>
      </w:r>
      <w:r w:rsidR="00D44B76" w:rsidRPr="00D44B76">
        <w:rPr>
          <w:rFonts w:asciiTheme="minorHAnsi" w:hAnsiTheme="minorHAnsi" w:cstheme="minorHAnsi"/>
          <w:color w:val="303030"/>
        </w:rPr>
        <w:t>t</w:t>
      </w:r>
      <w:r w:rsidR="007F169E" w:rsidRPr="00D44B76">
        <w:rPr>
          <w:rFonts w:asciiTheme="minorHAnsi" w:hAnsiTheme="minorHAnsi" w:cstheme="minorHAnsi"/>
          <w:color w:val="303030"/>
        </w:rPr>
        <w:t xml:space="preserve">he same </w:t>
      </w:r>
      <w:r w:rsidR="00D44B76" w:rsidRPr="00D44B76">
        <w:rPr>
          <w:rFonts w:asciiTheme="minorHAnsi" w:hAnsiTheme="minorHAnsi" w:cstheme="minorHAnsi"/>
          <w:color w:val="303030"/>
        </w:rPr>
        <w:t xml:space="preserve">as used in </w:t>
      </w:r>
      <w:r>
        <w:rPr>
          <w:rFonts w:asciiTheme="minorHAnsi" w:hAnsiTheme="minorHAnsi" w:cstheme="minorHAnsi"/>
          <w:color w:val="303030"/>
        </w:rPr>
        <w:t>the community being served</w:t>
      </w:r>
    </w:p>
    <w:p w14:paraId="5358435A" w14:textId="0806476C" w:rsidR="003E09C6" w:rsidRDefault="003E09C6" w:rsidP="00423274">
      <w:pPr>
        <w:pStyle w:val="ListParagraph"/>
        <w:numPr>
          <w:ilvl w:val="0"/>
          <w:numId w:val="43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  <w:r w:rsidRPr="00423274">
        <w:rPr>
          <w:rFonts w:asciiTheme="minorHAnsi" w:hAnsiTheme="minorHAnsi" w:cstheme="minorHAnsi"/>
          <w:b/>
          <w:color w:val="303030"/>
        </w:rPr>
        <w:t>Rating scale</w:t>
      </w:r>
    </w:p>
    <w:p w14:paraId="454847A9" w14:textId="101CB05F" w:rsidR="00D44B76" w:rsidRDefault="00D44B76" w:rsidP="00D44B76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  <w:r w:rsidRPr="00D44B76">
        <w:rPr>
          <w:rFonts w:asciiTheme="minorHAnsi" w:hAnsiTheme="minorHAnsi" w:cstheme="minorHAnsi"/>
          <w:color w:val="303030"/>
        </w:rPr>
        <w:t>A dynamic rating scale that shows progression not just status</w:t>
      </w:r>
    </w:p>
    <w:p w14:paraId="162753D5" w14:textId="457378DC" w:rsidR="007F169E" w:rsidRDefault="0081390D" w:rsidP="007F169E">
      <w:pPr>
        <w:pStyle w:val="ListParagraph"/>
        <w:numPr>
          <w:ilvl w:val="0"/>
          <w:numId w:val="43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  <w:r>
        <w:rPr>
          <w:rFonts w:asciiTheme="minorHAnsi" w:hAnsiTheme="minorHAnsi" w:cstheme="minorHAnsi"/>
          <w:b/>
          <w:color w:val="303030"/>
        </w:rPr>
        <w:t>B</w:t>
      </w:r>
      <w:r w:rsidR="007F169E">
        <w:rPr>
          <w:rFonts w:asciiTheme="minorHAnsi" w:hAnsiTheme="minorHAnsi" w:cstheme="minorHAnsi"/>
          <w:b/>
          <w:color w:val="303030"/>
        </w:rPr>
        <w:t>enchmarks</w:t>
      </w:r>
    </w:p>
    <w:p w14:paraId="4FCBE446" w14:textId="73C8D2C7" w:rsidR="00D56E77" w:rsidRPr="00D56E77" w:rsidRDefault="00D56E77" w:rsidP="00D56E77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 w:rsidRPr="00D56E77">
        <w:rPr>
          <w:rFonts w:asciiTheme="minorHAnsi" w:hAnsiTheme="minorHAnsi" w:cstheme="minorHAnsi"/>
          <w:color w:val="303030"/>
        </w:rPr>
        <w:t xml:space="preserve">A </w:t>
      </w:r>
      <w:r w:rsidR="0081390D">
        <w:rPr>
          <w:rFonts w:asciiTheme="minorHAnsi" w:hAnsiTheme="minorHAnsi" w:cstheme="minorHAnsi"/>
          <w:color w:val="303030"/>
        </w:rPr>
        <w:t xml:space="preserve">typical </w:t>
      </w:r>
      <w:r w:rsidR="001F104C">
        <w:rPr>
          <w:rFonts w:asciiTheme="minorHAnsi" w:hAnsiTheme="minorHAnsi" w:cstheme="minorHAnsi"/>
          <w:color w:val="303030"/>
        </w:rPr>
        <w:t xml:space="preserve">widely recognized </w:t>
      </w:r>
      <w:r w:rsidR="0081390D">
        <w:rPr>
          <w:rFonts w:asciiTheme="minorHAnsi" w:hAnsiTheme="minorHAnsi" w:cstheme="minorHAnsi"/>
          <w:color w:val="303030"/>
        </w:rPr>
        <w:t>role/position</w:t>
      </w:r>
      <w:r w:rsidR="001F104C">
        <w:rPr>
          <w:rFonts w:asciiTheme="minorHAnsi" w:hAnsiTheme="minorHAnsi" w:cstheme="minorHAnsi"/>
          <w:color w:val="303030"/>
        </w:rPr>
        <w:t xml:space="preserve"> in the community that best represents one of the mid-level</w:t>
      </w:r>
      <w:r w:rsidR="00151BFA">
        <w:rPr>
          <w:rFonts w:asciiTheme="minorHAnsi" w:hAnsiTheme="minorHAnsi" w:cstheme="minorHAnsi"/>
          <w:color w:val="303030"/>
        </w:rPr>
        <w:t xml:space="preserve"> Performance</w:t>
      </w:r>
      <w:r w:rsidR="001F104C">
        <w:rPr>
          <w:rFonts w:asciiTheme="minorHAnsi" w:hAnsiTheme="minorHAnsi" w:cstheme="minorHAnsi"/>
          <w:color w:val="303030"/>
        </w:rPr>
        <w:t xml:space="preserve">. </w:t>
      </w:r>
      <w:proofErr w:type="spellStart"/>
      <w:r w:rsidR="001F104C">
        <w:rPr>
          <w:rFonts w:asciiTheme="minorHAnsi" w:hAnsiTheme="minorHAnsi" w:cstheme="minorHAnsi"/>
          <w:color w:val="303030"/>
        </w:rPr>
        <w:t>Ie</w:t>
      </w:r>
      <w:proofErr w:type="spellEnd"/>
      <w:r w:rsidR="001F104C">
        <w:rPr>
          <w:rFonts w:asciiTheme="minorHAnsi" w:hAnsiTheme="minorHAnsi" w:cstheme="minorHAnsi"/>
          <w:color w:val="303030"/>
        </w:rPr>
        <w:t>- an experienced clerk at the local grocery store od a summer employee at the local tourist bureau</w:t>
      </w:r>
    </w:p>
    <w:p w14:paraId="27935112" w14:textId="7A4B2363" w:rsidR="00E6694F" w:rsidRDefault="00E6694F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2F9979FD" w14:textId="2A768C84" w:rsidR="00151BFA" w:rsidRDefault="00151BFA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  <w:r>
        <w:rPr>
          <w:rFonts w:asciiTheme="minorHAnsi" w:hAnsiTheme="minorHAnsi" w:cstheme="minorHAnsi"/>
          <w:b/>
          <w:color w:val="303030"/>
        </w:rPr>
        <w:t>Benefits</w:t>
      </w:r>
    </w:p>
    <w:p w14:paraId="004EEEF4" w14:textId="77777777" w:rsidR="00E6694F" w:rsidRDefault="00E6694F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606AB1D5" w14:textId="77777777" w:rsidR="00E6694F" w:rsidRDefault="00E6694F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27423D6E" w14:textId="77777777" w:rsidR="00E6694F" w:rsidRDefault="00E6694F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0B965A7E" w14:textId="77777777" w:rsidR="00E6694F" w:rsidRDefault="00E6694F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1C72CE02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2B51802A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75629460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5F459FB4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3BA090EB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695287B6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46CFDF6D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397CBC07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7AFF62AE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7DBA1E59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5F02F6D3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6BEAD930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71192443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1495C01C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696430F1" w14:textId="77777777" w:rsidR="00B504A7" w:rsidRDefault="00B504A7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415B43F3" w14:textId="4FF79D8E" w:rsidR="00D004AF" w:rsidRDefault="00F276EF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  <w:r>
        <w:rPr>
          <w:rFonts w:asciiTheme="minorHAnsi" w:hAnsiTheme="minorHAnsi" w:cstheme="minorHAnsi"/>
          <w:b/>
          <w:color w:val="303030"/>
        </w:rPr>
        <w:t>MATHEMATIC</w:t>
      </w:r>
      <w:r w:rsidR="007A698D">
        <w:rPr>
          <w:rFonts w:asciiTheme="minorHAnsi" w:hAnsiTheme="minorHAnsi" w:cstheme="minorHAnsi"/>
          <w:b/>
          <w:color w:val="303030"/>
        </w:rPr>
        <w:t xml:space="preserve"> EDUCATION</w:t>
      </w:r>
    </w:p>
    <w:p w14:paraId="654A94F8" w14:textId="77777777" w:rsidR="00F276EF" w:rsidRPr="00310EE9" w:rsidRDefault="003B2451" w:rsidP="007A698D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33333"/>
          <w:lang w:val="en-US"/>
        </w:rPr>
      </w:pPr>
      <w:r>
        <w:rPr>
          <w:rFonts w:asciiTheme="minorHAnsi" w:hAnsiTheme="minorHAnsi" w:cstheme="minorHAnsi"/>
          <w:color w:val="303030"/>
        </w:rPr>
        <w:t>Math</w:t>
      </w:r>
      <w:r w:rsidR="00DE3B6D">
        <w:rPr>
          <w:rFonts w:asciiTheme="minorHAnsi" w:hAnsiTheme="minorHAnsi" w:cstheme="minorHAnsi"/>
          <w:color w:val="303030"/>
        </w:rPr>
        <w:t>e</w:t>
      </w:r>
      <w:r>
        <w:rPr>
          <w:rFonts w:asciiTheme="minorHAnsi" w:hAnsiTheme="minorHAnsi" w:cstheme="minorHAnsi"/>
          <w:color w:val="303030"/>
        </w:rPr>
        <w:t xml:space="preserve">matics is considered one of the key </w:t>
      </w:r>
      <w:r w:rsidR="007A698D">
        <w:rPr>
          <w:rFonts w:asciiTheme="minorHAnsi" w:hAnsiTheme="minorHAnsi" w:cstheme="minorHAnsi"/>
          <w:color w:val="303030"/>
        </w:rPr>
        <w:t xml:space="preserve">competencies </w:t>
      </w:r>
      <w:r>
        <w:rPr>
          <w:rFonts w:asciiTheme="minorHAnsi" w:hAnsiTheme="minorHAnsi" w:cstheme="minorHAnsi"/>
          <w:color w:val="303030"/>
        </w:rPr>
        <w:t>needed to prepare people for he new economy</w:t>
      </w:r>
      <w:r w:rsidR="007A698D">
        <w:rPr>
          <w:rFonts w:asciiTheme="minorHAnsi" w:hAnsiTheme="minorHAnsi" w:cstheme="minorHAnsi"/>
          <w:color w:val="303030"/>
        </w:rPr>
        <w:t xml:space="preserve"> and, for the most part, </w:t>
      </w:r>
      <w:r w:rsidR="00FF6494" w:rsidRPr="00DE3B6D">
        <w:rPr>
          <w:rFonts w:asciiTheme="minorHAnsi" w:hAnsiTheme="minorHAnsi" w:cstheme="minorHAnsi"/>
          <w:color w:val="303030"/>
        </w:rPr>
        <w:t>is organized around the conventional structure of mathematics</w:t>
      </w:r>
      <w:r w:rsidR="00DE3B6D" w:rsidRPr="00DE3B6D">
        <w:rPr>
          <w:rFonts w:asciiTheme="minorHAnsi" w:hAnsiTheme="minorHAnsi" w:cstheme="minorHAnsi"/>
          <w:color w:val="303030"/>
        </w:rPr>
        <w:t>:</w:t>
      </w:r>
      <w:r w:rsidR="00DE3B6D">
        <w:rPr>
          <w:rFonts w:asciiTheme="minorHAnsi" w:hAnsiTheme="minorHAnsi" w:cstheme="minorHAnsi"/>
          <w:color w:val="303030"/>
        </w:rPr>
        <w:t xml:space="preserve"> </w:t>
      </w:r>
      <w:r w:rsidR="00716910" w:rsidRPr="00DE3B6D">
        <w:rPr>
          <w:rFonts w:asciiTheme="minorHAnsi" w:hAnsiTheme="minorHAnsi" w:cstheme="minorHAnsi"/>
          <w:color w:val="303030"/>
        </w:rPr>
        <w:t xml:space="preserve">arithmetic, algebra, geometry, </w:t>
      </w:r>
      <w:r w:rsidR="00645510">
        <w:rPr>
          <w:rFonts w:asciiTheme="minorHAnsi" w:hAnsiTheme="minorHAnsi" w:cstheme="minorHAnsi"/>
          <w:color w:val="303030"/>
        </w:rPr>
        <w:t>t</w:t>
      </w:r>
      <w:r w:rsidR="00716910" w:rsidRPr="00DE3B6D">
        <w:rPr>
          <w:rFonts w:asciiTheme="minorHAnsi" w:hAnsiTheme="minorHAnsi" w:cstheme="minorHAnsi"/>
          <w:color w:val="303030"/>
        </w:rPr>
        <w:t xml:space="preserve">rigonometry, </w:t>
      </w:r>
      <w:r w:rsidR="00645510">
        <w:rPr>
          <w:rFonts w:asciiTheme="minorHAnsi" w:hAnsiTheme="minorHAnsi" w:cstheme="minorHAnsi"/>
          <w:color w:val="303030"/>
        </w:rPr>
        <w:t>c</w:t>
      </w:r>
      <w:r w:rsidR="00716910" w:rsidRPr="00DE3B6D">
        <w:rPr>
          <w:rFonts w:asciiTheme="minorHAnsi" w:hAnsiTheme="minorHAnsi" w:cstheme="minorHAnsi"/>
          <w:color w:val="303030"/>
        </w:rPr>
        <w:t xml:space="preserve">alculus, </w:t>
      </w:r>
      <w:r w:rsidR="00645510">
        <w:rPr>
          <w:rFonts w:asciiTheme="minorHAnsi" w:hAnsiTheme="minorHAnsi" w:cstheme="minorHAnsi"/>
          <w:color w:val="303030"/>
        </w:rPr>
        <w:t>p</w:t>
      </w:r>
      <w:r w:rsidR="00716910" w:rsidRPr="00DE3B6D">
        <w:rPr>
          <w:rFonts w:asciiTheme="minorHAnsi" w:hAnsiTheme="minorHAnsi" w:cstheme="minorHAnsi"/>
          <w:color w:val="303030"/>
        </w:rPr>
        <w:t>robability and statistics</w:t>
      </w:r>
      <w:r w:rsidR="007A698D">
        <w:rPr>
          <w:rFonts w:asciiTheme="minorHAnsi" w:hAnsiTheme="minorHAnsi" w:cstheme="minorHAnsi"/>
          <w:color w:val="303030"/>
        </w:rPr>
        <w:t xml:space="preserve">.  </w:t>
      </w:r>
      <w:r w:rsidR="00F276EF" w:rsidRPr="00310EE9">
        <w:rPr>
          <w:rFonts w:asciiTheme="minorHAnsi" w:hAnsiTheme="minorHAnsi" w:cstheme="minorHAnsi"/>
          <w:bCs/>
          <w:lang w:eastAsia="en-CA"/>
        </w:rPr>
        <w:t xml:space="preserve">The </w:t>
      </w:r>
      <w:r w:rsidR="00645510">
        <w:rPr>
          <w:rFonts w:asciiTheme="minorHAnsi" w:hAnsiTheme="minorHAnsi" w:cstheme="minorHAnsi"/>
          <w:bCs/>
          <w:lang w:eastAsia="en-CA"/>
        </w:rPr>
        <w:t xml:space="preserve">goal for students of </w:t>
      </w:r>
      <w:r w:rsidR="00F276EF" w:rsidRPr="00310EE9">
        <w:rPr>
          <w:rFonts w:asciiTheme="minorHAnsi" w:hAnsiTheme="minorHAnsi" w:cstheme="minorHAnsi"/>
          <w:bCs/>
          <w:lang w:eastAsia="en-CA"/>
        </w:rPr>
        <w:t xml:space="preserve">PEI Grade 9 mathematics </w:t>
      </w:r>
      <w:r w:rsidR="00645510">
        <w:rPr>
          <w:rFonts w:asciiTheme="minorHAnsi" w:hAnsiTheme="minorHAnsi" w:cstheme="minorHAnsi"/>
          <w:bCs/>
          <w:lang w:eastAsia="en-CA"/>
        </w:rPr>
        <w:t xml:space="preserve">is to </w:t>
      </w:r>
      <w:r w:rsidR="00F276EF" w:rsidRPr="00310EE9">
        <w:rPr>
          <w:rFonts w:asciiTheme="minorHAnsi" w:hAnsiTheme="minorHAnsi" w:cstheme="minorHAnsi"/>
          <w:bCs/>
          <w:lang w:eastAsia="en-CA"/>
        </w:rPr>
        <w:t>“</w:t>
      </w:r>
      <w:r w:rsidR="00F276EF" w:rsidRPr="00310EE9">
        <w:rPr>
          <w:rFonts w:asciiTheme="minorHAnsi" w:hAnsiTheme="minorHAnsi" w:cstheme="minorHAnsi"/>
          <w:kern w:val="0"/>
          <w:lang w:bidi="ar-SA"/>
        </w:rPr>
        <w:t xml:space="preserve">become mathematically literate adults”.  It is an achievable goal, at least for most students but, if math test scores and public comment are used as the measure, the goal remains a challenge rather than an accomplishment.  </w:t>
      </w:r>
    </w:p>
    <w:p w14:paraId="7941EA2C" w14:textId="77777777" w:rsidR="007A698D" w:rsidRDefault="007A698D" w:rsidP="00310EE9">
      <w:pPr>
        <w:rPr>
          <w:rFonts w:asciiTheme="minorHAnsi" w:hAnsiTheme="minorHAnsi" w:cstheme="minorHAnsi"/>
          <w:color w:val="333333"/>
          <w:lang w:val="en-US"/>
        </w:rPr>
      </w:pPr>
    </w:p>
    <w:p w14:paraId="70C19264" w14:textId="7C75268D" w:rsidR="00E04133" w:rsidRDefault="002F3FD7" w:rsidP="00310EE9">
      <w:pPr>
        <w:rPr>
          <w:rFonts w:asciiTheme="minorHAnsi" w:hAnsiTheme="minorHAnsi" w:cstheme="minorHAnsi"/>
          <w:color w:val="333333"/>
          <w:lang w:val="en-US"/>
        </w:rPr>
      </w:pPr>
      <w:r w:rsidRPr="00310EE9">
        <w:rPr>
          <w:rFonts w:asciiTheme="minorHAnsi" w:hAnsiTheme="minorHAnsi" w:cstheme="minorHAnsi"/>
          <w:color w:val="333333"/>
          <w:lang w:val="en-US"/>
        </w:rPr>
        <w:t xml:space="preserve">Provider who deliver to youth follow a curriculum approved by the </w:t>
      </w:r>
      <w:r w:rsidR="00404F67" w:rsidRPr="00310EE9">
        <w:rPr>
          <w:rFonts w:asciiTheme="minorHAnsi" w:hAnsiTheme="minorHAnsi" w:cstheme="minorHAnsi"/>
          <w:color w:val="333333"/>
          <w:lang w:val="en-US"/>
        </w:rPr>
        <w:t>Department of</w:t>
      </w:r>
      <w:r w:rsidRPr="00310EE9">
        <w:rPr>
          <w:rFonts w:asciiTheme="minorHAnsi" w:hAnsiTheme="minorHAnsi" w:cstheme="minorHAnsi"/>
          <w:color w:val="333333"/>
          <w:lang w:val="en-US"/>
        </w:rPr>
        <w:t xml:space="preserve"> Education based on a Curriculum Based Outcomes model.  Other providers base math instruction on a </w:t>
      </w:r>
      <w:r w:rsidR="00310EE9">
        <w:rPr>
          <w:rFonts w:asciiTheme="minorHAnsi" w:hAnsiTheme="minorHAnsi" w:cstheme="minorHAnsi"/>
          <w:color w:val="333333"/>
          <w:lang w:val="en-US"/>
        </w:rPr>
        <w:t xml:space="preserve">from a variety of sources.  </w:t>
      </w:r>
      <w:r w:rsidRPr="00310EE9">
        <w:rPr>
          <w:rFonts w:asciiTheme="minorHAnsi" w:hAnsiTheme="minorHAnsi" w:cstheme="minorHAnsi"/>
          <w:color w:val="333333"/>
          <w:lang w:val="en-US"/>
        </w:rPr>
        <w:t>On the other side of the coin, “receivers” of students have a variety of math interests and needs not always well documented or understood</w:t>
      </w:r>
      <w:r w:rsidR="00CB1823" w:rsidRPr="00310EE9">
        <w:rPr>
          <w:rFonts w:asciiTheme="minorHAnsi" w:hAnsiTheme="minorHAnsi" w:cstheme="minorHAnsi"/>
          <w:color w:val="333333"/>
          <w:lang w:val="en-US"/>
        </w:rPr>
        <w:t>.  A common menu of available math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 “ingredients”; master list of math </w:t>
      </w:r>
      <w:r w:rsidR="00CB1823" w:rsidRPr="00310EE9">
        <w:rPr>
          <w:rFonts w:asciiTheme="minorHAnsi" w:hAnsiTheme="minorHAnsi" w:cstheme="minorHAnsi"/>
          <w:color w:val="333333"/>
          <w:lang w:val="en-US"/>
        </w:rPr>
        <w:t xml:space="preserve">skills or competencies 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exist </w:t>
      </w:r>
      <w:r w:rsidR="00645510">
        <w:rPr>
          <w:rFonts w:asciiTheme="minorHAnsi" w:hAnsiTheme="minorHAnsi" w:cstheme="minorHAnsi"/>
          <w:color w:val="333333"/>
          <w:lang w:val="en-US"/>
        </w:rPr>
        <w:t xml:space="preserve">elsewhere 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with the </w:t>
      </w:r>
      <w:r w:rsidR="00404F67">
        <w:rPr>
          <w:rFonts w:asciiTheme="minorHAnsi" w:hAnsiTheme="minorHAnsi" w:cstheme="minorHAnsi"/>
          <w:color w:val="333333"/>
          <w:lang w:val="en-US"/>
        </w:rPr>
        <w:t>best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 known likely being Common Core State Standards in the USA</w:t>
      </w:r>
      <w:r w:rsidR="00CB1823" w:rsidRPr="00310EE9">
        <w:rPr>
          <w:rFonts w:asciiTheme="minorHAnsi" w:hAnsiTheme="minorHAnsi" w:cstheme="minorHAnsi"/>
          <w:color w:val="333333"/>
          <w:lang w:val="en-US"/>
        </w:rPr>
        <w:t>.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  </w:t>
      </w:r>
    </w:p>
    <w:p w14:paraId="4D1A02A2" w14:textId="77777777" w:rsidR="00E04133" w:rsidRDefault="00E04133" w:rsidP="00310EE9">
      <w:pPr>
        <w:rPr>
          <w:rFonts w:asciiTheme="minorHAnsi" w:hAnsiTheme="minorHAnsi" w:cstheme="minorHAnsi"/>
          <w:color w:val="333333"/>
          <w:lang w:val="en-US"/>
        </w:rPr>
      </w:pPr>
    </w:p>
    <w:p w14:paraId="79E3E7E0" w14:textId="77777777" w:rsidR="002E6475" w:rsidRPr="002E6475" w:rsidRDefault="00026151" w:rsidP="003F6D67">
      <w:pPr>
        <w:rPr>
          <w:b/>
        </w:rPr>
      </w:pPr>
      <w:r>
        <w:rPr>
          <w:b/>
        </w:rPr>
        <w:t xml:space="preserve">OBSERVATIONS AND </w:t>
      </w:r>
      <w:r w:rsidR="002E6475" w:rsidRPr="002E6475">
        <w:rPr>
          <w:b/>
        </w:rPr>
        <w:t>CONCLUSIONS</w:t>
      </w:r>
      <w:r w:rsidR="002E6475">
        <w:rPr>
          <w:b/>
        </w:rPr>
        <w:t>:</w:t>
      </w:r>
    </w:p>
    <w:p w14:paraId="37437336" w14:textId="77777777" w:rsidR="003F6D67" w:rsidRDefault="00026151" w:rsidP="003F6D67">
      <w:r>
        <w:lastRenderedPageBreak/>
        <w:t>Based on the literature</w:t>
      </w:r>
      <w:r w:rsidR="008D1E15">
        <w:t xml:space="preserve">, </w:t>
      </w:r>
      <w:r>
        <w:t>discussion</w:t>
      </w:r>
      <w:r w:rsidR="008D1E15">
        <w:t xml:space="preserve"> and my own experience</w:t>
      </w:r>
      <w:r>
        <w:t xml:space="preserve">, </w:t>
      </w:r>
      <w:r w:rsidR="003F6D67" w:rsidRPr="00D85012">
        <w:t xml:space="preserve">there </w:t>
      </w:r>
      <w:r w:rsidR="003F6D67">
        <w:t xml:space="preserve">is considerable </w:t>
      </w:r>
      <w:r w:rsidR="003F6D67" w:rsidRPr="00D85012">
        <w:t>agreement that</w:t>
      </w:r>
      <w:r w:rsidR="003F6D67">
        <w:t>:</w:t>
      </w:r>
    </w:p>
    <w:p w14:paraId="4B2AE6CE" w14:textId="7C8A6D9F" w:rsidR="00D135C5" w:rsidRDefault="00D135C5" w:rsidP="00715C9C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color w:val="FF0000"/>
          <w:lang w:val="en-US"/>
        </w:rPr>
      </w:pPr>
      <w:r>
        <w:rPr>
          <w:rFonts w:asciiTheme="minorHAnsi" w:hAnsiTheme="minorHAnsi" w:cstheme="minorHAnsi"/>
          <w:color w:val="FF0000"/>
          <w:lang w:val="en-US"/>
        </w:rPr>
        <w:t xml:space="preserve">The education system has a responsibility </w:t>
      </w:r>
      <w:r w:rsidR="00D4148E">
        <w:rPr>
          <w:rFonts w:asciiTheme="minorHAnsi" w:hAnsiTheme="minorHAnsi" w:cstheme="minorHAnsi"/>
          <w:color w:val="FF0000"/>
          <w:lang w:val="en-US"/>
        </w:rPr>
        <w:t>to</w:t>
      </w:r>
      <w:r>
        <w:rPr>
          <w:rFonts w:asciiTheme="minorHAnsi" w:hAnsiTheme="minorHAnsi" w:cstheme="minorHAnsi"/>
          <w:color w:val="FF0000"/>
          <w:lang w:val="en-US"/>
        </w:rPr>
        <w:t xml:space="preserve"> provide mat instruction in support of citizenship as well as for personal development.</w:t>
      </w:r>
    </w:p>
    <w:p w14:paraId="0ADAAC7D" w14:textId="5796B1AC" w:rsidR="00D31A6E" w:rsidRPr="00F27E44" w:rsidRDefault="007526BC" w:rsidP="00715C9C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color w:val="FF0000"/>
          <w:lang w:val="en-US"/>
        </w:rPr>
      </w:pPr>
      <w:r w:rsidRPr="00F27E44">
        <w:rPr>
          <w:rFonts w:asciiTheme="minorHAnsi" w:hAnsiTheme="minorHAnsi" w:cstheme="minorHAnsi"/>
          <w:color w:val="FF0000"/>
          <w:lang w:val="en-US"/>
        </w:rPr>
        <w:t>Part of the issue of transition results from differing approaches and models applied at different grades</w:t>
      </w:r>
    </w:p>
    <w:p w14:paraId="0217F4EE" w14:textId="77777777" w:rsidR="007526BC" w:rsidRPr="00F27E44" w:rsidRDefault="007526BC" w:rsidP="00134E03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</w:pPr>
      <w:r w:rsidRPr="00F27E44">
        <w:rPr>
          <w:rFonts w:asciiTheme="minorHAnsi" w:hAnsiTheme="minorHAnsi" w:cstheme="minorHAnsi"/>
          <w:lang w:val="en-US"/>
        </w:rPr>
        <w:t>One of the common failures of outcomes and competenc</w:t>
      </w:r>
      <w:r w:rsidR="00D31A6E" w:rsidRPr="00F27E44">
        <w:rPr>
          <w:rFonts w:asciiTheme="minorHAnsi" w:hAnsiTheme="minorHAnsi" w:cstheme="minorHAnsi"/>
          <w:lang w:val="en-US"/>
        </w:rPr>
        <w:t>y</w:t>
      </w:r>
      <w:r w:rsidRPr="00F27E44">
        <w:rPr>
          <w:rFonts w:asciiTheme="minorHAnsi" w:hAnsiTheme="minorHAnsi" w:cstheme="minorHAnsi"/>
          <w:lang w:val="en-US"/>
        </w:rPr>
        <w:t xml:space="preserve"> based instruction is the failure to separate the analysis step from that of curriculum development; separation greatly increases flexibility, adds to its value as a counselling and tracking tool and increases the uses to which analyses can be put. </w:t>
      </w:r>
    </w:p>
    <w:p w14:paraId="6C1C06CE" w14:textId="3C0A721B" w:rsidR="00D31A6E" w:rsidRPr="00F27E44" w:rsidRDefault="00D31A6E" w:rsidP="003F6D67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>Education generally</w:t>
      </w:r>
      <w:r w:rsidR="00F27E44">
        <w:t xml:space="preserve"> and curriculum development in particular needs</w:t>
      </w:r>
      <w:r w:rsidRPr="00F27E44">
        <w:t xml:space="preserve"> a glossary of education terms</w:t>
      </w:r>
    </w:p>
    <w:p w14:paraId="0A3DFD76" w14:textId="77777777" w:rsidR="007A5A12" w:rsidRPr="00F27E44" w:rsidRDefault="00CE4DD0" w:rsidP="003F6D67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 xml:space="preserve">The practice </w:t>
      </w:r>
      <w:r w:rsidR="007A5A12" w:rsidRPr="00F27E44">
        <w:t xml:space="preserve">of linking age </w:t>
      </w:r>
      <w:r w:rsidRPr="00F27E44">
        <w:t>and proficiency le</w:t>
      </w:r>
      <w:r w:rsidR="007A5A12" w:rsidRPr="00F27E44">
        <w:t xml:space="preserve">vels </w:t>
      </w:r>
      <w:r w:rsidRPr="00F27E44">
        <w:t>is</w:t>
      </w:r>
      <w:r w:rsidR="007A5A12" w:rsidRPr="00F27E44">
        <w:t xml:space="preserve"> confusing,</w:t>
      </w:r>
    </w:p>
    <w:p w14:paraId="07313C36" w14:textId="523C2707" w:rsidR="003F6D67" w:rsidRPr="00F27E44" w:rsidRDefault="007A5A12" w:rsidP="003F6D67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>T</w:t>
      </w:r>
      <w:r w:rsidR="003F6D67" w:rsidRPr="00F27E44">
        <w:t xml:space="preserve">he performance level of a person in a field of study is determined </w:t>
      </w:r>
      <w:r w:rsidR="00F27E44">
        <w:t xml:space="preserve">to a large extent </w:t>
      </w:r>
      <w:r w:rsidR="003F6D67" w:rsidRPr="00F27E44">
        <w:t xml:space="preserve">by the nature and range of skills that </w:t>
      </w:r>
      <w:r w:rsidR="008D1E15" w:rsidRPr="00F27E44">
        <w:t xml:space="preserve">the </w:t>
      </w:r>
      <w:r w:rsidR="003F6D67" w:rsidRPr="00F27E44">
        <w:t xml:space="preserve">person can demonstrate, level of performance at which each skill and </w:t>
      </w:r>
      <w:r w:rsidR="008D1E15" w:rsidRPr="00F27E44">
        <w:t>the</w:t>
      </w:r>
      <w:r w:rsidRPr="00F27E44">
        <w:t xml:space="preserve"> </w:t>
      </w:r>
      <w:r w:rsidR="00F27E44">
        <w:t>degree of clustering</w:t>
      </w:r>
      <w:r w:rsidR="003F6D67" w:rsidRPr="00F27E44">
        <w:t xml:space="preserve">.  </w:t>
      </w:r>
    </w:p>
    <w:p w14:paraId="06DF9AC5" w14:textId="77777777" w:rsidR="003F6D67" w:rsidRPr="00F27E44" w:rsidRDefault="003F6D67" w:rsidP="003F6D67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>Bloom’s Taxonomy provides an appropriate basis for establishing levels of proficiency</w:t>
      </w:r>
    </w:p>
    <w:p w14:paraId="4B411F0E" w14:textId="77777777" w:rsidR="003F6D67" w:rsidRPr="00F27E44" w:rsidRDefault="003F6D67" w:rsidP="003F6D67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>For greatest impact, outcomes, skills or competencies should be stated in terms that apply directly to learners</w:t>
      </w:r>
    </w:p>
    <w:p w14:paraId="1C512B5D" w14:textId="27378982" w:rsidR="00026151" w:rsidRPr="00F27E44" w:rsidRDefault="00026151" w:rsidP="003F6D67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>.</w:t>
      </w:r>
    </w:p>
    <w:p w14:paraId="70F94900" w14:textId="5878922E" w:rsidR="00026151" w:rsidRPr="00F27E44" w:rsidRDefault="00026151" w:rsidP="00026151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lang w:val="en-US"/>
        </w:rPr>
      </w:pPr>
      <w:r w:rsidRPr="00F27E44">
        <w:rPr>
          <w:rFonts w:asciiTheme="minorHAnsi" w:hAnsiTheme="minorHAnsi" w:cstheme="minorHAnsi"/>
          <w:lang w:val="en-US"/>
        </w:rPr>
        <w:t xml:space="preserve">There appears to be little coordination </w:t>
      </w:r>
      <w:r w:rsidR="00CE4DD0" w:rsidRPr="00F27E44">
        <w:rPr>
          <w:rFonts w:asciiTheme="minorHAnsi" w:hAnsiTheme="minorHAnsi" w:cstheme="minorHAnsi"/>
          <w:lang w:val="en-US"/>
        </w:rPr>
        <w:t xml:space="preserve">or consultation </w:t>
      </w:r>
      <w:r w:rsidR="002B78A7">
        <w:rPr>
          <w:rFonts w:asciiTheme="minorHAnsi" w:hAnsiTheme="minorHAnsi" w:cstheme="minorHAnsi"/>
          <w:lang w:val="en-US"/>
        </w:rPr>
        <w:t xml:space="preserve">on </w:t>
      </w:r>
      <w:r w:rsidR="00CE4DD0" w:rsidRPr="00F27E44">
        <w:rPr>
          <w:rFonts w:asciiTheme="minorHAnsi" w:hAnsiTheme="minorHAnsi" w:cstheme="minorHAnsi"/>
          <w:lang w:val="en-US"/>
        </w:rPr>
        <w:t xml:space="preserve">curriculum </w:t>
      </w:r>
      <w:r w:rsidRPr="00F27E44">
        <w:rPr>
          <w:rFonts w:asciiTheme="minorHAnsi" w:hAnsiTheme="minorHAnsi" w:cstheme="minorHAnsi"/>
          <w:lang w:val="en-US"/>
        </w:rPr>
        <w:t>matters among math providers in PEI</w:t>
      </w:r>
    </w:p>
    <w:p w14:paraId="26728A60" w14:textId="2410EBF0" w:rsidR="00026151" w:rsidRPr="00F27E44" w:rsidRDefault="00026151" w:rsidP="002B78A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lang w:val="en-US"/>
        </w:rPr>
      </w:pPr>
      <w:r w:rsidRPr="00F27E44">
        <w:rPr>
          <w:rFonts w:asciiTheme="minorHAnsi" w:hAnsiTheme="minorHAnsi" w:cstheme="minorHAnsi"/>
          <w:lang w:val="en-US"/>
        </w:rPr>
        <w:t>The outcomes model used in PEI public schools s</w:t>
      </w:r>
      <w:r w:rsidR="002B78A7">
        <w:rPr>
          <w:rFonts w:asciiTheme="minorHAnsi" w:hAnsiTheme="minorHAnsi" w:cstheme="minorHAnsi"/>
          <w:lang w:val="en-US"/>
        </w:rPr>
        <w:t>hould be replaced by a platform based on competencies.</w:t>
      </w:r>
    </w:p>
    <w:p w14:paraId="133344A4" w14:textId="4533A929" w:rsidR="00026151" w:rsidRPr="00F27E44" w:rsidRDefault="00026151" w:rsidP="00026151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lang w:val="en-US"/>
        </w:rPr>
      </w:pPr>
      <w:r w:rsidRPr="00F27E44">
        <w:rPr>
          <w:rFonts w:asciiTheme="minorHAnsi" w:hAnsiTheme="minorHAnsi" w:cstheme="minorHAnsi"/>
          <w:lang w:val="en-US"/>
        </w:rPr>
        <w:t>The writer</w:t>
      </w:r>
      <w:r w:rsidR="00CE4DD0" w:rsidRPr="00F27E44">
        <w:rPr>
          <w:rFonts w:asciiTheme="minorHAnsi" w:hAnsiTheme="minorHAnsi" w:cstheme="minorHAnsi"/>
          <w:lang w:val="en-US"/>
        </w:rPr>
        <w:t xml:space="preserve"> </w:t>
      </w:r>
      <w:r w:rsidR="002B78A7">
        <w:rPr>
          <w:rFonts w:asciiTheme="minorHAnsi" w:hAnsiTheme="minorHAnsi" w:cstheme="minorHAnsi"/>
          <w:lang w:val="en-US"/>
        </w:rPr>
        <w:t>was unsuccessful in his search for Canadian curriculum development s</w:t>
      </w:r>
      <w:r w:rsidRPr="00F27E44">
        <w:rPr>
          <w:rFonts w:asciiTheme="minorHAnsi" w:hAnsiTheme="minorHAnsi" w:cstheme="minorHAnsi"/>
          <w:lang w:val="en-US"/>
        </w:rPr>
        <w:t>tandards</w:t>
      </w:r>
      <w:r w:rsidR="002B78A7">
        <w:rPr>
          <w:rFonts w:asciiTheme="minorHAnsi" w:hAnsiTheme="minorHAnsi" w:cstheme="minorHAnsi"/>
          <w:lang w:val="en-US"/>
        </w:rPr>
        <w:t>.</w:t>
      </w:r>
    </w:p>
    <w:p w14:paraId="30DD1129" w14:textId="77777777" w:rsidR="003B7E2C" w:rsidRPr="00F27E44" w:rsidRDefault="00CE4DD0" w:rsidP="003B7E2C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 xml:space="preserve">Math instruction could benefit from a </w:t>
      </w:r>
      <w:r w:rsidR="003B7E2C" w:rsidRPr="00F27E44">
        <w:t>master list of math skills available throughout the education system</w:t>
      </w:r>
    </w:p>
    <w:p w14:paraId="2BE8139C" w14:textId="17356411" w:rsidR="003B7E2C" w:rsidRPr="00F27E44" w:rsidRDefault="002B78A7" w:rsidP="003B7E2C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>
        <w:t xml:space="preserve">Student transition through the system would benefit from </w:t>
      </w:r>
      <w:r w:rsidR="003B7E2C" w:rsidRPr="00F27E44">
        <w:t xml:space="preserve">common </w:t>
      </w:r>
      <w:r>
        <w:t xml:space="preserve">assessment </w:t>
      </w:r>
      <w:r w:rsidR="003B7E2C" w:rsidRPr="00F27E44">
        <w:t>criteria and rating scale</w:t>
      </w:r>
    </w:p>
    <w:p w14:paraId="0145069E" w14:textId="046F7B60" w:rsidR="003B7E2C" w:rsidRPr="00F27E44" w:rsidRDefault="002B78A7" w:rsidP="003B7E2C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>
        <w:t>The c</w:t>
      </w:r>
      <w:r w:rsidR="0052405E" w:rsidRPr="00F27E44">
        <w:t xml:space="preserve">urrent </w:t>
      </w:r>
      <w:r>
        <w:t xml:space="preserve">approach to </w:t>
      </w:r>
      <w:r w:rsidR="0052405E" w:rsidRPr="00F27E44">
        <w:t>m</w:t>
      </w:r>
      <w:r w:rsidR="003B7E2C" w:rsidRPr="00F27E44">
        <w:t xml:space="preserve">ath assessments and reporting </w:t>
      </w:r>
      <w:r>
        <w:t xml:space="preserve">is </w:t>
      </w:r>
      <w:r w:rsidR="003B7E2C" w:rsidRPr="00F27E44">
        <w:t>not perceived as being reliable</w:t>
      </w:r>
    </w:p>
    <w:p w14:paraId="257219D8" w14:textId="7C68FA8A" w:rsidR="00380076" w:rsidRDefault="002B78A7" w:rsidP="0020472D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>
        <w:t>Vesting student gr</w:t>
      </w:r>
      <w:r w:rsidR="00380076">
        <w:t>a</w:t>
      </w:r>
      <w:r>
        <w:t xml:space="preserve">ding </w:t>
      </w:r>
      <w:r w:rsidR="00380076">
        <w:t xml:space="preserve">with teachers increases the probability of </w:t>
      </w:r>
      <w:r w:rsidR="00CE4DD0" w:rsidRPr="00F27E44">
        <w:t xml:space="preserve">grade inflation </w:t>
      </w:r>
      <w:r w:rsidR="00380076">
        <w:t>and bias in grades.</w:t>
      </w:r>
    </w:p>
    <w:p w14:paraId="49D814FB" w14:textId="200A7222" w:rsidR="003B7E2C" w:rsidRPr="00F27E44" w:rsidRDefault="003B7E2C" w:rsidP="0020472D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>Employ</w:t>
      </w:r>
      <w:r w:rsidR="00380076">
        <w:t>ment math needs get scant consideration when planning math courses.</w:t>
      </w:r>
    </w:p>
    <w:p w14:paraId="01A9CDD5" w14:textId="26149050" w:rsidR="003B7E2C" w:rsidRPr="00F27E44" w:rsidRDefault="00380076" w:rsidP="00CE4DD0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>
        <w:t xml:space="preserve">Postsecondary </w:t>
      </w:r>
      <w:r w:rsidR="003B7E2C" w:rsidRPr="00F27E44">
        <w:t>institutions</w:t>
      </w:r>
      <w:r>
        <w:t xml:space="preserve"> need to look beyond course levels when identifying entrance requirements.</w:t>
      </w:r>
    </w:p>
    <w:p w14:paraId="39AFA525" w14:textId="325911E1" w:rsidR="00026151" w:rsidRPr="00F27E44" w:rsidRDefault="00380076" w:rsidP="00026151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There appears to be some confusion between what constitutes a different competency and a level of achievement on an existing one.</w:t>
      </w:r>
      <w:r w:rsidR="00026151" w:rsidRPr="00F27E44">
        <w:rPr>
          <w:rFonts w:asciiTheme="minorHAnsi" w:hAnsiTheme="minorHAnsi" w:cstheme="minorHAnsi"/>
          <w:lang w:val="en-US"/>
        </w:rPr>
        <w:t xml:space="preserve"> </w:t>
      </w:r>
    </w:p>
    <w:p w14:paraId="1543645A" w14:textId="73B2F0B2" w:rsidR="00026151" w:rsidRPr="00F27E44" w:rsidRDefault="00D135C5" w:rsidP="00026151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Education l</w:t>
      </w:r>
      <w:r w:rsidR="00026151" w:rsidRPr="00F27E44">
        <w:rPr>
          <w:rFonts w:ascii="Times New Roman" w:hAnsi="Times New Roman"/>
          <w:sz w:val="22"/>
          <w:szCs w:val="22"/>
        </w:rPr>
        <w:t>acks a widely available and accepted analysis of outcomes or competencies</w:t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5AC610BF" w14:textId="6A576F1E" w:rsidR="00D135C5" w:rsidRPr="00D135C5" w:rsidRDefault="00D135C5" w:rsidP="00026151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 writer as unable to find any surveys of ent</w:t>
      </w:r>
      <w:r w:rsidR="00D4148E">
        <w:rPr>
          <w:rFonts w:ascii="Times New Roman" w:hAnsi="Times New Roman"/>
          <w:sz w:val="22"/>
          <w:szCs w:val="22"/>
        </w:rPr>
        <w:t>r</w:t>
      </w:r>
      <w:r>
        <w:rPr>
          <w:rFonts w:ascii="Times New Roman" w:hAnsi="Times New Roman"/>
          <w:sz w:val="22"/>
          <w:szCs w:val="22"/>
        </w:rPr>
        <w:t>ance require</w:t>
      </w:r>
      <w:r w:rsidR="00D4148E">
        <w:rPr>
          <w:rFonts w:ascii="Times New Roman" w:hAnsi="Times New Roman"/>
          <w:sz w:val="22"/>
          <w:szCs w:val="22"/>
        </w:rPr>
        <w:t>m</w:t>
      </w:r>
      <w:r>
        <w:rPr>
          <w:rFonts w:ascii="Times New Roman" w:hAnsi="Times New Roman"/>
          <w:sz w:val="22"/>
          <w:szCs w:val="22"/>
        </w:rPr>
        <w:t>ents either for post seconda</w:t>
      </w:r>
      <w:r w:rsidR="00D4148E">
        <w:rPr>
          <w:rFonts w:ascii="Times New Roman" w:hAnsi="Times New Roman"/>
          <w:sz w:val="22"/>
          <w:szCs w:val="22"/>
        </w:rPr>
        <w:t>r</w:t>
      </w:r>
      <w:r>
        <w:rPr>
          <w:rFonts w:ascii="Times New Roman" w:hAnsi="Times New Roman"/>
          <w:sz w:val="22"/>
          <w:szCs w:val="22"/>
        </w:rPr>
        <w:t>y institutions or employment.</w:t>
      </w:r>
    </w:p>
    <w:p w14:paraId="556D819F" w14:textId="32C8C1F8" w:rsidR="00026151" w:rsidRPr="00F27E44" w:rsidRDefault="00D31A6E" w:rsidP="00026151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  <w:rPr>
          <w:rFonts w:ascii="Times New Roman" w:hAnsi="Times New Roman"/>
          <w:b/>
          <w:sz w:val="22"/>
          <w:szCs w:val="22"/>
        </w:rPr>
      </w:pPr>
      <w:r w:rsidRPr="00F27E44">
        <w:rPr>
          <w:rFonts w:ascii="Times New Roman" w:hAnsi="Times New Roman"/>
          <w:sz w:val="22"/>
          <w:szCs w:val="22"/>
        </w:rPr>
        <w:t>Establishing and awarding grade levels is not a school function</w:t>
      </w:r>
    </w:p>
    <w:p w14:paraId="6512A20D" w14:textId="47E54613" w:rsidR="008D1E15" w:rsidRDefault="00D135C5" w:rsidP="008D1E15">
      <w:pPr>
        <w:pStyle w:val="ListParagraph"/>
        <w:numPr>
          <w:ilvl w:val="0"/>
          <w:numId w:val="32"/>
        </w:numPr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 xml:space="preserve">Improving education </w:t>
      </w:r>
      <w:r w:rsidR="00D31A6E" w:rsidRPr="00F27E44">
        <w:rPr>
          <w:rFonts w:eastAsia="Times New Roman" w:cs="Arial"/>
          <w:bCs/>
          <w:bdr w:val="none" w:sz="0" w:space="0" w:color="auto" w:frame="1"/>
        </w:rPr>
        <w:t xml:space="preserve">levels </w:t>
      </w:r>
      <w:r w:rsidR="008D1E15" w:rsidRPr="00F27E44">
        <w:rPr>
          <w:rFonts w:eastAsia="Times New Roman" w:cs="Arial"/>
          <w:bCs/>
          <w:bdr w:val="none" w:sz="0" w:space="0" w:color="auto" w:frame="1"/>
        </w:rPr>
        <w:t xml:space="preserve">requires collaboration by all levels of education – public schools, post secondary institutions, continuing education, employers, SkillsPEI and certification bodies.; it cannot be solved by the public-school system alone. </w:t>
      </w:r>
    </w:p>
    <w:p w14:paraId="41BE2D8E" w14:textId="4AE9B8B4" w:rsidR="00D135C5" w:rsidRPr="00F27E44" w:rsidRDefault="00D135C5" w:rsidP="00571A0B">
      <w:pPr>
        <w:pStyle w:val="ListParagraph"/>
        <w:numPr>
          <w:ilvl w:val="0"/>
          <w:numId w:val="32"/>
        </w:numPr>
        <w:rPr>
          <w:rFonts w:eastAsia="Times New Roman" w:cs="Arial"/>
          <w:bCs/>
          <w:bdr w:val="none" w:sz="0" w:space="0" w:color="auto" w:frame="1"/>
        </w:rPr>
      </w:pPr>
      <w:r w:rsidRPr="000C71DB">
        <w:rPr>
          <w:rFonts w:eastAsia="Times New Roman" w:cs="Arial"/>
          <w:bCs/>
          <w:bdr w:val="none" w:sz="0" w:space="0" w:color="auto" w:frame="1"/>
        </w:rPr>
        <w:lastRenderedPageBreak/>
        <w:t xml:space="preserve">Current organization results in a number of service gaps including </w:t>
      </w:r>
      <w:r w:rsidR="00D4148E" w:rsidRPr="000C71DB">
        <w:rPr>
          <w:rFonts w:eastAsia="Times New Roman" w:cs="Arial"/>
          <w:bCs/>
          <w:bdr w:val="none" w:sz="0" w:space="0" w:color="auto" w:frame="1"/>
        </w:rPr>
        <w:t>the function of quality assurance.</w:t>
      </w:r>
    </w:p>
    <w:sectPr w:rsidR="00D135C5" w:rsidRPr="00F27E44" w:rsidSect="008E1FB1">
      <w:headerReference w:type="default" r:id="rId9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8FCF6D" w14:textId="77777777" w:rsidR="000E5A47" w:rsidRDefault="000E5A47">
      <w:r>
        <w:separator/>
      </w:r>
    </w:p>
  </w:endnote>
  <w:endnote w:type="continuationSeparator" w:id="0">
    <w:p w14:paraId="27F93337" w14:textId="77777777" w:rsidR="000E5A47" w:rsidRDefault="000E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D07CE9" w14:textId="77777777" w:rsidR="000E5A47" w:rsidRDefault="000E5A47">
      <w:r>
        <w:rPr>
          <w:color w:val="000000"/>
        </w:rPr>
        <w:separator/>
      </w:r>
    </w:p>
  </w:footnote>
  <w:footnote w:type="continuationSeparator" w:id="0">
    <w:p w14:paraId="1E7688C5" w14:textId="77777777" w:rsidR="000E5A47" w:rsidRDefault="000E5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BC4CC1" w14:textId="77777777" w:rsidR="006925BB" w:rsidRDefault="00AF718A">
    <w:pPr>
      <w:pStyle w:val="Header"/>
    </w:pPr>
    <w:r>
      <w:t xml:space="preserve">                     </w:t>
    </w:r>
  </w:p>
  <w:p w14:paraId="0DD9719E" w14:textId="77777777" w:rsidR="00720A05" w:rsidRDefault="000E5A47">
    <w:pPr>
      <w:pStyle w:val="Header"/>
    </w:pPr>
    <w:sdt>
      <w:sdtPr>
        <w:id w:val="985364922"/>
        <w:docPartObj>
          <w:docPartGallery w:val="Page Numbers (Margins)"/>
          <w:docPartUnique/>
        </w:docPartObj>
      </w:sdtPr>
      <w:sdtEndPr/>
      <w:sdtContent>
        <w:r w:rsidR="002D3919">
          <w:rPr>
            <w:noProof/>
          </w:rPr>
          <mc:AlternateContent>
            <mc:Choice Requires="wps">
              <w:drawing>
                <wp:anchor distT="0" distB="0" distL="114300" distR="114300" simplePos="0" relativeHeight="251657216" behindDoc="0" locked="0" layoutInCell="0" allowOverlap="1" wp14:anchorId="4D5C3FBE" wp14:editId="67064705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58B95A" w14:textId="77777777" w:rsidR="002D3919" w:rsidRDefault="002D3919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A136CD" w:rsidRPr="00A136C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4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D5C3FBE" id="Rectangle 2" o:spid="_x0000_s1026" style="position:absolute;margin-left:0;margin-top:0;width:40.2pt;height:171.9pt;z-index:25165721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" o:allowincell="f" filled="f" stroked="f">
                  <v:textbox style="layout-flow:vertical;mso-layout-flow-alt:bottom-to-top;mso-fit-shape-to-text:t">
                    <w:txbxContent>
                      <w:p w14:paraId="7558B95A" w14:textId="77777777" w:rsidR="002D3919" w:rsidRDefault="002D3919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="00A136CD" w:rsidRPr="00A136CD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4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id w:val="-1669700879"/>
        <w:docPartObj>
          <w:docPartGallery w:val="Watermarks"/>
          <w:docPartUnique/>
        </w:docPartObj>
      </w:sdtPr>
      <w:sdtEndPr/>
      <w:sdtContent>
        <w:r>
          <w:rPr>
            <w:noProof/>
            <w:lang w:val="en-US" w:eastAsia="zh-TW"/>
          </w:rPr>
          <w:pict w14:anchorId="76DF735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584A"/>
    <w:multiLevelType w:val="multilevel"/>
    <w:tmpl w:val="C43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76F8"/>
    <w:multiLevelType w:val="hybridMultilevel"/>
    <w:tmpl w:val="C0E45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12809"/>
    <w:multiLevelType w:val="hybridMultilevel"/>
    <w:tmpl w:val="292CD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A6D25"/>
    <w:multiLevelType w:val="hybridMultilevel"/>
    <w:tmpl w:val="EDB85418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F0C9B"/>
    <w:multiLevelType w:val="hybridMultilevel"/>
    <w:tmpl w:val="72D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16CE0058"/>
    <w:multiLevelType w:val="hybridMultilevel"/>
    <w:tmpl w:val="A8D43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6084A"/>
    <w:multiLevelType w:val="hybridMultilevel"/>
    <w:tmpl w:val="41F2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F77930"/>
    <w:multiLevelType w:val="hybridMultilevel"/>
    <w:tmpl w:val="347A79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A3DC3"/>
    <w:multiLevelType w:val="hybridMultilevel"/>
    <w:tmpl w:val="286AE9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2F94ADA"/>
    <w:multiLevelType w:val="hybridMultilevel"/>
    <w:tmpl w:val="AAECC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3173B7"/>
    <w:multiLevelType w:val="hybridMultilevel"/>
    <w:tmpl w:val="0CCC5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2A1221"/>
    <w:multiLevelType w:val="hybridMultilevel"/>
    <w:tmpl w:val="6F465F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707954"/>
    <w:multiLevelType w:val="hybridMultilevel"/>
    <w:tmpl w:val="9FAE5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451A3FD2"/>
    <w:multiLevelType w:val="hybridMultilevel"/>
    <w:tmpl w:val="4C8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A61CC"/>
    <w:multiLevelType w:val="hybridMultilevel"/>
    <w:tmpl w:val="4E824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E90566"/>
    <w:multiLevelType w:val="hybridMultilevel"/>
    <w:tmpl w:val="A6DE17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4A1AAE"/>
    <w:multiLevelType w:val="hybridMultilevel"/>
    <w:tmpl w:val="8264C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C174DD"/>
    <w:multiLevelType w:val="hybridMultilevel"/>
    <w:tmpl w:val="2AF43F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215250"/>
    <w:multiLevelType w:val="hybridMultilevel"/>
    <w:tmpl w:val="2D406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BB1A21"/>
    <w:multiLevelType w:val="hybridMultilevel"/>
    <w:tmpl w:val="271E2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8F0FF7"/>
    <w:multiLevelType w:val="hybridMultilevel"/>
    <w:tmpl w:val="3E0CC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B971B8"/>
    <w:multiLevelType w:val="hybridMultilevel"/>
    <w:tmpl w:val="FECA3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8833C2"/>
    <w:multiLevelType w:val="hybridMultilevel"/>
    <w:tmpl w:val="A970B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B85237"/>
    <w:multiLevelType w:val="hybridMultilevel"/>
    <w:tmpl w:val="86F4D9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396A45"/>
    <w:multiLevelType w:val="hybridMultilevel"/>
    <w:tmpl w:val="5492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DD0819"/>
    <w:multiLevelType w:val="hybridMultilevel"/>
    <w:tmpl w:val="CD1C35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2371A7"/>
    <w:multiLevelType w:val="hybridMultilevel"/>
    <w:tmpl w:val="A7422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B0066C"/>
    <w:multiLevelType w:val="hybridMultilevel"/>
    <w:tmpl w:val="FB360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9E3622"/>
    <w:multiLevelType w:val="hybridMultilevel"/>
    <w:tmpl w:val="FB047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9C6F37"/>
    <w:multiLevelType w:val="hybridMultilevel"/>
    <w:tmpl w:val="C81C5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0592A"/>
    <w:multiLevelType w:val="hybridMultilevel"/>
    <w:tmpl w:val="CDA0F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5" w15:restartNumberingAfterBreak="0">
    <w:nsid w:val="7C3710A9"/>
    <w:multiLevelType w:val="hybridMultilevel"/>
    <w:tmpl w:val="C23AC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7" w15:restartNumberingAfterBreak="0">
    <w:nsid w:val="7EB946AB"/>
    <w:multiLevelType w:val="hybridMultilevel"/>
    <w:tmpl w:val="AB5C89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7"/>
  </w:num>
  <w:num w:numId="3">
    <w:abstractNumId w:val="46"/>
  </w:num>
  <w:num w:numId="4">
    <w:abstractNumId w:val="15"/>
  </w:num>
  <w:num w:numId="5">
    <w:abstractNumId w:val="20"/>
  </w:num>
  <w:num w:numId="6">
    <w:abstractNumId w:val="23"/>
  </w:num>
  <w:num w:numId="7">
    <w:abstractNumId w:val="21"/>
  </w:num>
  <w:num w:numId="8">
    <w:abstractNumId w:val="5"/>
  </w:num>
  <w:num w:numId="9">
    <w:abstractNumId w:val="12"/>
  </w:num>
  <w:num w:numId="10">
    <w:abstractNumId w:val="10"/>
  </w:num>
  <w:num w:numId="11">
    <w:abstractNumId w:val="6"/>
  </w:num>
  <w:num w:numId="12">
    <w:abstractNumId w:val="13"/>
  </w:num>
  <w:num w:numId="13">
    <w:abstractNumId w:val="35"/>
  </w:num>
  <w:num w:numId="14">
    <w:abstractNumId w:val="22"/>
  </w:num>
  <w:num w:numId="15">
    <w:abstractNumId w:val="41"/>
  </w:num>
  <w:num w:numId="16">
    <w:abstractNumId w:val="0"/>
  </w:num>
  <w:num w:numId="17">
    <w:abstractNumId w:val="14"/>
  </w:num>
  <w:num w:numId="18">
    <w:abstractNumId w:val="36"/>
  </w:num>
  <w:num w:numId="19">
    <w:abstractNumId w:val="18"/>
  </w:num>
  <w:num w:numId="20">
    <w:abstractNumId w:val="43"/>
  </w:num>
  <w:num w:numId="21">
    <w:abstractNumId w:val="38"/>
  </w:num>
  <w:num w:numId="22">
    <w:abstractNumId w:val="29"/>
  </w:num>
  <w:num w:numId="23">
    <w:abstractNumId w:val="27"/>
  </w:num>
  <w:num w:numId="24">
    <w:abstractNumId w:val="42"/>
  </w:num>
  <w:num w:numId="25">
    <w:abstractNumId w:val="1"/>
  </w:num>
  <w:num w:numId="26">
    <w:abstractNumId w:val="34"/>
  </w:num>
  <w:num w:numId="27">
    <w:abstractNumId w:val="2"/>
  </w:num>
  <w:num w:numId="28">
    <w:abstractNumId w:val="9"/>
  </w:num>
  <w:num w:numId="29">
    <w:abstractNumId w:val="11"/>
  </w:num>
  <w:num w:numId="30">
    <w:abstractNumId w:val="26"/>
  </w:num>
  <w:num w:numId="31">
    <w:abstractNumId w:val="30"/>
  </w:num>
  <w:num w:numId="32">
    <w:abstractNumId w:val="19"/>
  </w:num>
  <w:num w:numId="33">
    <w:abstractNumId w:val="39"/>
  </w:num>
  <w:num w:numId="34">
    <w:abstractNumId w:val="4"/>
  </w:num>
  <w:num w:numId="35">
    <w:abstractNumId w:val="31"/>
  </w:num>
  <w:num w:numId="36">
    <w:abstractNumId w:val="17"/>
  </w:num>
  <w:num w:numId="37">
    <w:abstractNumId w:val="25"/>
  </w:num>
  <w:num w:numId="38">
    <w:abstractNumId w:val="24"/>
  </w:num>
  <w:num w:numId="39">
    <w:abstractNumId w:val="3"/>
  </w:num>
  <w:num w:numId="40">
    <w:abstractNumId w:val="28"/>
  </w:num>
  <w:num w:numId="41">
    <w:abstractNumId w:val="32"/>
  </w:num>
  <w:num w:numId="42">
    <w:abstractNumId w:val="40"/>
  </w:num>
  <w:num w:numId="43">
    <w:abstractNumId w:val="45"/>
  </w:num>
  <w:num w:numId="44">
    <w:abstractNumId w:val="8"/>
  </w:num>
  <w:num w:numId="45">
    <w:abstractNumId w:val="47"/>
  </w:num>
  <w:num w:numId="46">
    <w:abstractNumId w:val="33"/>
  </w:num>
  <w:num w:numId="47">
    <w:abstractNumId w:val="16"/>
  </w:num>
  <w:num w:numId="48">
    <w:abstractNumId w:val="3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172A"/>
    <w:rsid w:val="00010D30"/>
    <w:rsid w:val="000123A7"/>
    <w:rsid w:val="00015466"/>
    <w:rsid w:val="0002033D"/>
    <w:rsid w:val="00026151"/>
    <w:rsid w:val="000306C0"/>
    <w:rsid w:val="00033A7D"/>
    <w:rsid w:val="00034426"/>
    <w:rsid w:val="000407A4"/>
    <w:rsid w:val="0004770A"/>
    <w:rsid w:val="00054214"/>
    <w:rsid w:val="000617F7"/>
    <w:rsid w:val="00061ABF"/>
    <w:rsid w:val="000640EB"/>
    <w:rsid w:val="000656ED"/>
    <w:rsid w:val="00070023"/>
    <w:rsid w:val="00073362"/>
    <w:rsid w:val="00077F01"/>
    <w:rsid w:val="000813C4"/>
    <w:rsid w:val="0008152A"/>
    <w:rsid w:val="00086E78"/>
    <w:rsid w:val="00097BF2"/>
    <w:rsid w:val="000A2F44"/>
    <w:rsid w:val="000A79E3"/>
    <w:rsid w:val="000B17A6"/>
    <w:rsid w:val="000C59CB"/>
    <w:rsid w:val="000C5CA0"/>
    <w:rsid w:val="000C71DB"/>
    <w:rsid w:val="000D0D70"/>
    <w:rsid w:val="000D228B"/>
    <w:rsid w:val="000D37EC"/>
    <w:rsid w:val="000D642D"/>
    <w:rsid w:val="000D785F"/>
    <w:rsid w:val="000E5A47"/>
    <w:rsid w:val="000E7780"/>
    <w:rsid w:val="000F218D"/>
    <w:rsid w:val="00112D6B"/>
    <w:rsid w:val="001235A4"/>
    <w:rsid w:val="00123E70"/>
    <w:rsid w:val="00151BFA"/>
    <w:rsid w:val="00170FCC"/>
    <w:rsid w:val="001834AD"/>
    <w:rsid w:val="001A19E0"/>
    <w:rsid w:val="001A44A2"/>
    <w:rsid w:val="001A56F2"/>
    <w:rsid w:val="001A7A6B"/>
    <w:rsid w:val="001A7F8F"/>
    <w:rsid w:val="001B2B48"/>
    <w:rsid w:val="001B536E"/>
    <w:rsid w:val="001D4C39"/>
    <w:rsid w:val="001E4A9A"/>
    <w:rsid w:val="001F104C"/>
    <w:rsid w:val="001F7769"/>
    <w:rsid w:val="001F7ED2"/>
    <w:rsid w:val="00202E3E"/>
    <w:rsid w:val="002104E1"/>
    <w:rsid w:val="00221318"/>
    <w:rsid w:val="00227398"/>
    <w:rsid w:val="00237B24"/>
    <w:rsid w:val="00253B35"/>
    <w:rsid w:val="0025497A"/>
    <w:rsid w:val="00263D29"/>
    <w:rsid w:val="002A374C"/>
    <w:rsid w:val="002B1074"/>
    <w:rsid w:val="002B4AC3"/>
    <w:rsid w:val="002B78A7"/>
    <w:rsid w:val="002C56E7"/>
    <w:rsid w:val="002D3919"/>
    <w:rsid w:val="002E4457"/>
    <w:rsid w:val="002E4804"/>
    <w:rsid w:val="002E6475"/>
    <w:rsid w:val="002F1B9A"/>
    <w:rsid w:val="002F3FD7"/>
    <w:rsid w:val="002F4783"/>
    <w:rsid w:val="002F4A7D"/>
    <w:rsid w:val="00310EE9"/>
    <w:rsid w:val="00322F3A"/>
    <w:rsid w:val="00351C02"/>
    <w:rsid w:val="00361378"/>
    <w:rsid w:val="00380076"/>
    <w:rsid w:val="00383F0B"/>
    <w:rsid w:val="00395B1C"/>
    <w:rsid w:val="003B1F4F"/>
    <w:rsid w:val="003B2451"/>
    <w:rsid w:val="003B7E2C"/>
    <w:rsid w:val="003C2B5F"/>
    <w:rsid w:val="003D2075"/>
    <w:rsid w:val="003D4770"/>
    <w:rsid w:val="003D670A"/>
    <w:rsid w:val="003E09C6"/>
    <w:rsid w:val="003E3640"/>
    <w:rsid w:val="003E5A96"/>
    <w:rsid w:val="003F3F64"/>
    <w:rsid w:val="003F635F"/>
    <w:rsid w:val="003F6D67"/>
    <w:rsid w:val="00402641"/>
    <w:rsid w:val="00403528"/>
    <w:rsid w:val="00404F10"/>
    <w:rsid w:val="00404F67"/>
    <w:rsid w:val="004106A2"/>
    <w:rsid w:val="0041183A"/>
    <w:rsid w:val="004134DB"/>
    <w:rsid w:val="00413E6B"/>
    <w:rsid w:val="00414ECA"/>
    <w:rsid w:val="00423274"/>
    <w:rsid w:val="0043179F"/>
    <w:rsid w:val="00436273"/>
    <w:rsid w:val="00451D1C"/>
    <w:rsid w:val="00454602"/>
    <w:rsid w:val="004556B8"/>
    <w:rsid w:val="00455940"/>
    <w:rsid w:val="00461971"/>
    <w:rsid w:val="00466ECA"/>
    <w:rsid w:val="004749D1"/>
    <w:rsid w:val="004849A5"/>
    <w:rsid w:val="00496DF5"/>
    <w:rsid w:val="004A1183"/>
    <w:rsid w:val="004B1892"/>
    <w:rsid w:val="004B325A"/>
    <w:rsid w:val="004B3A7A"/>
    <w:rsid w:val="004C3E3D"/>
    <w:rsid w:val="004C7183"/>
    <w:rsid w:val="004D4863"/>
    <w:rsid w:val="004E5AAF"/>
    <w:rsid w:val="0050383A"/>
    <w:rsid w:val="0052405E"/>
    <w:rsid w:val="00525C8F"/>
    <w:rsid w:val="0053559A"/>
    <w:rsid w:val="00543915"/>
    <w:rsid w:val="00545DF7"/>
    <w:rsid w:val="00551B64"/>
    <w:rsid w:val="00556EDF"/>
    <w:rsid w:val="0056002E"/>
    <w:rsid w:val="00571FA7"/>
    <w:rsid w:val="00574BC8"/>
    <w:rsid w:val="00575954"/>
    <w:rsid w:val="00587903"/>
    <w:rsid w:val="00595B9B"/>
    <w:rsid w:val="005A43CD"/>
    <w:rsid w:val="005B2D37"/>
    <w:rsid w:val="005B32C5"/>
    <w:rsid w:val="005B4E48"/>
    <w:rsid w:val="005E6C67"/>
    <w:rsid w:val="005E79AB"/>
    <w:rsid w:val="005F7057"/>
    <w:rsid w:val="00621C92"/>
    <w:rsid w:val="006223B1"/>
    <w:rsid w:val="00644536"/>
    <w:rsid w:val="00645510"/>
    <w:rsid w:val="00651F86"/>
    <w:rsid w:val="0066143E"/>
    <w:rsid w:val="00667D2C"/>
    <w:rsid w:val="00673557"/>
    <w:rsid w:val="0068480D"/>
    <w:rsid w:val="006851AC"/>
    <w:rsid w:val="006925BB"/>
    <w:rsid w:val="00692CB7"/>
    <w:rsid w:val="006A369E"/>
    <w:rsid w:val="006B40DF"/>
    <w:rsid w:val="006C28BD"/>
    <w:rsid w:val="006C63CD"/>
    <w:rsid w:val="006D2581"/>
    <w:rsid w:val="006D2BFE"/>
    <w:rsid w:val="006E451B"/>
    <w:rsid w:val="006E4D26"/>
    <w:rsid w:val="006E557B"/>
    <w:rsid w:val="006F430B"/>
    <w:rsid w:val="006F6A96"/>
    <w:rsid w:val="006F7C44"/>
    <w:rsid w:val="00704D9A"/>
    <w:rsid w:val="007130AA"/>
    <w:rsid w:val="00716910"/>
    <w:rsid w:val="00720A05"/>
    <w:rsid w:val="00723AB7"/>
    <w:rsid w:val="007360F5"/>
    <w:rsid w:val="0073761C"/>
    <w:rsid w:val="00741735"/>
    <w:rsid w:val="007526BC"/>
    <w:rsid w:val="007532A1"/>
    <w:rsid w:val="00760D2F"/>
    <w:rsid w:val="00764204"/>
    <w:rsid w:val="00787507"/>
    <w:rsid w:val="00787A18"/>
    <w:rsid w:val="00790397"/>
    <w:rsid w:val="007A30B4"/>
    <w:rsid w:val="007A4326"/>
    <w:rsid w:val="007A5A12"/>
    <w:rsid w:val="007A698D"/>
    <w:rsid w:val="007C1D17"/>
    <w:rsid w:val="007C67B4"/>
    <w:rsid w:val="007E2B29"/>
    <w:rsid w:val="007E5754"/>
    <w:rsid w:val="007F1477"/>
    <w:rsid w:val="007F169E"/>
    <w:rsid w:val="007F3827"/>
    <w:rsid w:val="007F429E"/>
    <w:rsid w:val="0080242E"/>
    <w:rsid w:val="00804627"/>
    <w:rsid w:val="0081075A"/>
    <w:rsid w:val="0081360B"/>
    <w:rsid w:val="0081390D"/>
    <w:rsid w:val="00814BC8"/>
    <w:rsid w:val="00823080"/>
    <w:rsid w:val="00830C1F"/>
    <w:rsid w:val="00847548"/>
    <w:rsid w:val="00852075"/>
    <w:rsid w:val="00860994"/>
    <w:rsid w:val="00861106"/>
    <w:rsid w:val="0086774E"/>
    <w:rsid w:val="0087449D"/>
    <w:rsid w:val="00886A06"/>
    <w:rsid w:val="00893204"/>
    <w:rsid w:val="008A1F15"/>
    <w:rsid w:val="008A56C5"/>
    <w:rsid w:val="008B6EB4"/>
    <w:rsid w:val="008D1A63"/>
    <w:rsid w:val="008D1E15"/>
    <w:rsid w:val="008D2352"/>
    <w:rsid w:val="008D6DEB"/>
    <w:rsid w:val="008E1FB1"/>
    <w:rsid w:val="008E2462"/>
    <w:rsid w:val="008E2CFF"/>
    <w:rsid w:val="008E33E6"/>
    <w:rsid w:val="008E69EF"/>
    <w:rsid w:val="008F0187"/>
    <w:rsid w:val="008F5F1D"/>
    <w:rsid w:val="009229E6"/>
    <w:rsid w:val="00931898"/>
    <w:rsid w:val="00933A5D"/>
    <w:rsid w:val="00934567"/>
    <w:rsid w:val="00937FFD"/>
    <w:rsid w:val="0094588B"/>
    <w:rsid w:val="009510F9"/>
    <w:rsid w:val="00985D52"/>
    <w:rsid w:val="00992332"/>
    <w:rsid w:val="00996428"/>
    <w:rsid w:val="009A0C7B"/>
    <w:rsid w:val="009A14C1"/>
    <w:rsid w:val="009C74EE"/>
    <w:rsid w:val="009D1E6A"/>
    <w:rsid w:val="009D2CC0"/>
    <w:rsid w:val="009E411B"/>
    <w:rsid w:val="009F1D00"/>
    <w:rsid w:val="00A00CDF"/>
    <w:rsid w:val="00A035F7"/>
    <w:rsid w:val="00A100B3"/>
    <w:rsid w:val="00A10E53"/>
    <w:rsid w:val="00A136CD"/>
    <w:rsid w:val="00A13F07"/>
    <w:rsid w:val="00A3683A"/>
    <w:rsid w:val="00A534DB"/>
    <w:rsid w:val="00A5733C"/>
    <w:rsid w:val="00A57DBE"/>
    <w:rsid w:val="00A64BBC"/>
    <w:rsid w:val="00A77B57"/>
    <w:rsid w:val="00A8147A"/>
    <w:rsid w:val="00A81484"/>
    <w:rsid w:val="00AB2D32"/>
    <w:rsid w:val="00AB6EAE"/>
    <w:rsid w:val="00AC56F1"/>
    <w:rsid w:val="00AE10AE"/>
    <w:rsid w:val="00AE2B93"/>
    <w:rsid w:val="00AF718A"/>
    <w:rsid w:val="00B264A4"/>
    <w:rsid w:val="00B367D5"/>
    <w:rsid w:val="00B504A7"/>
    <w:rsid w:val="00B507E4"/>
    <w:rsid w:val="00B60523"/>
    <w:rsid w:val="00B62689"/>
    <w:rsid w:val="00B746DA"/>
    <w:rsid w:val="00B85319"/>
    <w:rsid w:val="00B87CA5"/>
    <w:rsid w:val="00B87E4C"/>
    <w:rsid w:val="00B953C8"/>
    <w:rsid w:val="00BB24E8"/>
    <w:rsid w:val="00BB2637"/>
    <w:rsid w:val="00BC1D0F"/>
    <w:rsid w:val="00BC5766"/>
    <w:rsid w:val="00BC6CE2"/>
    <w:rsid w:val="00BC751D"/>
    <w:rsid w:val="00BE72A9"/>
    <w:rsid w:val="00BF094F"/>
    <w:rsid w:val="00C142AD"/>
    <w:rsid w:val="00C15003"/>
    <w:rsid w:val="00C20CB0"/>
    <w:rsid w:val="00C211F1"/>
    <w:rsid w:val="00C215AA"/>
    <w:rsid w:val="00C30488"/>
    <w:rsid w:val="00C32A76"/>
    <w:rsid w:val="00C341DE"/>
    <w:rsid w:val="00C53760"/>
    <w:rsid w:val="00C6008B"/>
    <w:rsid w:val="00C65832"/>
    <w:rsid w:val="00C7247E"/>
    <w:rsid w:val="00C72F77"/>
    <w:rsid w:val="00C80974"/>
    <w:rsid w:val="00C84867"/>
    <w:rsid w:val="00C8536D"/>
    <w:rsid w:val="00C922A6"/>
    <w:rsid w:val="00C932D1"/>
    <w:rsid w:val="00C95658"/>
    <w:rsid w:val="00C96A9F"/>
    <w:rsid w:val="00CA160E"/>
    <w:rsid w:val="00CA4B1D"/>
    <w:rsid w:val="00CB1823"/>
    <w:rsid w:val="00CB1980"/>
    <w:rsid w:val="00CB63F5"/>
    <w:rsid w:val="00CC72D4"/>
    <w:rsid w:val="00CD5492"/>
    <w:rsid w:val="00CE0712"/>
    <w:rsid w:val="00CE3B3B"/>
    <w:rsid w:val="00CE4DD0"/>
    <w:rsid w:val="00D004AF"/>
    <w:rsid w:val="00D0241E"/>
    <w:rsid w:val="00D03EBD"/>
    <w:rsid w:val="00D07C8F"/>
    <w:rsid w:val="00D135C5"/>
    <w:rsid w:val="00D207B1"/>
    <w:rsid w:val="00D21675"/>
    <w:rsid w:val="00D31A6E"/>
    <w:rsid w:val="00D36CF7"/>
    <w:rsid w:val="00D4148E"/>
    <w:rsid w:val="00D44B76"/>
    <w:rsid w:val="00D56E77"/>
    <w:rsid w:val="00D63A47"/>
    <w:rsid w:val="00D657B5"/>
    <w:rsid w:val="00D70BA2"/>
    <w:rsid w:val="00D8021B"/>
    <w:rsid w:val="00D82459"/>
    <w:rsid w:val="00D849A2"/>
    <w:rsid w:val="00D93630"/>
    <w:rsid w:val="00D95C5D"/>
    <w:rsid w:val="00DA0AC5"/>
    <w:rsid w:val="00DA36C0"/>
    <w:rsid w:val="00DA6627"/>
    <w:rsid w:val="00DB5290"/>
    <w:rsid w:val="00DB7F46"/>
    <w:rsid w:val="00DC54FA"/>
    <w:rsid w:val="00DC6918"/>
    <w:rsid w:val="00DD09A9"/>
    <w:rsid w:val="00DD1773"/>
    <w:rsid w:val="00DE3B6D"/>
    <w:rsid w:val="00DF025A"/>
    <w:rsid w:val="00DF0992"/>
    <w:rsid w:val="00DF768B"/>
    <w:rsid w:val="00E002C6"/>
    <w:rsid w:val="00E04133"/>
    <w:rsid w:val="00E11118"/>
    <w:rsid w:val="00E11766"/>
    <w:rsid w:val="00E20FAB"/>
    <w:rsid w:val="00E23879"/>
    <w:rsid w:val="00E271A4"/>
    <w:rsid w:val="00E32933"/>
    <w:rsid w:val="00E4671B"/>
    <w:rsid w:val="00E5107B"/>
    <w:rsid w:val="00E62BD5"/>
    <w:rsid w:val="00E6694F"/>
    <w:rsid w:val="00E7154A"/>
    <w:rsid w:val="00E763E5"/>
    <w:rsid w:val="00E77021"/>
    <w:rsid w:val="00E86E61"/>
    <w:rsid w:val="00E87A26"/>
    <w:rsid w:val="00E93051"/>
    <w:rsid w:val="00EA2928"/>
    <w:rsid w:val="00EB0EE4"/>
    <w:rsid w:val="00EC5668"/>
    <w:rsid w:val="00ED1C8F"/>
    <w:rsid w:val="00EE0098"/>
    <w:rsid w:val="00EE42B2"/>
    <w:rsid w:val="00EE6B80"/>
    <w:rsid w:val="00EF141A"/>
    <w:rsid w:val="00EF2333"/>
    <w:rsid w:val="00EF3873"/>
    <w:rsid w:val="00F02877"/>
    <w:rsid w:val="00F0672D"/>
    <w:rsid w:val="00F10343"/>
    <w:rsid w:val="00F2350F"/>
    <w:rsid w:val="00F276EF"/>
    <w:rsid w:val="00F27E44"/>
    <w:rsid w:val="00F35DFF"/>
    <w:rsid w:val="00F360F0"/>
    <w:rsid w:val="00F462A9"/>
    <w:rsid w:val="00F61E3A"/>
    <w:rsid w:val="00F62864"/>
    <w:rsid w:val="00F66F3E"/>
    <w:rsid w:val="00F726BB"/>
    <w:rsid w:val="00F72D9B"/>
    <w:rsid w:val="00F844DA"/>
    <w:rsid w:val="00F86705"/>
    <w:rsid w:val="00F90420"/>
    <w:rsid w:val="00F969AB"/>
    <w:rsid w:val="00F96D57"/>
    <w:rsid w:val="00FD271B"/>
    <w:rsid w:val="00FD3731"/>
    <w:rsid w:val="00FE1101"/>
    <w:rsid w:val="00FF00EB"/>
    <w:rsid w:val="00FF6494"/>
    <w:rsid w:val="00FF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71C87E"/>
  <w15:docId w15:val="{25A6BE49-96EA-408B-A5B0-37022FCB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A26"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uiPriority w:val="99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  <w:uiPriority w:val="99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  <w:style w:type="paragraph" w:styleId="PlainText">
    <w:name w:val="Plain Text"/>
    <w:basedOn w:val="Normal"/>
    <w:link w:val="PlainTextChar"/>
    <w:uiPriority w:val="99"/>
    <w:unhideWhenUsed/>
    <w:rsid w:val="003F6D67"/>
    <w:pPr>
      <w:widowControl/>
      <w:suppressAutoHyphens w:val="0"/>
      <w:autoSpaceDN/>
      <w:textAlignment w:val="auto"/>
    </w:pPr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3F6D67"/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staffline">
    <w:name w:val="staffline"/>
    <w:basedOn w:val="DefaultParagraphFont"/>
    <w:rsid w:val="00202E3E"/>
  </w:style>
  <w:style w:type="character" w:customStyle="1" w:styleId="divider">
    <w:name w:val="divider"/>
    <w:basedOn w:val="DefaultParagraphFont"/>
    <w:rsid w:val="00202E3E"/>
  </w:style>
  <w:style w:type="character" w:customStyle="1" w:styleId="text">
    <w:name w:val="text"/>
    <w:basedOn w:val="DefaultParagraphFont"/>
    <w:rsid w:val="00202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4739">
                          <w:marLeft w:val="0"/>
                          <w:marRight w:val="0"/>
                          <w:marTop w:val="0"/>
                          <w:marBottom w:val="27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28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1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67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25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5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8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5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6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46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277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6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5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6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85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8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15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39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7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48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25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56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61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7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80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10519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9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0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C34BC7-27A0-4EE6-9B20-8942E5191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2</cp:revision>
  <cp:lastPrinted>2018-11-09T19:54:00Z</cp:lastPrinted>
  <dcterms:created xsi:type="dcterms:W3CDTF">2021-02-25T15:32:00Z</dcterms:created>
  <dcterms:modified xsi:type="dcterms:W3CDTF">2021-02-25T15:32:00Z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