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A42" w:rsidRDefault="00095A42" w:rsidP="00095A42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0D56A9C9" wp14:editId="50BC3F10">
            <wp:extent cx="723505" cy="4572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68" cy="51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E72" w:rsidRDefault="00C4788E" w:rsidP="001D3E72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DACUM</w:t>
      </w:r>
      <w:r w:rsidR="001D3E72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References-1</w:t>
      </w:r>
    </w:p>
    <w:p w:rsidR="003C4197" w:rsidRDefault="003C4197" w:rsidP="001D3E72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:rsidR="003C4197" w:rsidRDefault="00124FB7" w:rsidP="003C4197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I googled </w:t>
      </w:r>
      <w:r w:rsidR="005F15FD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“DACUM </w:t>
      </w:r>
      <w:r w:rsidR="003C4197" w:rsidRPr="003C4197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CANADA”</w:t>
      </w:r>
      <w:r w:rsidR="00B660E7">
        <w:rPr>
          <w:rFonts w:ascii="Calibri" w:eastAsia="Times New Roman" w:hAnsi="Calibri" w:cs="Calibri"/>
          <w:b/>
          <w:color w:val="000000"/>
          <w:sz w:val="24"/>
          <w:szCs w:val="24"/>
        </w:rPr>
        <w:t>: these were the first dozen entries found relevant:</w:t>
      </w:r>
    </w:p>
    <w:p w:rsidR="00B660E7" w:rsidRPr="003C4197" w:rsidRDefault="00B660E7" w:rsidP="003C419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32040B" w:rsidRDefault="001D3E72" w:rsidP="0036543E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B660E7">
        <w:rPr>
          <w:rFonts w:ascii="Calibri" w:eastAsia="Times New Roman" w:hAnsi="Calibri" w:cs="Calibri"/>
          <w:b/>
          <w:color w:val="000000"/>
        </w:rPr>
        <w:t xml:space="preserve">www.CVA; </w:t>
      </w:r>
      <w:r w:rsidRPr="00B660E7">
        <w:rPr>
          <w:rFonts w:ascii="Calibri" w:eastAsia="Times New Roman" w:hAnsi="Calibri" w:cs="Calibri"/>
          <w:color w:val="000000"/>
        </w:rPr>
        <w:t xml:space="preserve">,cva-acfp.org; website, DACUM-1 </w:t>
      </w:r>
      <w:r w:rsidR="00B660E7" w:rsidRPr="00B660E7">
        <w:rPr>
          <w:rFonts w:ascii="Calibri" w:eastAsia="Times New Roman" w:hAnsi="Calibri" w:cs="Calibri"/>
          <w:color w:val="000000"/>
        </w:rPr>
        <w:t>a</w:t>
      </w:r>
      <w:r w:rsidRPr="00B660E7">
        <w:rPr>
          <w:rFonts w:ascii="Calibri" w:eastAsia="Times New Roman" w:hAnsi="Calibri" w:cs="Calibri"/>
          <w:color w:val="000000"/>
        </w:rPr>
        <w:t>nalysis Facilitator; DACUM-2 Progr</w:t>
      </w:r>
      <w:r w:rsidR="00B660E7" w:rsidRPr="00B660E7">
        <w:rPr>
          <w:rFonts w:ascii="Calibri" w:eastAsia="Times New Roman" w:hAnsi="Calibri" w:cs="Calibri"/>
          <w:color w:val="000000"/>
        </w:rPr>
        <w:t>a</w:t>
      </w:r>
      <w:r w:rsidRPr="00B660E7">
        <w:rPr>
          <w:rFonts w:ascii="Calibri" w:eastAsia="Times New Roman" w:hAnsi="Calibri" w:cs="Calibri"/>
          <w:color w:val="000000"/>
        </w:rPr>
        <w:t>m Development Model</w:t>
      </w:r>
      <w:r w:rsidR="00B660E7" w:rsidRPr="00B660E7">
        <w:rPr>
          <w:rFonts w:ascii="Calibri" w:eastAsia="Times New Roman" w:hAnsi="Calibri" w:cs="Calibri"/>
          <w:color w:val="000000"/>
        </w:rPr>
        <w:t xml:space="preserve">; </w:t>
      </w:r>
    </w:p>
    <w:p w:rsidR="008721F6" w:rsidRPr="00B660E7" w:rsidRDefault="001D3E72" w:rsidP="0036543E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B660E7">
        <w:rPr>
          <w:rFonts w:ascii="Calibri" w:eastAsia="Times New Roman" w:hAnsi="Calibri" w:cs="Calibri"/>
          <w:b/>
          <w:color w:val="000000"/>
        </w:rPr>
        <w:t>UBC</w:t>
      </w:r>
      <w:r w:rsidRPr="00B660E7">
        <w:rPr>
          <w:rFonts w:ascii="Calibri" w:eastAsia="Times New Roman" w:hAnsi="Calibri" w:cs="Calibri"/>
          <w:color w:val="000000"/>
        </w:rPr>
        <w:t xml:space="preserve">, 2015, </w:t>
      </w:r>
      <w:r w:rsidR="0032040B">
        <w:rPr>
          <w:rFonts w:ascii="Calibri" w:eastAsia="Times New Roman" w:hAnsi="Calibri" w:cs="Calibri"/>
          <w:color w:val="000000"/>
        </w:rPr>
        <w:t xml:space="preserve">appears that they include </w:t>
      </w:r>
      <w:r w:rsidR="00B660E7" w:rsidRPr="00B660E7">
        <w:rPr>
          <w:rFonts w:ascii="Calibri" w:eastAsia="Times New Roman" w:hAnsi="Calibri" w:cs="Calibri"/>
          <w:color w:val="000000"/>
        </w:rPr>
        <w:t xml:space="preserve">DACUM </w:t>
      </w:r>
      <w:r w:rsidR="0032040B">
        <w:rPr>
          <w:rFonts w:ascii="Calibri" w:eastAsia="Times New Roman" w:hAnsi="Calibri" w:cs="Calibri"/>
          <w:color w:val="000000"/>
        </w:rPr>
        <w:t>as part of Course Design and Development</w:t>
      </w:r>
    </w:p>
    <w:p w:rsidR="001D3E72" w:rsidRDefault="00DB432C" w:rsidP="001D3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eastAsia="Times New Roman"/>
          <w:b/>
        </w:rPr>
        <w:t>Universiity</w:t>
      </w:r>
      <w:proofErr w:type="spellEnd"/>
      <w:r>
        <w:rPr>
          <w:rFonts w:eastAsia="Times New Roman"/>
          <w:b/>
        </w:rPr>
        <w:t xml:space="preserve"> of </w:t>
      </w:r>
      <w:r w:rsidR="00B660E7" w:rsidRPr="00B660E7">
        <w:rPr>
          <w:rFonts w:eastAsia="Times New Roman"/>
          <w:b/>
        </w:rPr>
        <w:t xml:space="preserve">Manitoba; </w:t>
      </w:r>
      <w:hyperlink r:id="rId9" w:history="1">
        <w:r w:rsidR="00B660E7">
          <w:rPr>
            <w:rStyle w:val="Hyperlink"/>
            <w:rFonts w:eastAsia="Times New Roman"/>
          </w:rPr>
          <w:t>http://www.umanitoba.ca/unevoc/2002conference/text/dacum_training.shtml</w:t>
        </w:r>
      </w:hyperlink>
      <w:r w:rsidR="00B660E7">
        <w:rPr>
          <w:rFonts w:eastAsia="Times New Roman"/>
        </w:rPr>
        <w:t xml:space="preserve">; </w:t>
      </w:r>
      <w:r w:rsidR="001D3E72">
        <w:rPr>
          <w:rFonts w:ascii="Calibri" w:eastAsia="Times New Roman" w:hAnsi="Calibri" w:cs="Calibri"/>
          <w:color w:val="000000"/>
        </w:rPr>
        <w:t>DACUM training</w:t>
      </w:r>
      <w:r w:rsidR="003E6B3D">
        <w:rPr>
          <w:rFonts w:ascii="Calibri" w:eastAsia="Times New Roman" w:hAnsi="Calibri" w:cs="Calibri"/>
          <w:color w:val="000000"/>
        </w:rPr>
        <w:t xml:space="preserve">; offering </w:t>
      </w:r>
      <w:r>
        <w:rPr>
          <w:rFonts w:ascii="Calibri" w:eastAsia="Times New Roman" w:hAnsi="Calibri" w:cs="Calibri"/>
          <w:color w:val="000000"/>
        </w:rPr>
        <w:t>CVA</w:t>
      </w:r>
      <w:r w:rsidR="003E6B3D">
        <w:rPr>
          <w:rFonts w:ascii="Calibri" w:eastAsia="Times New Roman" w:hAnsi="Calibri" w:cs="Calibri"/>
          <w:color w:val="000000"/>
        </w:rPr>
        <w:t xml:space="preserve"> course;</w:t>
      </w:r>
    </w:p>
    <w:p w:rsidR="00B660E7" w:rsidRDefault="003E6B3D" w:rsidP="00B660E7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B660E7">
        <w:rPr>
          <w:rFonts w:ascii="Calibri" w:eastAsia="Times New Roman" w:hAnsi="Calibri" w:cs="Calibri"/>
          <w:b/>
          <w:color w:val="000000"/>
        </w:rPr>
        <w:t>Dalhousie</w:t>
      </w:r>
      <w:r w:rsidR="00B660E7">
        <w:rPr>
          <w:rFonts w:ascii="Calibri" w:eastAsia="Times New Roman" w:hAnsi="Calibri" w:cs="Calibri"/>
          <w:b/>
          <w:color w:val="000000"/>
        </w:rPr>
        <w:t xml:space="preserve"> University</w:t>
      </w:r>
      <w:r>
        <w:rPr>
          <w:rFonts w:ascii="Calibri" w:eastAsia="Times New Roman" w:hAnsi="Calibri" w:cs="Calibri"/>
          <w:color w:val="000000"/>
        </w:rPr>
        <w:t>; CVA courses; 2014</w:t>
      </w:r>
    </w:p>
    <w:p w:rsidR="003E6B3D" w:rsidRDefault="00B660E7" w:rsidP="00B660E7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 xml:space="preserve">The Contact Point; </w:t>
      </w:r>
      <w:hyperlink r:id="rId10" w:history="1">
        <w:r w:rsidR="003E6B3D" w:rsidRPr="00B64CEB">
          <w:rPr>
            <w:rStyle w:val="Hyperlink"/>
            <w:rFonts w:ascii="Calibri" w:eastAsia="Times New Roman" w:hAnsi="Calibri" w:cs="Calibri"/>
          </w:rPr>
          <w:t>www.contactpoint.ca</w:t>
        </w:r>
      </w:hyperlink>
      <w:r>
        <w:rPr>
          <w:rFonts w:ascii="Calibri" w:eastAsia="Times New Roman" w:hAnsi="Calibri" w:cs="Calibri"/>
          <w:color w:val="000000"/>
        </w:rPr>
        <w:t xml:space="preserve">; offer </w:t>
      </w:r>
      <w:r w:rsidR="003E6B3D">
        <w:rPr>
          <w:rFonts w:ascii="Calibri" w:eastAsia="Times New Roman" w:hAnsi="Calibri" w:cs="Calibri"/>
          <w:color w:val="000000"/>
        </w:rPr>
        <w:t>CVA courses 2016</w:t>
      </w:r>
    </w:p>
    <w:p w:rsidR="003E6B3D" w:rsidRDefault="00B660E7" w:rsidP="001D3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720C09">
        <w:rPr>
          <w:rFonts w:ascii="Calibri" w:eastAsia="Times New Roman" w:hAnsi="Calibri" w:cs="Calibri"/>
          <w:b/>
          <w:color w:val="000000"/>
        </w:rPr>
        <w:t xml:space="preserve">The Competency Group; </w:t>
      </w:r>
      <w:hyperlink r:id="rId11" w:history="1">
        <w:r w:rsidR="009469EE" w:rsidRPr="00B64CEB">
          <w:rPr>
            <w:rStyle w:val="Hyperlink"/>
            <w:rFonts w:ascii="Calibri" w:eastAsia="Times New Roman" w:hAnsi="Calibri" w:cs="Calibri"/>
          </w:rPr>
          <w:t>www.thecomppetencygroup.com</w:t>
        </w:r>
      </w:hyperlink>
      <w:r w:rsidR="009469EE">
        <w:rPr>
          <w:rFonts w:ascii="Calibri" w:eastAsia="Times New Roman" w:hAnsi="Calibri" w:cs="Calibri"/>
          <w:color w:val="000000"/>
        </w:rPr>
        <w:t>; Terry and Bernadette Allen</w:t>
      </w:r>
    </w:p>
    <w:p w:rsidR="009469EE" w:rsidRDefault="009469EE" w:rsidP="001D3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720C09">
        <w:rPr>
          <w:rFonts w:ascii="Calibri" w:eastAsia="Times New Roman" w:hAnsi="Calibri" w:cs="Calibri"/>
          <w:b/>
          <w:color w:val="000000"/>
        </w:rPr>
        <w:t>Ohio State</w:t>
      </w:r>
      <w:r>
        <w:rPr>
          <w:rFonts w:ascii="Calibri" w:eastAsia="Times New Roman" w:hAnsi="Calibri" w:cs="Calibri"/>
          <w:color w:val="000000"/>
        </w:rPr>
        <w:t>; Bob Norton; hand book and courses</w:t>
      </w:r>
    </w:p>
    <w:p w:rsidR="009469EE" w:rsidRDefault="002A5FD2" w:rsidP="001D3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720C09">
        <w:rPr>
          <w:rFonts w:ascii="Calibri" w:eastAsia="Times New Roman" w:hAnsi="Calibri" w:cs="Calibri"/>
          <w:b/>
          <w:color w:val="000000"/>
        </w:rPr>
        <w:t>University of Illinois</w:t>
      </w:r>
      <w:r>
        <w:rPr>
          <w:rFonts w:ascii="Calibri" w:eastAsia="Times New Roman" w:hAnsi="Calibri" w:cs="Calibri"/>
          <w:color w:val="000000"/>
        </w:rPr>
        <w:t>, 1997, Curriculum Centre</w:t>
      </w:r>
    </w:p>
    <w:p w:rsidR="002A5FD2" w:rsidRDefault="002A5FD2" w:rsidP="001D3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720C09">
        <w:rPr>
          <w:rFonts w:ascii="Calibri" w:eastAsia="Times New Roman" w:hAnsi="Calibri" w:cs="Calibri"/>
          <w:b/>
          <w:color w:val="000000"/>
        </w:rPr>
        <w:t>Coffin</w:t>
      </w:r>
      <w:r w:rsidR="00720C09">
        <w:rPr>
          <w:rFonts w:ascii="Calibri" w:eastAsia="Times New Roman" w:hAnsi="Calibri" w:cs="Calibri"/>
          <w:color w:val="000000"/>
        </w:rPr>
        <w:t>,</w:t>
      </w:r>
      <w:r>
        <w:rPr>
          <w:rFonts w:ascii="Calibri" w:eastAsia="Times New Roman" w:hAnsi="Calibri" w:cs="Calibri"/>
          <w:color w:val="000000"/>
        </w:rPr>
        <w:t xml:space="preserve"> 1993</w:t>
      </w:r>
      <w:r w:rsidR="00720C09">
        <w:rPr>
          <w:rFonts w:ascii="Calibri" w:eastAsia="Times New Roman" w:hAnsi="Calibri" w:cs="Calibri"/>
          <w:color w:val="000000"/>
        </w:rPr>
        <w:t>; not just sure what this is, Larry</w:t>
      </w:r>
    </w:p>
    <w:p w:rsidR="00CF4C05" w:rsidRPr="00CF4C05" w:rsidRDefault="002A5FD2" w:rsidP="001D3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FF0000"/>
        </w:rPr>
      </w:pPr>
      <w:r w:rsidRPr="00720C09">
        <w:rPr>
          <w:rFonts w:ascii="Calibri" w:eastAsia="Times New Roman" w:hAnsi="Calibri" w:cs="Calibri"/>
          <w:b/>
          <w:color w:val="000000"/>
        </w:rPr>
        <w:t>Shirley L. King</w:t>
      </w:r>
      <w:r>
        <w:rPr>
          <w:rFonts w:ascii="Calibri" w:eastAsia="Times New Roman" w:hAnsi="Calibri" w:cs="Calibri"/>
          <w:color w:val="000000"/>
        </w:rPr>
        <w:t xml:space="preserve">, The DACUM Process and its usefulness --- ; </w:t>
      </w:r>
      <w:hyperlink r:id="rId12" w:history="1">
        <w:r w:rsidRPr="00B64CEB">
          <w:rPr>
            <w:rStyle w:val="Hyperlink"/>
            <w:rFonts w:ascii="Calibri" w:eastAsia="Times New Roman" w:hAnsi="Calibri" w:cs="Calibri"/>
          </w:rPr>
          <w:t>sking@</w:t>
        </w:r>
        <w:r w:rsidRPr="00B64CEB">
          <w:rPr>
            <w:rStyle w:val="Hyperlink"/>
            <w:rFonts w:ascii="Calibri" w:eastAsia="Times New Roman" w:hAnsi="Calibri" w:cs="Calibri"/>
          </w:rPr>
          <w:t>m</w:t>
        </w:r>
        <w:r w:rsidRPr="00B64CEB">
          <w:rPr>
            <w:rStyle w:val="Hyperlink"/>
            <w:rFonts w:ascii="Calibri" w:eastAsia="Times New Roman" w:hAnsi="Calibri" w:cs="Calibri"/>
          </w:rPr>
          <w:t>troyal.ca</w:t>
        </w:r>
      </w:hyperlink>
      <w:r w:rsidRPr="00CF4C05">
        <w:rPr>
          <w:rFonts w:ascii="Calibri" w:eastAsia="Times New Roman" w:hAnsi="Calibri" w:cs="Calibri"/>
          <w:color w:val="FF0000"/>
        </w:rPr>
        <w:t xml:space="preserve">; </w:t>
      </w:r>
      <w:r w:rsidR="00DB432C">
        <w:rPr>
          <w:rFonts w:ascii="Calibri" w:eastAsia="Times New Roman" w:hAnsi="Calibri" w:cs="Calibri"/>
          <w:color w:val="FF0000"/>
        </w:rPr>
        <w:t>worth reading summary</w:t>
      </w:r>
    </w:p>
    <w:p w:rsidR="002A5FD2" w:rsidRPr="00CF4C05" w:rsidRDefault="00CF4C05" w:rsidP="001D3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proofErr w:type="spellStart"/>
      <w:r w:rsidRPr="00720C09">
        <w:rPr>
          <w:rFonts w:ascii="Calibri" w:eastAsia="Times New Roman" w:hAnsi="Calibri" w:cs="Calibri"/>
          <w:b/>
          <w:color w:val="000000"/>
        </w:rPr>
        <w:t>Bernadus</w:t>
      </w:r>
      <w:proofErr w:type="spellEnd"/>
      <w:r w:rsidRPr="00720C09">
        <w:rPr>
          <w:rFonts w:ascii="Calibri" w:eastAsia="Times New Roman" w:hAnsi="Calibri" w:cs="Calibri"/>
          <w:b/>
          <w:color w:val="000000"/>
        </w:rPr>
        <w:t xml:space="preserve"> </w:t>
      </w:r>
      <w:proofErr w:type="spellStart"/>
      <w:r w:rsidRPr="00720C09">
        <w:rPr>
          <w:rFonts w:ascii="Calibri" w:eastAsia="Times New Roman" w:hAnsi="Calibri" w:cs="Calibri"/>
          <w:b/>
          <w:color w:val="000000"/>
        </w:rPr>
        <w:t>Sentot</w:t>
      </w:r>
      <w:proofErr w:type="spellEnd"/>
      <w:r w:rsidRPr="00720C09">
        <w:rPr>
          <w:rFonts w:ascii="Calibri" w:eastAsia="Times New Roman" w:hAnsi="Calibri" w:cs="Calibri"/>
          <w:b/>
          <w:color w:val="000000"/>
        </w:rPr>
        <w:t xml:space="preserve"> </w:t>
      </w:r>
      <w:proofErr w:type="spellStart"/>
      <w:r w:rsidRPr="00720C09">
        <w:rPr>
          <w:rFonts w:ascii="Calibri" w:eastAsia="Times New Roman" w:hAnsi="Calibri" w:cs="Calibri"/>
          <w:b/>
          <w:color w:val="000000"/>
        </w:rPr>
        <w:t>Wijanarka</w:t>
      </w:r>
      <w:proofErr w:type="spellEnd"/>
      <w:r>
        <w:rPr>
          <w:rFonts w:ascii="Calibri" w:eastAsia="Times New Roman" w:hAnsi="Calibri" w:cs="Calibri"/>
          <w:color w:val="000000"/>
        </w:rPr>
        <w:t>; Co</w:t>
      </w:r>
      <w:r w:rsidR="00DB432C">
        <w:rPr>
          <w:rFonts w:ascii="Calibri" w:eastAsia="Times New Roman" w:hAnsi="Calibri" w:cs="Calibri"/>
          <w:color w:val="000000"/>
        </w:rPr>
        <w:t>m</w:t>
      </w:r>
      <w:r>
        <w:rPr>
          <w:rFonts w:ascii="Calibri" w:eastAsia="Times New Roman" w:hAnsi="Calibri" w:cs="Calibri"/>
          <w:color w:val="000000"/>
        </w:rPr>
        <w:t>parison</w:t>
      </w:r>
      <w:r w:rsidR="00DB432C">
        <w:rPr>
          <w:rFonts w:ascii="Calibri" w:eastAsia="Times New Roman" w:hAnsi="Calibri" w:cs="Calibri"/>
          <w:color w:val="000000"/>
        </w:rPr>
        <w:t xml:space="preserve"> of </w:t>
      </w:r>
      <w:r>
        <w:rPr>
          <w:rFonts w:ascii="Calibri" w:eastAsia="Times New Roman" w:hAnsi="Calibri" w:cs="Calibri"/>
          <w:color w:val="000000"/>
        </w:rPr>
        <w:t xml:space="preserve">DACUM and Work Process Analysis for ---; </w:t>
      </w:r>
      <w:r w:rsidR="00DB432C">
        <w:rPr>
          <w:rFonts w:ascii="Calibri" w:eastAsia="Times New Roman" w:hAnsi="Calibri" w:cs="Calibri"/>
          <w:color w:val="000000"/>
        </w:rPr>
        <w:t>w</w:t>
      </w:r>
      <w:r>
        <w:rPr>
          <w:rFonts w:ascii="Calibri" w:eastAsia="Times New Roman" w:hAnsi="Calibri" w:cs="Calibri"/>
          <w:color w:val="000000"/>
        </w:rPr>
        <w:t xml:space="preserve">ww.bernardussentoticvet2014.docx;  </w:t>
      </w:r>
      <w:r w:rsidR="00DB432C">
        <w:rPr>
          <w:rFonts w:ascii="Calibri" w:eastAsia="Times New Roman" w:hAnsi="Calibri" w:cs="Calibri"/>
          <w:color w:val="000000"/>
        </w:rPr>
        <w:t>Worth reading</w:t>
      </w:r>
    </w:p>
    <w:p w:rsidR="00CF4C05" w:rsidRPr="001D3E72" w:rsidRDefault="003C4197" w:rsidP="001D3E72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720C09">
        <w:rPr>
          <w:rFonts w:ascii="Calibri" w:eastAsia="Times New Roman" w:hAnsi="Calibri" w:cs="Calibri"/>
          <w:b/>
        </w:rPr>
        <w:t>Ea</w:t>
      </w:r>
      <w:r w:rsidR="00CF4C05" w:rsidRPr="00720C09">
        <w:rPr>
          <w:rFonts w:ascii="Calibri" w:eastAsia="Times New Roman" w:hAnsi="Calibri" w:cs="Calibri"/>
          <w:b/>
        </w:rPr>
        <w:t>stern Kentucky University</w:t>
      </w:r>
      <w:r w:rsidR="00CF4C05" w:rsidRPr="003C4197">
        <w:rPr>
          <w:rFonts w:ascii="Calibri" w:eastAsia="Times New Roman" w:hAnsi="Calibri" w:cs="Calibri"/>
        </w:rPr>
        <w:t xml:space="preserve">; </w:t>
      </w:r>
      <w:r w:rsidRPr="003C4197">
        <w:rPr>
          <w:rFonts w:ascii="Calibri" w:eastAsia="Times New Roman" w:hAnsi="Calibri" w:cs="Calibri"/>
        </w:rPr>
        <w:t>DACUM facilitation workshops</w:t>
      </w:r>
    </w:p>
    <w:p w:rsidR="001D3E72" w:rsidRDefault="001D3E72" w:rsidP="00E77708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:rsidR="00DB432C" w:rsidRDefault="00DB432C" w:rsidP="00E77708">
      <w:pPr>
        <w:spacing w:after="0" w:line="240" w:lineRule="auto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>I also googled “CANADA Competency Based Education” and found many articles mostly about its use in medical studies</w:t>
      </w:r>
    </w:p>
    <w:p w:rsidR="00DB432C" w:rsidRDefault="00DB432C" w:rsidP="00E77708">
      <w:pPr>
        <w:spacing w:after="0" w:line="240" w:lineRule="auto"/>
        <w:rPr>
          <w:rFonts w:ascii="Calibri" w:eastAsia="Times New Roman" w:hAnsi="Calibri" w:cs="Calibri"/>
          <w:b/>
          <w:color w:val="000000"/>
        </w:rPr>
      </w:pPr>
    </w:p>
    <w:p w:rsidR="00F86F5B" w:rsidRDefault="00F86F5B" w:rsidP="00E77708">
      <w:pPr>
        <w:spacing w:after="0" w:line="240" w:lineRule="auto"/>
        <w:rPr>
          <w:rFonts w:ascii="Calibri" w:eastAsia="Times New Roman" w:hAnsi="Calibri" w:cs="Calibri"/>
          <w:b/>
          <w:color w:val="000000"/>
        </w:rPr>
      </w:pPr>
      <w:bookmarkStart w:id="0" w:name="_GoBack"/>
      <w:bookmarkEnd w:id="0"/>
      <w:r w:rsidRPr="00F86F5B">
        <w:rPr>
          <w:rFonts w:ascii="Calibri" w:eastAsia="Times New Roman" w:hAnsi="Calibri" w:cs="Calibri"/>
          <w:b/>
          <w:color w:val="000000"/>
        </w:rPr>
        <w:t>From Mike:</w:t>
      </w:r>
    </w:p>
    <w:p w:rsidR="00F86F5B" w:rsidRDefault="009A4EB9" w:rsidP="00F86F5B">
      <w:pPr>
        <w:pStyle w:val="ListParagraph"/>
        <w:numPr>
          <w:ilvl w:val="0"/>
          <w:numId w:val="12"/>
        </w:numPr>
        <w:rPr>
          <w:rFonts w:eastAsia="Times New Roman"/>
        </w:rPr>
      </w:pPr>
      <w:hyperlink r:id="rId13" w:history="1">
        <w:r w:rsidR="00F86F5B" w:rsidRPr="00F86F5B">
          <w:rPr>
            <w:rStyle w:val="Hyperlink"/>
            <w:rFonts w:eastAsia="Times New Roman"/>
          </w:rPr>
          <w:t>https://www.eiu.edu/techgrad/faculty.php?id=lsteinke&amp;subcat=</w:t>
        </w:r>
      </w:hyperlink>
    </w:p>
    <w:p w:rsidR="00F86F5B" w:rsidRPr="00F86F5B" w:rsidRDefault="009A4EB9" w:rsidP="00F86F5B">
      <w:pPr>
        <w:pStyle w:val="ListParagraph"/>
        <w:numPr>
          <w:ilvl w:val="0"/>
          <w:numId w:val="12"/>
        </w:numPr>
        <w:rPr>
          <w:rFonts w:eastAsia="Times New Roman"/>
        </w:rPr>
      </w:pPr>
      <w:hyperlink r:id="rId14" w:history="1">
        <w:r w:rsidR="00F86F5B" w:rsidRPr="00F86F5B">
          <w:rPr>
            <w:rStyle w:val="Hyperlink"/>
            <w:rFonts w:eastAsia="Times New Roman"/>
          </w:rPr>
          <w:t>http://www.eiu.edu/include12/global/profile.php?id=rlhoga</w:t>
        </w:r>
      </w:hyperlink>
    </w:p>
    <w:p w:rsidR="00F86F5B" w:rsidRPr="00F86F5B" w:rsidRDefault="00F86F5B" w:rsidP="00F86F5B">
      <w:pPr>
        <w:pStyle w:val="ListParagraph"/>
        <w:spacing w:after="0" w:line="240" w:lineRule="auto"/>
        <w:rPr>
          <w:rFonts w:ascii="Calibri" w:eastAsia="Times New Roman" w:hAnsi="Calibri" w:cs="Calibri"/>
          <w:b/>
          <w:color w:val="000000"/>
        </w:rPr>
      </w:pPr>
    </w:p>
    <w:sectPr w:rsidR="00F86F5B" w:rsidRPr="00F86F5B" w:rsidSect="00095A42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EB9" w:rsidRDefault="009A4EB9" w:rsidP="007C6274">
      <w:pPr>
        <w:spacing w:after="0" w:line="240" w:lineRule="auto"/>
      </w:pPr>
      <w:r>
        <w:separator/>
      </w:r>
    </w:p>
  </w:endnote>
  <w:endnote w:type="continuationSeparator" w:id="0">
    <w:p w:rsidR="009A4EB9" w:rsidRDefault="009A4EB9" w:rsidP="007C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EB9" w:rsidRDefault="009A4EB9" w:rsidP="007C6274">
      <w:pPr>
        <w:spacing w:after="0" w:line="240" w:lineRule="auto"/>
      </w:pPr>
      <w:r>
        <w:separator/>
      </w:r>
    </w:p>
  </w:footnote>
  <w:footnote w:type="continuationSeparator" w:id="0">
    <w:p w:rsidR="009A4EB9" w:rsidRDefault="009A4EB9" w:rsidP="007C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2382241"/>
      <w:docPartObj>
        <w:docPartGallery w:val="Watermarks"/>
        <w:docPartUnique/>
      </w:docPartObj>
    </w:sdtPr>
    <w:sdtEndPr/>
    <w:sdtContent>
      <w:p w:rsidR="007C6274" w:rsidRDefault="009A4EB9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741"/>
    <w:multiLevelType w:val="hybridMultilevel"/>
    <w:tmpl w:val="F1945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431591"/>
    <w:multiLevelType w:val="hybridMultilevel"/>
    <w:tmpl w:val="27322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C20AF3"/>
    <w:multiLevelType w:val="hybridMultilevel"/>
    <w:tmpl w:val="985681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9F6D70"/>
    <w:multiLevelType w:val="hybridMultilevel"/>
    <w:tmpl w:val="7E306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294E52"/>
    <w:multiLevelType w:val="hybridMultilevel"/>
    <w:tmpl w:val="AD90E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27303"/>
    <w:multiLevelType w:val="hybridMultilevel"/>
    <w:tmpl w:val="0FDE3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258C2"/>
    <w:multiLevelType w:val="multilevel"/>
    <w:tmpl w:val="C436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32088"/>
    <w:multiLevelType w:val="hybridMultilevel"/>
    <w:tmpl w:val="84B6C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B6325"/>
    <w:multiLevelType w:val="hybridMultilevel"/>
    <w:tmpl w:val="B5D8C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E526C4"/>
    <w:multiLevelType w:val="hybridMultilevel"/>
    <w:tmpl w:val="AFDAB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E563C1"/>
    <w:multiLevelType w:val="hybridMultilevel"/>
    <w:tmpl w:val="544C7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F35F6E"/>
    <w:multiLevelType w:val="hybridMultilevel"/>
    <w:tmpl w:val="898AE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0"/>
  </w:num>
  <w:num w:numId="5">
    <w:abstractNumId w:val="4"/>
  </w:num>
  <w:num w:numId="6">
    <w:abstractNumId w:val="1"/>
  </w:num>
  <w:num w:numId="7">
    <w:abstractNumId w:val="2"/>
  </w:num>
  <w:num w:numId="8">
    <w:abstractNumId w:val="3"/>
  </w:num>
  <w:num w:numId="9">
    <w:abstractNumId w:val="9"/>
  </w:num>
  <w:num w:numId="10">
    <w:abstractNumId w:val="5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DA"/>
    <w:rsid w:val="000446C9"/>
    <w:rsid w:val="00066018"/>
    <w:rsid w:val="00095A42"/>
    <w:rsid w:val="000A4F0B"/>
    <w:rsid w:val="000B3373"/>
    <w:rsid w:val="00124FB7"/>
    <w:rsid w:val="001979A7"/>
    <w:rsid w:val="001D244A"/>
    <w:rsid w:val="001D3E72"/>
    <w:rsid w:val="00226303"/>
    <w:rsid w:val="002742B5"/>
    <w:rsid w:val="002A5FD2"/>
    <w:rsid w:val="0032040B"/>
    <w:rsid w:val="003521AB"/>
    <w:rsid w:val="00380D35"/>
    <w:rsid w:val="00381BE4"/>
    <w:rsid w:val="003A0AC3"/>
    <w:rsid w:val="003A7040"/>
    <w:rsid w:val="003C4197"/>
    <w:rsid w:val="003E4330"/>
    <w:rsid w:val="003E6B3D"/>
    <w:rsid w:val="00455FEB"/>
    <w:rsid w:val="00472311"/>
    <w:rsid w:val="00477DD1"/>
    <w:rsid w:val="00490EE2"/>
    <w:rsid w:val="004946F8"/>
    <w:rsid w:val="004D20C0"/>
    <w:rsid w:val="00522318"/>
    <w:rsid w:val="00532088"/>
    <w:rsid w:val="0054136F"/>
    <w:rsid w:val="005B180F"/>
    <w:rsid w:val="005B7553"/>
    <w:rsid w:val="005F15FD"/>
    <w:rsid w:val="00720C09"/>
    <w:rsid w:val="00774E33"/>
    <w:rsid w:val="00792159"/>
    <w:rsid w:val="007A1C84"/>
    <w:rsid w:val="007A672F"/>
    <w:rsid w:val="007C6274"/>
    <w:rsid w:val="007E53AD"/>
    <w:rsid w:val="007F44F2"/>
    <w:rsid w:val="008240E7"/>
    <w:rsid w:val="0084094A"/>
    <w:rsid w:val="00846661"/>
    <w:rsid w:val="008721F6"/>
    <w:rsid w:val="008B2197"/>
    <w:rsid w:val="008B317C"/>
    <w:rsid w:val="008C2752"/>
    <w:rsid w:val="008E769E"/>
    <w:rsid w:val="008F0382"/>
    <w:rsid w:val="00911333"/>
    <w:rsid w:val="00922CBA"/>
    <w:rsid w:val="009469EE"/>
    <w:rsid w:val="009A4EB9"/>
    <w:rsid w:val="009C452B"/>
    <w:rsid w:val="009E6253"/>
    <w:rsid w:val="00A15264"/>
    <w:rsid w:val="00A16D9E"/>
    <w:rsid w:val="00A352A2"/>
    <w:rsid w:val="00A36A47"/>
    <w:rsid w:val="00A62563"/>
    <w:rsid w:val="00AC5048"/>
    <w:rsid w:val="00AD5752"/>
    <w:rsid w:val="00B10D13"/>
    <w:rsid w:val="00B2165E"/>
    <w:rsid w:val="00B265B5"/>
    <w:rsid w:val="00B660E7"/>
    <w:rsid w:val="00B85861"/>
    <w:rsid w:val="00BD2BAC"/>
    <w:rsid w:val="00C277DA"/>
    <w:rsid w:val="00C27FBF"/>
    <w:rsid w:val="00C4788E"/>
    <w:rsid w:val="00C64C7A"/>
    <w:rsid w:val="00C747E9"/>
    <w:rsid w:val="00CF4C05"/>
    <w:rsid w:val="00D078F8"/>
    <w:rsid w:val="00D46F2E"/>
    <w:rsid w:val="00DB432C"/>
    <w:rsid w:val="00E76CCA"/>
    <w:rsid w:val="00E77708"/>
    <w:rsid w:val="00EF52AC"/>
    <w:rsid w:val="00F03C35"/>
    <w:rsid w:val="00F31918"/>
    <w:rsid w:val="00F32002"/>
    <w:rsid w:val="00F86F5B"/>
    <w:rsid w:val="00FC74FC"/>
    <w:rsid w:val="00FE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5A51BD5"/>
  <w15:chartTrackingRefBased/>
  <w15:docId w15:val="{DA36D7C7-DC2A-4835-932E-C91B8DDC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F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6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274"/>
  </w:style>
  <w:style w:type="paragraph" w:styleId="Footer">
    <w:name w:val="footer"/>
    <w:basedOn w:val="Normal"/>
    <w:link w:val="FooterChar"/>
    <w:uiPriority w:val="99"/>
    <w:unhideWhenUsed/>
    <w:rsid w:val="007C6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274"/>
  </w:style>
  <w:style w:type="paragraph" w:styleId="BalloonText">
    <w:name w:val="Balloon Text"/>
    <w:basedOn w:val="Normal"/>
    <w:link w:val="BalloonTextChar"/>
    <w:uiPriority w:val="99"/>
    <w:semiHidden/>
    <w:unhideWhenUsed/>
    <w:rsid w:val="00840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94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E6B3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6F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1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5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eiu.edu/techgrad/faculty.php?id=lsteinke&amp;subcat=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king@mtroyal.c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hecomppetencygroup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contactpoint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umanitoba.ca/unevoc/2002conference/text/dacum_training.shtml" TargetMode="External"/><Relationship Id="rId14" Type="http://schemas.openxmlformats.org/officeDocument/2006/relationships/hyperlink" Target="http://www.eiu.edu/include12/global/profile.php?id=rlho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E69A7-0CDD-411B-8176-04141C158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9</cp:revision>
  <cp:lastPrinted>2017-02-09T03:53:00Z</cp:lastPrinted>
  <dcterms:created xsi:type="dcterms:W3CDTF">2017-03-03T20:16:00Z</dcterms:created>
  <dcterms:modified xsi:type="dcterms:W3CDTF">2017-03-07T20:19:00Z</dcterms:modified>
</cp:coreProperties>
</file>