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81EC2D" w14:textId="77777777" w:rsidR="00197E8C" w:rsidRPr="00665E36" w:rsidRDefault="00481215">
      <w:pPr>
        <w:rPr>
          <w:sz w:val="28"/>
          <w:szCs w:val="28"/>
        </w:rPr>
      </w:pPr>
      <w:r>
        <w:rPr>
          <w:b/>
          <w:i/>
          <w:noProof/>
          <w:color w:val="C00000"/>
          <w:sz w:val="56"/>
          <w:szCs w:val="56"/>
        </w:rPr>
        <w:drawing>
          <wp:inline distT="0" distB="0" distL="0" distR="0" wp14:anchorId="51E96F26" wp14:editId="0359EDEF">
            <wp:extent cx="899160" cy="56819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p>
    <w:p w14:paraId="1D4E2F1A" w14:textId="77777777" w:rsidR="005122EA" w:rsidRPr="00665E36" w:rsidRDefault="00481215" w:rsidP="005122EA">
      <w:pPr>
        <w:spacing w:after="0" w:line="240" w:lineRule="auto"/>
        <w:jc w:val="center"/>
        <w:rPr>
          <w:b/>
          <w:sz w:val="28"/>
          <w:szCs w:val="28"/>
        </w:rPr>
      </w:pPr>
      <w:r w:rsidRPr="00665E36">
        <w:rPr>
          <w:b/>
          <w:sz w:val="28"/>
          <w:szCs w:val="28"/>
        </w:rPr>
        <w:t xml:space="preserve">School Autonomy </w:t>
      </w:r>
    </w:p>
    <w:p w14:paraId="5B71A720" w14:textId="77777777" w:rsidR="00481215" w:rsidRPr="00665E36" w:rsidRDefault="005122EA" w:rsidP="005122EA">
      <w:pPr>
        <w:spacing w:after="0" w:line="240" w:lineRule="auto"/>
        <w:jc w:val="center"/>
        <w:rPr>
          <w:rFonts w:cstheme="minorHAnsi"/>
          <w:b/>
          <w:sz w:val="28"/>
          <w:szCs w:val="28"/>
        </w:rPr>
      </w:pPr>
      <w:r w:rsidRPr="00665E36">
        <w:rPr>
          <w:rFonts w:cstheme="minorHAnsi"/>
          <w:b/>
          <w:sz w:val="28"/>
          <w:szCs w:val="28"/>
        </w:rPr>
        <w:t xml:space="preserve">Poll No. </w:t>
      </w:r>
      <w:r w:rsidR="00481215" w:rsidRPr="00665E36">
        <w:rPr>
          <w:rFonts w:cstheme="minorHAnsi"/>
          <w:b/>
          <w:sz w:val="28"/>
          <w:szCs w:val="28"/>
        </w:rPr>
        <w:t>1</w:t>
      </w:r>
    </w:p>
    <w:p w14:paraId="322556AF" w14:textId="77777777" w:rsidR="009D348A" w:rsidRPr="00665E36" w:rsidRDefault="009D348A" w:rsidP="005122EA">
      <w:pPr>
        <w:spacing w:after="0" w:line="240" w:lineRule="auto"/>
        <w:rPr>
          <w:rFonts w:cstheme="minorHAnsi"/>
          <w:sz w:val="28"/>
          <w:szCs w:val="28"/>
        </w:rPr>
      </w:pPr>
    </w:p>
    <w:p w14:paraId="5D7B4C2B" w14:textId="77777777" w:rsidR="009D348A" w:rsidRPr="00665E36" w:rsidRDefault="009D348A" w:rsidP="005122EA">
      <w:pPr>
        <w:spacing w:after="0" w:line="240" w:lineRule="auto"/>
        <w:rPr>
          <w:rFonts w:cstheme="minorHAnsi"/>
          <w:sz w:val="28"/>
          <w:szCs w:val="28"/>
        </w:rPr>
      </w:pPr>
      <w:r w:rsidRPr="00665E36">
        <w:rPr>
          <w:rFonts w:cstheme="minorHAnsi"/>
          <w:sz w:val="28"/>
          <w:szCs w:val="28"/>
        </w:rPr>
        <w:t>We spoke on occasion about conducting polls and surveys.  I am wide open to any suggestion but propose school autonomy and accountability as a place to start</w:t>
      </w:r>
      <w:r w:rsidR="009A4E93" w:rsidRPr="00665E36">
        <w:rPr>
          <w:rFonts w:cstheme="minorHAnsi"/>
          <w:sz w:val="28"/>
          <w:szCs w:val="28"/>
        </w:rPr>
        <w:t>.</w:t>
      </w:r>
      <w:r w:rsidR="00CA69F5" w:rsidRPr="00665E36">
        <w:rPr>
          <w:rFonts w:cstheme="minorHAnsi"/>
          <w:sz w:val="28"/>
          <w:szCs w:val="28"/>
        </w:rPr>
        <w:t xml:space="preserve">  As background:</w:t>
      </w:r>
    </w:p>
    <w:p w14:paraId="5E25EA3B" w14:textId="77777777" w:rsidR="009D348A" w:rsidRPr="00665E36" w:rsidRDefault="009D348A" w:rsidP="009D348A">
      <w:pPr>
        <w:spacing w:after="0" w:line="240" w:lineRule="auto"/>
        <w:rPr>
          <w:rFonts w:cstheme="minorHAnsi"/>
          <w:sz w:val="28"/>
          <w:szCs w:val="28"/>
        </w:rPr>
      </w:pPr>
    </w:p>
    <w:p w14:paraId="6F97C6C0" w14:textId="77777777" w:rsidR="009D348A" w:rsidRPr="00665E36" w:rsidRDefault="009D348A" w:rsidP="009D348A">
      <w:pPr>
        <w:spacing w:after="0" w:line="240" w:lineRule="auto"/>
        <w:ind w:firstLine="360"/>
        <w:rPr>
          <w:rFonts w:cstheme="minorHAnsi"/>
          <w:sz w:val="28"/>
          <w:szCs w:val="28"/>
        </w:rPr>
      </w:pPr>
      <w:r w:rsidRPr="00665E36">
        <w:rPr>
          <w:rFonts w:cstheme="minorHAnsi"/>
          <w:sz w:val="28"/>
          <w:szCs w:val="28"/>
        </w:rPr>
        <w:t>“</w:t>
      </w:r>
      <w:r w:rsidR="002647A7" w:rsidRPr="00665E36">
        <w:rPr>
          <w:rFonts w:cstheme="minorHAnsi"/>
          <w:sz w:val="28"/>
          <w:szCs w:val="28"/>
        </w:rPr>
        <w:t xml:space="preserve">PISA in Focus, an </w:t>
      </w:r>
      <w:r w:rsidR="00481215" w:rsidRPr="00665E36">
        <w:rPr>
          <w:rFonts w:cstheme="minorHAnsi"/>
          <w:sz w:val="28"/>
          <w:szCs w:val="28"/>
        </w:rPr>
        <w:t>OECD</w:t>
      </w:r>
      <w:r w:rsidR="002647A7" w:rsidRPr="00665E36">
        <w:rPr>
          <w:rFonts w:cstheme="minorHAnsi"/>
          <w:sz w:val="28"/>
          <w:szCs w:val="28"/>
        </w:rPr>
        <w:t xml:space="preserve"> report</w:t>
      </w:r>
      <w:r w:rsidRPr="00665E36">
        <w:rPr>
          <w:rFonts w:cstheme="minorHAnsi"/>
          <w:sz w:val="28"/>
          <w:szCs w:val="28"/>
        </w:rPr>
        <w:t xml:space="preserve"> </w:t>
      </w:r>
      <w:r w:rsidR="002647A7" w:rsidRPr="00665E36">
        <w:rPr>
          <w:rFonts w:cstheme="minorHAnsi"/>
          <w:sz w:val="28"/>
          <w:szCs w:val="28"/>
        </w:rPr>
        <w:t>in October, 2011 reported that:</w:t>
      </w:r>
    </w:p>
    <w:p w14:paraId="2CB0B47A" w14:textId="77777777" w:rsidR="009D348A" w:rsidRPr="00665E36" w:rsidRDefault="009D348A" w:rsidP="009D348A">
      <w:pPr>
        <w:pStyle w:val="ListParagraph"/>
        <w:numPr>
          <w:ilvl w:val="0"/>
          <w:numId w:val="3"/>
        </w:numPr>
        <w:spacing w:after="0" w:line="240" w:lineRule="auto"/>
        <w:rPr>
          <w:rFonts w:cstheme="minorHAnsi"/>
          <w:b/>
          <w:sz w:val="28"/>
          <w:szCs w:val="28"/>
        </w:rPr>
      </w:pPr>
      <w:r w:rsidRPr="00665E36">
        <w:rPr>
          <w:rFonts w:cstheme="minorHAnsi"/>
          <w:sz w:val="28"/>
          <w:szCs w:val="28"/>
        </w:rPr>
        <w:t xml:space="preserve">In countries where schools have greater autonomy over what is taught and how students are assessed, students tend to perform better. </w:t>
      </w:r>
    </w:p>
    <w:p w14:paraId="1208888F" w14:textId="77777777" w:rsidR="009D348A" w:rsidRPr="00665E36" w:rsidRDefault="009D348A" w:rsidP="009D348A">
      <w:pPr>
        <w:pStyle w:val="ListParagraph"/>
        <w:numPr>
          <w:ilvl w:val="0"/>
          <w:numId w:val="3"/>
        </w:numPr>
        <w:spacing w:after="0" w:line="240" w:lineRule="auto"/>
        <w:rPr>
          <w:rFonts w:cstheme="minorHAnsi"/>
          <w:sz w:val="28"/>
          <w:szCs w:val="28"/>
        </w:rPr>
      </w:pPr>
      <w:r w:rsidRPr="00665E36">
        <w:rPr>
          <w:rFonts w:cstheme="minorHAnsi"/>
          <w:sz w:val="28"/>
          <w:szCs w:val="28"/>
        </w:rPr>
        <w:t>In countries where schools account for their results by posting achievement data publicly, schools that enjoy greater autonomy in resource allocation tend to show better student performance than those with less autonomy. In countries where there are no such accountability arrangements, schools with greater autonomy in resource allocation tend to perform worse. “</w:t>
      </w:r>
    </w:p>
    <w:p w14:paraId="6C6BA06D" w14:textId="77777777" w:rsidR="009D348A" w:rsidRPr="00665E36" w:rsidRDefault="009D348A" w:rsidP="005122EA">
      <w:pPr>
        <w:spacing w:after="0" w:line="240" w:lineRule="auto"/>
        <w:rPr>
          <w:rFonts w:cstheme="minorHAnsi"/>
          <w:b/>
          <w:sz w:val="28"/>
          <w:szCs w:val="28"/>
        </w:rPr>
      </w:pPr>
    </w:p>
    <w:p w14:paraId="77F66490" w14:textId="77777777" w:rsidR="00CA69F5" w:rsidRPr="00665E36" w:rsidRDefault="00CA69F5" w:rsidP="005122EA">
      <w:pPr>
        <w:spacing w:after="0" w:line="240" w:lineRule="auto"/>
        <w:rPr>
          <w:rFonts w:cstheme="minorHAnsi"/>
          <w:b/>
          <w:sz w:val="28"/>
          <w:szCs w:val="28"/>
        </w:rPr>
      </w:pPr>
      <w:r w:rsidRPr="00665E36">
        <w:rPr>
          <w:rFonts w:cstheme="minorHAnsi"/>
          <w:b/>
          <w:sz w:val="28"/>
          <w:szCs w:val="28"/>
        </w:rPr>
        <w:t>Possible Questions:</w:t>
      </w:r>
    </w:p>
    <w:p w14:paraId="427CE8F7" w14:textId="77777777" w:rsidR="00CA69F5" w:rsidRPr="00665E36" w:rsidRDefault="00CA69F5" w:rsidP="00CA69F5">
      <w:pPr>
        <w:pStyle w:val="ListParagraph"/>
        <w:numPr>
          <w:ilvl w:val="0"/>
          <w:numId w:val="4"/>
        </w:numPr>
        <w:spacing w:after="0" w:line="240" w:lineRule="auto"/>
        <w:rPr>
          <w:rFonts w:cstheme="minorHAnsi"/>
          <w:b/>
          <w:sz w:val="28"/>
          <w:szCs w:val="28"/>
        </w:rPr>
      </w:pPr>
      <w:r w:rsidRPr="00665E36">
        <w:rPr>
          <w:rFonts w:cstheme="minorHAnsi"/>
          <w:b/>
          <w:sz w:val="28"/>
          <w:szCs w:val="28"/>
        </w:rPr>
        <w:t xml:space="preserve">Do you </w:t>
      </w:r>
      <w:proofErr w:type="spellStart"/>
      <w:r w:rsidRPr="00665E36">
        <w:rPr>
          <w:rFonts w:cstheme="minorHAnsi"/>
          <w:b/>
          <w:sz w:val="28"/>
          <w:szCs w:val="28"/>
        </w:rPr>
        <w:t>favour</w:t>
      </w:r>
      <w:proofErr w:type="spellEnd"/>
      <w:r w:rsidRPr="00665E36">
        <w:rPr>
          <w:rFonts w:cstheme="minorHAnsi"/>
          <w:b/>
          <w:sz w:val="28"/>
          <w:szCs w:val="28"/>
        </w:rPr>
        <w:t xml:space="preserve"> greater autonomy over day to day operations for your school?</w:t>
      </w:r>
    </w:p>
    <w:p w14:paraId="4D0220EC" w14:textId="77777777" w:rsidR="00CA69F5" w:rsidRPr="00665E36" w:rsidRDefault="00CA69F5" w:rsidP="00CA69F5">
      <w:pPr>
        <w:pStyle w:val="ListParagraph"/>
        <w:spacing w:after="0" w:line="240" w:lineRule="auto"/>
        <w:rPr>
          <w:rFonts w:cstheme="minorHAnsi"/>
          <w:b/>
          <w:sz w:val="28"/>
          <w:szCs w:val="28"/>
        </w:rPr>
      </w:pPr>
      <w:r w:rsidRPr="00665E36">
        <w:rPr>
          <w:rFonts w:cstheme="minorHAnsi"/>
          <w:b/>
          <w:sz w:val="28"/>
          <w:szCs w:val="28"/>
        </w:rPr>
        <w:t>Yes, No, No opinion</w:t>
      </w:r>
    </w:p>
    <w:p w14:paraId="65B5EBBA" w14:textId="77777777" w:rsidR="00CA69F5" w:rsidRPr="00665E36" w:rsidRDefault="00CA69F5" w:rsidP="00CA69F5">
      <w:pPr>
        <w:pStyle w:val="ListParagraph"/>
        <w:numPr>
          <w:ilvl w:val="0"/>
          <w:numId w:val="4"/>
        </w:numPr>
        <w:spacing w:after="0" w:line="240" w:lineRule="auto"/>
        <w:rPr>
          <w:rFonts w:cstheme="minorHAnsi"/>
          <w:b/>
          <w:sz w:val="28"/>
          <w:szCs w:val="28"/>
        </w:rPr>
      </w:pPr>
      <w:r w:rsidRPr="00665E36">
        <w:rPr>
          <w:rFonts w:cstheme="minorHAnsi"/>
          <w:b/>
          <w:sz w:val="28"/>
          <w:szCs w:val="28"/>
        </w:rPr>
        <w:t xml:space="preserve">Do you </w:t>
      </w:r>
      <w:proofErr w:type="spellStart"/>
      <w:r w:rsidRPr="00665E36">
        <w:rPr>
          <w:rFonts w:cstheme="minorHAnsi"/>
          <w:b/>
          <w:sz w:val="28"/>
          <w:szCs w:val="28"/>
        </w:rPr>
        <w:t>favour</w:t>
      </w:r>
      <w:proofErr w:type="spellEnd"/>
      <w:r w:rsidRPr="00665E36">
        <w:rPr>
          <w:rFonts w:cstheme="minorHAnsi"/>
          <w:b/>
          <w:sz w:val="28"/>
          <w:szCs w:val="28"/>
        </w:rPr>
        <w:t xml:space="preserve"> posting of PISA results for your school</w:t>
      </w:r>
    </w:p>
    <w:p w14:paraId="0F21314A" w14:textId="77777777" w:rsidR="00CA69F5" w:rsidRPr="00665E36" w:rsidRDefault="00CA69F5" w:rsidP="00CA69F5">
      <w:pPr>
        <w:pStyle w:val="ListParagraph"/>
        <w:spacing w:after="0" w:line="240" w:lineRule="auto"/>
        <w:rPr>
          <w:rFonts w:cstheme="minorHAnsi"/>
          <w:b/>
          <w:sz w:val="28"/>
          <w:szCs w:val="28"/>
        </w:rPr>
      </w:pPr>
      <w:r w:rsidRPr="00665E36">
        <w:rPr>
          <w:rFonts w:cstheme="minorHAnsi"/>
          <w:b/>
          <w:sz w:val="28"/>
          <w:szCs w:val="28"/>
        </w:rPr>
        <w:t>Yes, No, No opinion</w:t>
      </w:r>
    </w:p>
    <w:p w14:paraId="076C9AE2" w14:textId="77777777" w:rsidR="00CA69F5" w:rsidRPr="00665E36" w:rsidRDefault="00CA69F5" w:rsidP="00CA69F5">
      <w:pPr>
        <w:pStyle w:val="ListParagraph"/>
        <w:spacing w:after="0" w:line="240" w:lineRule="auto"/>
        <w:rPr>
          <w:rFonts w:cstheme="minorHAnsi"/>
          <w:b/>
          <w:sz w:val="28"/>
          <w:szCs w:val="28"/>
        </w:rPr>
      </w:pPr>
    </w:p>
    <w:p w14:paraId="6C7E9003" w14:textId="77777777" w:rsidR="00CA69F5" w:rsidRPr="00665E36" w:rsidRDefault="009A4E93" w:rsidP="009A4E93">
      <w:pPr>
        <w:spacing w:after="0" w:line="240" w:lineRule="auto"/>
        <w:rPr>
          <w:rFonts w:cstheme="minorHAnsi"/>
          <w:b/>
          <w:sz w:val="28"/>
          <w:szCs w:val="28"/>
        </w:rPr>
      </w:pPr>
      <w:r w:rsidRPr="00665E36">
        <w:rPr>
          <w:rFonts w:cstheme="minorHAnsi"/>
          <w:b/>
          <w:sz w:val="28"/>
          <w:szCs w:val="28"/>
        </w:rPr>
        <w:t>Any thoughts?</w:t>
      </w:r>
    </w:p>
    <w:p w14:paraId="4E67C0F8" w14:textId="77777777" w:rsidR="009A4E93" w:rsidRPr="00665E36" w:rsidRDefault="009A4E93" w:rsidP="009A4E93">
      <w:pPr>
        <w:spacing w:after="0" w:line="240" w:lineRule="auto"/>
        <w:rPr>
          <w:rFonts w:cstheme="minorHAnsi"/>
          <w:b/>
          <w:sz w:val="28"/>
          <w:szCs w:val="28"/>
        </w:rPr>
      </w:pPr>
      <w:r w:rsidRPr="00665E36">
        <w:rPr>
          <w:rFonts w:cstheme="minorHAnsi"/>
          <w:b/>
          <w:sz w:val="28"/>
          <w:szCs w:val="28"/>
        </w:rPr>
        <w:t>Enjoy the weekend</w:t>
      </w:r>
    </w:p>
    <w:p w14:paraId="7D62C9EC" w14:textId="77777777" w:rsidR="009A4E93" w:rsidRPr="00665E36" w:rsidRDefault="009A4E93" w:rsidP="009A4E93">
      <w:pPr>
        <w:spacing w:after="0" w:line="240" w:lineRule="auto"/>
        <w:rPr>
          <w:rFonts w:cstheme="minorHAnsi"/>
          <w:b/>
          <w:sz w:val="28"/>
          <w:szCs w:val="28"/>
        </w:rPr>
      </w:pPr>
      <w:r w:rsidRPr="00665E36">
        <w:rPr>
          <w:rFonts w:cstheme="minorHAnsi"/>
          <w:b/>
          <w:sz w:val="28"/>
          <w:szCs w:val="28"/>
        </w:rPr>
        <w:t>Don</w:t>
      </w:r>
    </w:p>
    <w:sectPr w:rsidR="009A4E93" w:rsidRPr="00665E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411109"/>
    <w:multiLevelType w:val="hybridMultilevel"/>
    <w:tmpl w:val="945AB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5F5E43"/>
    <w:multiLevelType w:val="hybridMultilevel"/>
    <w:tmpl w:val="E766F1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6F0EC9"/>
    <w:multiLevelType w:val="hybridMultilevel"/>
    <w:tmpl w:val="D944ACE8"/>
    <w:lvl w:ilvl="0" w:tplc="04090001">
      <w:start w:val="1"/>
      <w:numFmt w:val="bullet"/>
      <w:lvlText w:val=""/>
      <w:lvlJc w:val="left"/>
      <w:pPr>
        <w:ind w:left="841" w:hanging="360"/>
      </w:pPr>
      <w:rPr>
        <w:rFonts w:ascii="Symbol" w:hAnsi="Symbol" w:hint="default"/>
      </w:rPr>
    </w:lvl>
    <w:lvl w:ilvl="1" w:tplc="04090003" w:tentative="1">
      <w:start w:val="1"/>
      <w:numFmt w:val="bullet"/>
      <w:lvlText w:val="o"/>
      <w:lvlJc w:val="left"/>
      <w:pPr>
        <w:ind w:left="1561" w:hanging="360"/>
      </w:pPr>
      <w:rPr>
        <w:rFonts w:ascii="Courier New" w:hAnsi="Courier New" w:cs="Courier New" w:hint="default"/>
      </w:rPr>
    </w:lvl>
    <w:lvl w:ilvl="2" w:tplc="04090005" w:tentative="1">
      <w:start w:val="1"/>
      <w:numFmt w:val="bullet"/>
      <w:lvlText w:val=""/>
      <w:lvlJc w:val="left"/>
      <w:pPr>
        <w:ind w:left="2281" w:hanging="360"/>
      </w:pPr>
      <w:rPr>
        <w:rFonts w:ascii="Wingdings" w:hAnsi="Wingdings" w:hint="default"/>
      </w:rPr>
    </w:lvl>
    <w:lvl w:ilvl="3" w:tplc="04090001" w:tentative="1">
      <w:start w:val="1"/>
      <w:numFmt w:val="bullet"/>
      <w:lvlText w:val=""/>
      <w:lvlJc w:val="left"/>
      <w:pPr>
        <w:ind w:left="3001" w:hanging="360"/>
      </w:pPr>
      <w:rPr>
        <w:rFonts w:ascii="Symbol" w:hAnsi="Symbol" w:hint="default"/>
      </w:rPr>
    </w:lvl>
    <w:lvl w:ilvl="4" w:tplc="04090003" w:tentative="1">
      <w:start w:val="1"/>
      <w:numFmt w:val="bullet"/>
      <w:lvlText w:val="o"/>
      <w:lvlJc w:val="left"/>
      <w:pPr>
        <w:ind w:left="3721" w:hanging="360"/>
      </w:pPr>
      <w:rPr>
        <w:rFonts w:ascii="Courier New" w:hAnsi="Courier New" w:cs="Courier New" w:hint="default"/>
      </w:rPr>
    </w:lvl>
    <w:lvl w:ilvl="5" w:tplc="04090005" w:tentative="1">
      <w:start w:val="1"/>
      <w:numFmt w:val="bullet"/>
      <w:lvlText w:val=""/>
      <w:lvlJc w:val="left"/>
      <w:pPr>
        <w:ind w:left="4441" w:hanging="360"/>
      </w:pPr>
      <w:rPr>
        <w:rFonts w:ascii="Wingdings" w:hAnsi="Wingdings" w:hint="default"/>
      </w:rPr>
    </w:lvl>
    <w:lvl w:ilvl="6" w:tplc="04090001" w:tentative="1">
      <w:start w:val="1"/>
      <w:numFmt w:val="bullet"/>
      <w:lvlText w:val=""/>
      <w:lvlJc w:val="left"/>
      <w:pPr>
        <w:ind w:left="5161" w:hanging="360"/>
      </w:pPr>
      <w:rPr>
        <w:rFonts w:ascii="Symbol" w:hAnsi="Symbol" w:hint="default"/>
      </w:rPr>
    </w:lvl>
    <w:lvl w:ilvl="7" w:tplc="04090003" w:tentative="1">
      <w:start w:val="1"/>
      <w:numFmt w:val="bullet"/>
      <w:lvlText w:val="o"/>
      <w:lvlJc w:val="left"/>
      <w:pPr>
        <w:ind w:left="5881" w:hanging="360"/>
      </w:pPr>
      <w:rPr>
        <w:rFonts w:ascii="Courier New" w:hAnsi="Courier New" w:cs="Courier New" w:hint="default"/>
      </w:rPr>
    </w:lvl>
    <w:lvl w:ilvl="8" w:tplc="04090005" w:tentative="1">
      <w:start w:val="1"/>
      <w:numFmt w:val="bullet"/>
      <w:lvlText w:val=""/>
      <w:lvlJc w:val="left"/>
      <w:pPr>
        <w:ind w:left="6601" w:hanging="360"/>
      </w:pPr>
      <w:rPr>
        <w:rFonts w:ascii="Wingdings" w:hAnsi="Wingdings" w:hint="default"/>
      </w:rPr>
    </w:lvl>
  </w:abstractNum>
  <w:abstractNum w:abstractNumId="3" w15:restartNumberingAfterBreak="0">
    <w:nsid w:val="78355499"/>
    <w:multiLevelType w:val="hybridMultilevel"/>
    <w:tmpl w:val="5DCA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215"/>
    <w:rsid w:val="00197E8C"/>
    <w:rsid w:val="002647A7"/>
    <w:rsid w:val="00481215"/>
    <w:rsid w:val="005122EA"/>
    <w:rsid w:val="005401BA"/>
    <w:rsid w:val="00553C65"/>
    <w:rsid w:val="00665E36"/>
    <w:rsid w:val="009A4E93"/>
    <w:rsid w:val="009D348A"/>
    <w:rsid w:val="00CA6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B8F20"/>
  <w15:chartTrackingRefBased/>
  <w15:docId w15:val="{C2220FB5-A686-4956-AC6C-22409AB4F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2647A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647A7"/>
    <w:rPr>
      <w:rFonts w:ascii="Consolas" w:hAnsi="Consolas"/>
      <w:sz w:val="21"/>
      <w:szCs w:val="21"/>
    </w:rPr>
  </w:style>
  <w:style w:type="paragraph" w:styleId="ListParagraph">
    <w:name w:val="List Paragraph"/>
    <w:basedOn w:val="Normal"/>
    <w:uiPriority w:val="34"/>
    <w:qFormat/>
    <w:rsid w:val="009D34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1</Pages>
  <Words>148</Words>
  <Characters>848</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dc:creator>
  <cp:keywords/>
  <dc:description/>
  <cp:lastModifiedBy>Don Glendenning</cp:lastModifiedBy>
  <cp:revision>6</cp:revision>
  <dcterms:created xsi:type="dcterms:W3CDTF">2017-12-01T17:45:00Z</dcterms:created>
  <dcterms:modified xsi:type="dcterms:W3CDTF">2020-09-14T18:15:00Z</dcterms:modified>
</cp:coreProperties>
</file>