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BD45DF" w14:textId="78A53F5A" w:rsidR="002F4783" w:rsidRDefault="00DF768B">
      <w:pPr>
        <w:pStyle w:val="Standard"/>
      </w:pPr>
      <w:bookmarkStart w:id="0" w:name="_GoBack"/>
      <w:bookmarkEnd w:id="0"/>
      <w:r w:rsidRPr="00BC1D0F">
        <w:rPr>
          <w:b/>
          <w:i/>
          <w:color w:val="76923C" w:themeColor="accent3" w:themeShade="BF"/>
          <w:sz w:val="56"/>
          <w:szCs w:val="56"/>
          <w:lang w:val="en-US"/>
        </w:rPr>
        <w:t>Op</w:t>
      </w:r>
      <w:r w:rsidR="004D66A5">
        <w:rPr>
          <w:b/>
          <w:i/>
          <w:color w:val="76923C" w:themeColor="accent3" w:themeShade="BF"/>
          <w:sz w:val="56"/>
          <w:szCs w:val="56"/>
          <w:lang w:val="en-US"/>
        </w:rPr>
        <w:t>e</w:t>
      </w:r>
      <w:r w:rsidRPr="00BC1D0F">
        <w:rPr>
          <w:b/>
          <w:i/>
          <w:color w:val="76923C" w:themeColor="accent3" w:themeShade="BF"/>
          <w:sz w:val="56"/>
          <w:szCs w:val="56"/>
          <w:lang w:val="en-US"/>
        </w:rPr>
        <w:t>n Education</w:t>
      </w:r>
      <w:r w:rsidR="004178AA">
        <w:rPr>
          <w:b/>
          <w:i/>
          <w:color w:val="76923C" w:themeColor="accent3" w:themeShade="BF"/>
          <w:sz w:val="56"/>
          <w:szCs w:val="56"/>
          <w:lang w:val="en-US"/>
        </w:rPr>
        <w:t xml:space="preserve">                           </w:t>
      </w:r>
      <w:r w:rsidR="00BC1D0F">
        <w:rPr>
          <w:b/>
          <w:i/>
          <w:noProof/>
          <w:color w:val="C00000"/>
          <w:sz w:val="56"/>
          <w:szCs w:val="56"/>
          <w:lang w:val="en-US" w:eastAsia="en-US" w:bidi="ar-SA"/>
        </w:rPr>
        <w:drawing>
          <wp:inline distT="0" distB="0" distL="0" distR="0" wp14:anchorId="76E13861" wp14:editId="393CD574">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14:paraId="532E3362" w14:textId="104D6CDD" w:rsidR="002F4783" w:rsidRDefault="00823C87" w:rsidP="00D11C2F">
      <w:pPr>
        <w:pStyle w:val="Standard"/>
        <w:pBdr>
          <w:bottom w:val="single" w:sz="12" w:space="1" w:color="00000A"/>
        </w:pBdr>
      </w:pPr>
      <w:r>
        <w:rPr>
          <w:lang w:val="en-US"/>
        </w:rPr>
        <w:t xml:space="preserve">No. </w:t>
      </w:r>
      <w:r w:rsidR="004D66A5">
        <w:rPr>
          <w:lang w:val="en-US"/>
        </w:rPr>
        <w:t>70</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4D66A5">
        <w:rPr>
          <w:lang w:val="en-US"/>
        </w:rPr>
        <w:t xml:space="preserve">November 20, </w:t>
      </w:r>
      <w:r w:rsidR="007639CE">
        <w:rPr>
          <w:lang w:val="en-US"/>
        </w:rPr>
        <w:t>2018</w:t>
      </w:r>
    </w:p>
    <w:p w14:paraId="0AB23964" w14:textId="77777777" w:rsidR="005672D5" w:rsidRDefault="00DB454F" w:rsidP="005672D5">
      <w:pPr>
        <w:suppressAutoHyphens w:val="0"/>
        <w:autoSpaceDN/>
        <w:spacing w:line="276" w:lineRule="auto"/>
        <w:contextualSpacing/>
        <w:jc w:val="center"/>
        <w:textAlignment w:val="auto"/>
        <w:rPr>
          <w:b/>
          <w:i/>
          <w:lang w:val="en-US"/>
        </w:rPr>
      </w:pPr>
      <w:r w:rsidRPr="00DB454F">
        <w:rPr>
          <w:b/>
          <w:i/>
          <w:lang w:val="en-US"/>
        </w:rPr>
        <w:t>Ontarians don’t trust government to improve quality of postsecondary education-</w:t>
      </w:r>
    </w:p>
    <w:p w14:paraId="335A94D4" w14:textId="72506F84" w:rsidR="000D4735" w:rsidRPr="00DB454F" w:rsidRDefault="00DB454F" w:rsidP="005672D5">
      <w:pPr>
        <w:suppressAutoHyphens w:val="0"/>
        <w:autoSpaceDN/>
        <w:spacing w:line="276" w:lineRule="auto"/>
        <w:contextualSpacing/>
        <w:jc w:val="center"/>
        <w:textAlignment w:val="auto"/>
        <w:rPr>
          <w:b/>
          <w:i/>
          <w:lang w:val="en-US"/>
        </w:rPr>
      </w:pPr>
      <w:r w:rsidRPr="00DB454F">
        <w:rPr>
          <w:b/>
          <w:i/>
          <w:lang w:val="en-US"/>
        </w:rPr>
        <w:t>Globe &amp; Mail</w:t>
      </w:r>
    </w:p>
    <w:p w14:paraId="1AC75AC4" w14:textId="004026A0" w:rsidR="000D4735" w:rsidRDefault="000D4735" w:rsidP="000D4735">
      <w:pPr>
        <w:shd w:val="clear" w:color="auto" w:fill="FFFFFF"/>
        <w:suppressAutoHyphens w:val="0"/>
        <w:autoSpaceDN/>
        <w:spacing w:line="210" w:lineRule="atLeast"/>
        <w:ind w:right="16"/>
        <w:contextualSpacing/>
        <w:jc w:val="center"/>
        <w:textAlignment w:val="auto"/>
        <w:rPr>
          <w:rFonts w:eastAsia="Times New Roman"/>
          <w:b/>
          <w:bCs/>
          <w:i/>
          <w:color w:val="333333"/>
          <w:sz w:val="22"/>
          <w:szCs w:val="22"/>
          <w:lang w:val="en-GB" w:eastAsia="en-CA"/>
        </w:rPr>
        <w:sectPr w:rsidR="000D4735" w:rsidSect="00455EA5">
          <w:headerReference w:type="even" r:id="rId9"/>
          <w:headerReference w:type="default" r:id="rId10"/>
          <w:footerReference w:type="even" r:id="rId11"/>
          <w:footerReference w:type="default" r:id="rId12"/>
          <w:headerReference w:type="first" r:id="rId13"/>
          <w:footerReference w:type="first" r:id="rId14"/>
          <w:type w:val="continuous"/>
          <w:pgSz w:w="12240" w:h="15840"/>
          <w:pgMar w:top="680" w:right="1440" w:bottom="1134" w:left="1440" w:header="720" w:footer="720" w:gutter="0"/>
          <w:cols w:space="720"/>
        </w:sectPr>
      </w:pPr>
    </w:p>
    <w:p w14:paraId="367EF8F0" w14:textId="77777777" w:rsidR="000D4735" w:rsidRPr="008769AD" w:rsidRDefault="000D4735" w:rsidP="00E4270A">
      <w:pPr>
        <w:pStyle w:val="Standard"/>
        <w:jc w:val="center"/>
        <w:rPr>
          <w:rFonts w:asciiTheme="minorHAnsi" w:hAnsiTheme="minorHAnsi"/>
          <w:b/>
          <w:sz w:val="16"/>
          <w:szCs w:val="16"/>
        </w:rPr>
      </w:pPr>
    </w:p>
    <w:p w14:paraId="3F5D6267" w14:textId="32546675" w:rsidR="00924E96" w:rsidRPr="0065185F" w:rsidRDefault="00AB0032" w:rsidP="008F68BD">
      <w:pPr>
        <w:pStyle w:val="Standard"/>
        <w:jc w:val="center"/>
        <w:rPr>
          <w:rFonts w:asciiTheme="minorHAnsi" w:hAnsiTheme="minorHAnsi" w:cstheme="minorHAnsi"/>
          <w:b/>
          <w:sz w:val="22"/>
          <w:szCs w:val="22"/>
        </w:rPr>
      </w:pPr>
      <w:r w:rsidRPr="0065185F">
        <w:rPr>
          <w:rFonts w:asciiTheme="minorHAnsi" w:hAnsiTheme="minorHAnsi" w:cstheme="minorHAnsi"/>
          <w:b/>
          <w:sz w:val="22"/>
          <w:szCs w:val="22"/>
        </w:rPr>
        <w:t xml:space="preserve">A RECIPE FOR </w:t>
      </w:r>
      <w:r w:rsidR="009B67CE" w:rsidRPr="0065185F">
        <w:rPr>
          <w:rFonts w:asciiTheme="minorHAnsi" w:hAnsiTheme="minorHAnsi" w:cstheme="minorHAnsi"/>
          <w:b/>
          <w:sz w:val="22"/>
          <w:szCs w:val="22"/>
        </w:rPr>
        <w:t>MATH</w:t>
      </w:r>
    </w:p>
    <w:p w14:paraId="1A1B85FF" w14:textId="4465E5F9" w:rsidR="009117F1" w:rsidRPr="0065185F" w:rsidRDefault="009B67CE" w:rsidP="009B67CE">
      <w:pPr>
        <w:pStyle w:val="Standard"/>
        <w:rPr>
          <w:rFonts w:asciiTheme="minorHAnsi" w:hAnsiTheme="minorHAnsi" w:cstheme="minorHAnsi"/>
          <w:sz w:val="22"/>
          <w:szCs w:val="22"/>
        </w:rPr>
      </w:pPr>
      <w:r w:rsidRPr="0065185F">
        <w:rPr>
          <w:rFonts w:asciiTheme="minorHAnsi" w:hAnsiTheme="minorHAnsi" w:cstheme="minorHAnsi"/>
          <w:sz w:val="22"/>
          <w:szCs w:val="22"/>
        </w:rPr>
        <w:t>I’m a passable cook; the year I graduated from high school</w:t>
      </w:r>
      <w:r w:rsidR="004F2D94" w:rsidRPr="0065185F">
        <w:rPr>
          <w:rFonts w:asciiTheme="minorHAnsi" w:hAnsiTheme="minorHAnsi" w:cstheme="minorHAnsi"/>
          <w:sz w:val="22"/>
          <w:szCs w:val="22"/>
        </w:rPr>
        <w:t>, my mother had a leg infection and was not very mobile.  As the youngest in the family, I became the “cookee”</w:t>
      </w:r>
      <w:r w:rsidR="00FD75D3" w:rsidRPr="0065185F">
        <w:rPr>
          <w:rFonts w:asciiTheme="minorHAnsi" w:hAnsiTheme="minorHAnsi" w:cstheme="minorHAnsi"/>
          <w:sz w:val="22"/>
          <w:szCs w:val="22"/>
        </w:rPr>
        <w:t xml:space="preserve"> wh</w:t>
      </w:r>
      <w:r w:rsidR="007503DA" w:rsidRPr="0065185F">
        <w:rPr>
          <w:rFonts w:asciiTheme="minorHAnsi" w:hAnsiTheme="minorHAnsi" w:cstheme="minorHAnsi"/>
          <w:sz w:val="22"/>
          <w:szCs w:val="22"/>
        </w:rPr>
        <w:t>i</w:t>
      </w:r>
      <w:r w:rsidR="00FD75D3" w:rsidRPr="0065185F">
        <w:rPr>
          <w:rFonts w:asciiTheme="minorHAnsi" w:hAnsiTheme="minorHAnsi" w:cstheme="minorHAnsi"/>
          <w:sz w:val="22"/>
          <w:szCs w:val="22"/>
        </w:rPr>
        <w:t>le my older brothers ran the farm</w:t>
      </w:r>
      <w:r w:rsidR="004F2D94" w:rsidRPr="0065185F">
        <w:rPr>
          <w:rFonts w:asciiTheme="minorHAnsi" w:hAnsiTheme="minorHAnsi" w:cstheme="minorHAnsi"/>
          <w:sz w:val="22"/>
          <w:szCs w:val="22"/>
        </w:rPr>
        <w:t>.  Under mother’s direction, I learned to make tea,</w:t>
      </w:r>
      <w:r w:rsidR="00412B4B">
        <w:rPr>
          <w:rFonts w:asciiTheme="minorHAnsi" w:hAnsiTheme="minorHAnsi" w:cstheme="minorHAnsi"/>
          <w:sz w:val="22"/>
          <w:szCs w:val="22"/>
        </w:rPr>
        <w:t xml:space="preserve"> </w:t>
      </w:r>
      <w:r w:rsidR="00466261">
        <w:rPr>
          <w:rFonts w:asciiTheme="minorHAnsi" w:hAnsiTheme="minorHAnsi" w:cstheme="minorHAnsi"/>
          <w:sz w:val="22"/>
          <w:szCs w:val="22"/>
        </w:rPr>
        <w:t xml:space="preserve">cook </w:t>
      </w:r>
      <w:r w:rsidR="00466261" w:rsidRPr="0065185F">
        <w:rPr>
          <w:rFonts w:asciiTheme="minorHAnsi" w:hAnsiTheme="minorHAnsi" w:cstheme="minorHAnsi"/>
          <w:sz w:val="22"/>
          <w:szCs w:val="22"/>
        </w:rPr>
        <w:t>vegetables</w:t>
      </w:r>
      <w:r w:rsidR="004F2D94" w:rsidRPr="0065185F">
        <w:rPr>
          <w:rFonts w:asciiTheme="minorHAnsi" w:hAnsiTheme="minorHAnsi" w:cstheme="minorHAnsi"/>
          <w:sz w:val="22"/>
          <w:szCs w:val="22"/>
        </w:rPr>
        <w:t xml:space="preserve">, make stew, biscuits and gingerbread, and to do it all on a wood stove.  </w:t>
      </w:r>
      <w:r w:rsidR="00FD75D3" w:rsidRPr="0065185F">
        <w:rPr>
          <w:rFonts w:asciiTheme="minorHAnsi" w:hAnsiTheme="minorHAnsi" w:cstheme="minorHAnsi"/>
          <w:sz w:val="22"/>
          <w:szCs w:val="22"/>
        </w:rPr>
        <w:t>All my siblings survived</w:t>
      </w:r>
      <w:r w:rsidR="00466261">
        <w:rPr>
          <w:rFonts w:asciiTheme="minorHAnsi" w:hAnsiTheme="minorHAnsi" w:cstheme="minorHAnsi"/>
          <w:sz w:val="22"/>
          <w:szCs w:val="22"/>
        </w:rPr>
        <w:t xml:space="preserve">. </w:t>
      </w:r>
      <w:r w:rsidR="00FF5529" w:rsidRPr="0065185F">
        <w:rPr>
          <w:rFonts w:asciiTheme="minorHAnsi" w:hAnsiTheme="minorHAnsi" w:cstheme="minorHAnsi"/>
          <w:sz w:val="22"/>
          <w:szCs w:val="22"/>
        </w:rPr>
        <w:t xml:space="preserve">  </w:t>
      </w:r>
    </w:p>
    <w:p w14:paraId="1B96657B" w14:textId="77777777" w:rsidR="009117F1" w:rsidRPr="0065185F" w:rsidRDefault="009117F1" w:rsidP="009B67CE">
      <w:pPr>
        <w:pStyle w:val="Standard"/>
        <w:rPr>
          <w:rFonts w:asciiTheme="minorHAnsi" w:hAnsiTheme="minorHAnsi" w:cstheme="minorHAnsi"/>
          <w:sz w:val="22"/>
          <w:szCs w:val="22"/>
        </w:rPr>
      </w:pPr>
    </w:p>
    <w:p w14:paraId="40A6537C" w14:textId="7C280C0E" w:rsidR="00FD75D3" w:rsidRPr="0065185F" w:rsidRDefault="007A0C2F" w:rsidP="009B67CE">
      <w:pPr>
        <w:pStyle w:val="Standard"/>
        <w:rPr>
          <w:rFonts w:asciiTheme="minorHAnsi" w:hAnsiTheme="minorHAnsi" w:cstheme="minorHAnsi"/>
          <w:sz w:val="22"/>
          <w:szCs w:val="22"/>
        </w:rPr>
      </w:pPr>
      <w:r w:rsidRPr="0065185F">
        <w:rPr>
          <w:rFonts w:asciiTheme="minorHAnsi" w:hAnsiTheme="minorHAnsi" w:cstheme="minorHAnsi"/>
          <w:sz w:val="22"/>
          <w:szCs w:val="22"/>
        </w:rPr>
        <w:t>It was a fairly sharp learning curve</w:t>
      </w:r>
      <w:r w:rsidR="0028082A">
        <w:rPr>
          <w:rFonts w:asciiTheme="minorHAnsi" w:hAnsiTheme="minorHAnsi" w:cstheme="minorHAnsi"/>
          <w:sz w:val="22"/>
          <w:szCs w:val="22"/>
        </w:rPr>
        <w:t>; the market for my product was secure</w:t>
      </w:r>
      <w:r w:rsidRPr="0065185F">
        <w:rPr>
          <w:rFonts w:asciiTheme="minorHAnsi" w:hAnsiTheme="minorHAnsi" w:cstheme="minorHAnsi"/>
          <w:sz w:val="22"/>
          <w:szCs w:val="22"/>
        </w:rPr>
        <w:t xml:space="preserve">. Even though I </w:t>
      </w:r>
      <w:r w:rsidR="0028082A">
        <w:rPr>
          <w:rFonts w:asciiTheme="minorHAnsi" w:hAnsiTheme="minorHAnsi" w:cstheme="minorHAnsi"/>
          <w:sz w:val="22"/>
          <w:szCs w:val="22"/>
        </w:rPr>
        <w:t>k</w:t>
      </w:r>
      <w:r w:rsidRPr="0065185F">
        <w:rPr>
          <w:rFonts w:asciiTheme="minorHAnsi" w:hAnsiTheme="minorHAnsi" w:cstheme="minorHAnsi"/>
          <w:sz w:val="22"/>
          <w:szCs w:val="22"/>
        </w:rPr>
        <w:t xml:space="preserve">new </w:t>
      </w:r>
      <w:r w:rsidR="00466261">
        <w:rPr>
          <w:rFonts w:asciiTheme="minorHAnsi" w:hAnsiTheme="minorHAnsi" w:cstheme="minorHAnsi"/>
          <w:sz w:val="22"/>
          <w:szCs w:val="22"/>
        </w:rPr>
        <w:t xml:space="preserve">new the market and </w:t>
      </w:r>
      <w:r w:rsidR="0028082A">
        <w:rPr>
          <w:rFonts w:asciiTheme="minorHAnsi" w:hAnsiTheme="minorHAnsi" w:cstheme="minorHAnsi"/>
          <w:sz w:val="22"/>
          <w:szCs w:val="22"/>
        </w:rPr>
        <w:t>r</w:t>
      </w:r>
      <w:r w:rsidR="004D66A5" w:rsidRPr="0065185F">
        <w:rPr>
          <w:rFonts w:asciiTheme="minorHAnsi" w:hAnsiTheme="minorHAnsi" w:cstheme="minorHAnsi"/>
          <w:sz w:val="22"/>
          <w:szCs w:val="22"/>
        </w:rPr>
        <w:t>ecognized</w:t>
      </w:r>
      <w:r w:rsidRPr="0065185F">
        <w:rPr>
          <w:rFonts w:asciiTheme="minorHAnsi" w:hAnsiTheme="minorHAnsi" w:cstheme="minorHAnsi"/>
          <w:sz w:val="22"/>
          <w:szCs w:val="22"/>
        </w:rPr>
        <w:t xml:space="preserve"> the elements</w:t>
      </w:r>
      <w:r w:rsidR="00466261">
        <w:rPr>
          <w:rFonts w:asciiTheme="minorHAnsi" w:hAnsiTheme="minorHAnsi" w:cstheme="minorHAnsi"/>
          <w:sz w:val="22"/>
          <w:szCs w:val="22"/>
        </w:rPr>
        <w:t xml:space="preserve">, </w:t>
      </w:r>
      <w:r w:rsidRPr="0065185F">
        <w:rPr>
          <w:rFonts w:asciiTheme="minorHAnsi" w:hAnsiTheme="minorHAnsi" w:cstheme="minorHAnsi"/>
          <w:sz w:val="22"/>
          <w:szCs w:val="22"/>
        </w:rPr>
        <w:t xml:space="preserve">vegetables, condiments and </w:t>
      </w:r>
      <w:r w:rsidR="00412B4B">
        <w:rPr>
          <w:rFonts w:asciiTheme="minorHAnsi" w:hAnsiTheme="minorHAnsi" w:cstheme="minorHAnsi"/>
          <w:sz w:val="22"/>
          <w:szCs w:val="22"/>
        </w:rPr>
        <w:t>utensils. I</w:t>
      </w:r>
      <w:r w:rsidRPr="0065185F">
        <w:rPr>
          <w:rFonts w:asciiTheme="minorHAnsi" w:hAnsiTheme="minorHAnsi" w:cstheme="minorHAnsi"/>
          <w:sz w:val="22"/>
          <w:szCs w:val="22"/>
        </w:rPr>
        <w:t xml:space="preserve">t was the pinch of salt, simmer ‘til brown and let the dough rise that I lacked.  </w:t>
      </w:r>
      <w:r w:rsidR="00FD75D3" w:rsidRPr="0065185F">
        <w:rPr>
          <w:rFonts w:asciiTheme="minorHAnsi" w:hAnsiTheme="minorHAnsi" w:cstheme="minorHAnsi"/>
          <w:sz w:val="22"/>
          <w:szCs w:val="22"/>
        </w:rPr>
        <w:t xml:space="preserve">The key to </w:t>
      </w:r>
      <w:r w:rsidR="00692428" w:rsidRPr="0065185F">
        <w:rPr>
          <w:rFonts w:asciiTheme="minorHAnsi" w:hAnsiTheme="minorHAnsi" w:cstheme="minorHAnsi"/>
          <w:sz w:val="22"/>
          <w:szCs w:val="22"/>
        </w:rPr>
        <w:t>improvement was a</w:t>
      </w:r>
      <w:r w:rsidR="007503DA" w:rsidRPr="0065185F">
        <w:rPr>
          <w:rFonts w:asciiTheme="minorHAnsi" w:hAnsiTheme="minorHAnsi" w:cstheme="minorHAnsi"/>
          <w:sz w:val="22"/>
          <w:szCs w:val="22"/>
        </w:rPr>
        <w:t xml:space="preserve"> whole lot of practise </w:t>
      </w:r>
      <w:r w:rsidR="009117F1" w:rsidRPr="0065185F">
        <w:rPr>
          <w:rFonts w:asciiTheme="minorHAnsi" w:hAnsiTheme="minorHAnsi" w:cstheme="minorHAnsi"/>
          <w:sz w:val="22"/>
          <w:szCs w:val="22"/>
        </w:rPr>
        <w:t xml:space="preserve">of basic skills </w:t>
      </w:r>
      <w:r w:rsidR="007503DA" w:rsidRPr="0065185F">
        <w:rPr>
          <w:rFonts w:asciiTheme="minorHAnsi" w:hAnsiTheme="minorHAnsi" w:cstheme="minorHAnsi"/>
          <w:sz w:val="22"/>
          <w:szCs w:val="22"/>
        </w:rPr>
        <w:t>in a real life setting</w:t>
      </w:r>
      <w:r w:rsidR="00692428" w:rsidRPr="0065185F">
        <w:rPr>
          <w:rFonts w:asciiTheme="minorHAnsi" w:hAnsiTheme="minorHAnsi" w:cstheme="minorHAnsi"/>
          <w:sz w:val="22"/>
          <w:szCs w:val="22"/>
        </w:rPr>
        <w:t xml:space="preserve"> several times each day.  </w:t>
      </w:r>
      <w:r w:rsidR="007503DA" w:rsidRPr="0065185F">
        <w:rPr>
          <w:rFonts w:asciiTheme="minorHAnsi" w:hAnsiTheme="minorHAnsi" w:cstheme="minorHAnsi"/>
          <w:sz w:val="22"/>
          <w:szCs w:val="22"/>
        </w:rPr>
        <w:t xml:space="preserve">I’m wondering if the same doesn’t apply to </w:t>
      </w:r>
      <w:r w:rsidR="004D66A5" w:rsidRPr="0065185F">
        <w:rPr>
          <w:rFonts w:asciiTheme="minorHAnsi" w:hAnsiTheme="minorHAnsi" w:cstheme="minorHAnsi"/>
          <w:sz w:val="22"/>
          <w:szCs w:val="22"/>
        </w:rPr>
        <w:t>learning math</w:t>
      </w:r>
      <w:r w:rsidR="00466261">
        <w:rPr>
          <w:rFonts w:asciiTheme="minorHAnsi" w:hAnsiTheme="minorHAnsi" w:cstheme="minorHAnsi"/>
          <w:sz w:val="22"/>
          <w:szCs w:val="22"/>
        </w:rPr>
        <w:t xml:space="preserve"> as well.</w:t>
      </w:r>
    </w:p>
    <w:p w14:paraId="69ECB209" w14:textId="3876FE01" w:rsidR="007503DA" w:rsidRPr="0065185F" w:rsidRDefault="007503DA" w:rsidP="009B67CE">
      <w:pPr>
        <w:pStyle w:val="Standard"/>
        <w:rPr>
          <w:rFonts w:asciiTheme="minorHAnsi" w:hAnsiTheme="minorHAnsi" w:cstheme="minorHAnsi"/>
          <w:sz w:val="22"/>
          <w:szCs w:val="22"/>
        </w:rPr>
      </w:pPr>
    </w:p>
    <w:p w14:paraId="1AE590F3" w14:textId="2217C3E3" w:rsidR="00FF5529" w:rsidRPr="0065185F" w:rsidRDefault="007503DA" w:rsidP="009B67CE">
      <w:pPr>
        <w:pStyle w:val="Standard"/>
        <w:rPr>
          <w:rFonts w:asciiTheme="minorHAnsi" w:hAnsiTheme="minorHAnsi" w:cstheme="minorHAnsi"/>
          <w:sz w:val="22"/>
          <w:szCs w:val="22"/>
        </w:rPr>
      </w:pPr>
      <w:r w:rsidRPr="0065185F">
        <w:rPr>
          <w:rFonts w:asciiTheme="minorHAnsi" w:hAnsiTheme="minorHAnsi" w:cstheme="minorHAnsi"/>
          <w:sz w:val="22"/>
          <w:szCs w:val="22"/>
        </w:rPr>
        <w:t>There</w:t>
      </w:r>
      <w:r w:rsidR="00FF5529" w:rsidRPr="0065185F">
        <w:rPr>
          <w:rFonts w:asciiTheme="minorHAnsi" w:hAnsiTheme="minorHAnsi" w:cstheme="minorHAnsi"/>
          <w:sz w:val="22"/>
          <w:szCs w:val="22"/>
        </w:rPr>
        <w:t>’</w:t>
      </w:r>
      <w:r w:rsidRPr="0065185F">
        <w:rPr>
          <w:rFonts w:asciiTheme="minorHAnsi" w:hAnsiTheme="minorHAnsi" w:cstheme="minorHAnsi"/>
          <w:sz w:val="22"/>
          <w:szCs w:val="22"/>
        </w:rPr>
        <w:t xml:space="preserve">s hardly a day goes by, it seems, that I don’t encounter media stories about education, </w:t>
      </w:r>
      <w:r w:rsidR="00FF5529" w:rsidRPr="0065185F">
        <w:rPr>
          <w:rFonts w:asciiTheme="minorHAnsi" w:hAnsiTheme="minorHAnsi" w:cstheme="minorHAnsi"/>
          <w:sz w:val="22"/>
          <w:szCs w:val="22"/>
        </w:rPr>
        <w:t>grade inflation and teacher preparation in Ontario, curriculum in Alberta</w:t>
      </w:r>
      <w:r w:rsidR="009117F1" w:rsidRPr="0065185F">
        <w:rPr>
          <w:rFonts w:asciiTheme="minorHAnsi" w:hAnsiTheme="minorHAnsi" w:cstheme="minorHAnsi"/>
          <w:sz w:val="22"/>
          <w:szCs w:val="22"/>
        </w:rPr>
        <w:t xml:space="preserve">, </w:t>
      </w:r>
      <w:r w:rsidR="00FF5529" w:rsidRPr="0065185F">
        <w:rPr>
          <w:rFonts w:asciiTheme="minorHAnsi" w:hAnsiTheme="minorHAnsi" w:cstheme="minorHAnsi"/>
          <w:sz w:val="22"/>
          <w:szCs w:val="22"/>
        </w:rPr>
        <w:t>declining grades</w:t>
      </w:r>
      <w:r w:rsidR="00412B4B">
        <w:rPr>
          <w:rFonts w:asciiTheme="minorHAnsi" w:hAnsiTheme="minorHAnsi" w:cstheme="minorHAnsi"/>
          <w:sz w:val="22"/>
          <w:szCs w:val="22"/>
        </w:rPr>
        <w:t xml:space="preserve"> </w:t>
      </w:r>
      <w:r w:rsidR="00FF5529" w:rsidRPr="0065185F">
        <w:rPr>
          <w:rFonts w:asciiTheme="minorHAnsi" w:hAnsiTheme="minorHAnsi" w:cstheme="minorHAnsi"/>
          <w:sz w:val="22"/>
          <w:szCs w:val="22"/>
        </w:rPr>
        <w:t>in the USA</w:t>
      </w:r>
      <w:r w:rsidR="009117F1" w:rsidRPr="0065185F">
        <w:rPr>
          <w:rFonts w:asciiTheme="minorHAnsi" w:hAnsiTheme="minorHAnsi" w:cstheme="minorHAnsi"/>
          <w:sz w:val="22"/>
          <w:szCs w:val="22"/>
        </w:rPr>
        <w:t xml:space="preserve"> an</w:t>
      </w:r>
      <w:r w:rsidR="00FF440D" w:rsidRPr="0065185F">
        <w:rPr>
          <w:rFonts w:asciiTheme="minorHAnsi" w:hAnsiTheme="minorHAnsi" w:cstheme="minorHAnsi"/>
          <w:sz w:val="22"/>
          <w:szCs w:val="22"/>
        </w:rPr>
        <w:t>d</w:t>
      </w:r>
      <w:r w:rsidR="009117F1" w:rsidRPr="0065185F">
        <w:rPr>
          <w:rFonts w:asciiTheme="minorHAnsi" w:hAnsiTheme="minorHAnsi" w:cstheme="minorHAnsi"/>
          <w:sz w:val="22"/>
          <w:szCs w:val="22"/>
        </w:rPr>
        <w:t xml:space="preserve"> concern</w:t>
      </w:r>
      <w:r w:rsidR="00466261">
        <w:rPr>
          <w:rFonts w:asciiTheme="minorHAnsi" w:hAnsiTheme="minorHAnsi" w:cstheme="minorHAnsi"/>
          <w:sz w:val="22"/>
          <w:szCs w:val="22"/>
        </w:rPr>
        <w:t>s</w:t>
      </w:r>
      <w:r w:rsidR="009117F1" w:rsidRPr="0065185F">
        <w:rPr>
          <w:rFonts w:asciiTheme="minorHAnsi" w:hAnsiTheme="minorHAnsi" w:cstheme="minorHAnsi"/>
          <w:sz w:val="22"/>
          <w:szCs w:val="22"/>
        </w:rPr>
        <w:t xml:space="preserve"> of </w:t>
      </w:r>
      <w:r w:rsidR="00FF440D" w:rsidRPr="0065185F">
        <w:rPr>
          <w:rFonts w:asciiTheme="minorHAnsi" w:hAnsiTheme="minorHAnsi" w:cstheme="minorHAnsi"/>
          <w:sz w:val="22"/>
          <w:szCs w:val="22"/>
        </w:rPr>
        <w:t>I</w:t>
      </w:r>
      <w:r w:rsidR="009117F1" w:rsidRPr="0065185F">
        <w:rPr>
          <w:rFonts w:asciiTheme="minorHAnsi" w:hAnsiTheme="minorHAnsi" w:cstheme="minorHAnsi"/>
          <w:sz w:val="22"/>
          <w:szCs w:val="22"/>
        </w:rPr>
        <w:t>sland employers</w:t>
      </w:r>
      <w:r w:rsidR="00412B4B">
        <w:rPr>
          <w:rFonts w:asciiTheme="minorHAnsi" w:hAnsiTheme="minorHAnsi" w:cstheme="minorHAnsi"/>
          <w:sz w:val="22"/>
          <w:szCs w:val="22"/>
        </w:rPr>
        <w:t xml:space="preserve">. </w:t>
      </w:r>
      <w:r w:rsidR="00AA30F8" w:rsidRPr="0065185F">
        <w:rPr>
          <w:rFonts w:asciiTheme="minorHAnsi" w:hAnsiTheme="minorHAnsi" w:cstheme="minorHAnsi"/>
          <w:sz w:val="22"/>
          <w:szCs w:val="22"/>
        </w:rPr>
        <w:t>Improvements</w:t>
      </w:r>
      <w:r w:rsidR="00115422" w:rsidRPr="0065185F">
        <w:rPr>
          <w:rFonts w:asciiTheme="minorHAnsi" w:hAnsiTheme="minorHAnsi" w:cstheme="minorHAnsi"/>
          <w:sz w:val="22"/>
          <w:szCs w:val="22"/>
        </w:rPr>
        <w:t>, at least those offered to the public, usu</w:t>
      </w:r>
      <w:r w:rsidR="00DB16DD" w:rsidRPr="0065185F">
        <w:rPr>
          <w:rFonts w:asciiTheme="minorHAnsi" w:hAnsiTheme="minorHAnsi" w:cstheme="minorHAnsi"/>
          <w:sz w:val="22"/>
          <w:szCs w:val="22"/>
        </w:rPr>
        <w:t>a</w:t>
      </w:r>
      <w:r w:rsidR="00115422" w:rsidRPr="0065185F">
        <w:rPr>
          <w:rFonts w:asciiTheme="minorHAnsi" w:hAnsiTheme="minorHAnsi" w:cstheme="minorHAnsi"/>
          <w:sz w:val="22"/>
          <w:szCs w:val="22"/>
        </w:rPr>
        <w:t xml:space="preserve">lly </w:t>
      </w:r>
      <w:r w:rsidR="00EE4139" w:rsidRPr="0065185F">
        <w:rPr>
          <w:rFonts w:asciiTheme="minorHAnsi" w:hAnsiTheme="minorHAnsi" w:cstheme="minorHAnsi"/>
          <w:sz w:val="22"/>
          <w:szCs w:val="22"/>
        </w:rPr>
        <w:t>invol</w:t>
      </w:r>
      <w:r w:rsidR="00DD7A8F" w:rsidRPr="0065185F">
        <w:rPr>
          <w:rFonts w:asciiTheme="minorHAnsi" w:hAnsiTheme="minorHAnsi" w:cstheme="minorHAnsi"/>
          <w:sz w:val="22"/>
          <w:szCs w:val="22"/>
        </w:rPr>
        <w:t>v</w:t>
      </w:r>
      <w:r w:rsidR="00EE4139" w:rsidRPr="0065185F">
        <w:rPr>
          <w:rFonts w:asciiTheme="minorHAnsi" w:hAnsiTheme="minorHAnsi" w:cstheme="minorHAnsi"/>
          <w:sz w:val="22"/>
          <w:szCs w:val="22"/>
        </w:rPr>
        <w:t>e</w:t>
      </w:r>
      <w:r w:rsidR="0042168B" w:rsidRPr="0065185F">
        <w:rPr>
          <w:rFonts w:asciiTheme="minorHAnsi" w:hAnsiTheme="minorHAnsi" w:cstheme="minorHAnsi"/>
          <w:sz w:val="22"/>
          <w:szCs w:val="22"/>
        </w:rPr>
        <w:t>s</w:t>
      </w:r>
      <w:r w:rsidR="00EE4139" w:rsidRPr="0065185F">
        <w:rPr>
          <w:rFonts w:asciiTheme="minorHAnsi" w:hAnsiTheme="minorHAnsi" w:cstheme="minorHAnsi"/>
          <w:sz w:val="22"/>
          <w:szCs w:val="22"/>
        </w:rPr>
        <w:t xml:space="preserve"> </w:t>
      </w:r>
      <w:r w:rsidR="000F7E8C" w:rsidRPr="0065185F">
        <w:rPr>
          <w:rFonts w:asciiTheme="minorHAnsi" w:hAnsiTheme="minorHAnsi" w:cstheme="minorHAnsi"/>
          <w:sz w:val="22"/>
          <w:szCs w:val="22"/>
        </w:rPr>
        <w:t>increasing the knowledge level</w:t>
      </w:r>
      <w:r w:rsidR="00B9763D">
        <w:rPr>
          <w:rFonts w:asciiTheme="minorHAnsi" w:hAnsiTheme="minorHAnsi" w:cstheme="minorHAnsi"/>
          <w:sz w:val="22"/>
          <w:szCs w:val="22"/>
        </w:rPr>
        <w:t xml:space="preserve">. </w:t>
      </w:r>
      <w:r w:rsidR="00DF5E78" w:rsidRPr="0065185F">
        <w:rPr>
          <w:rFonts w:asciiTheme="minorHAnsi" w:hAnsiTheme="minorHAnsi" w:cstheme="minorHAnsi"/>
          <w:sz w:val="22"/>
          <w:szCs w:val="22"/>
        </w:rPr>
        <w:t>My summer co</w:t>
      </w:r>
      <w:r w:rsidR="009117F1" w:rsidRPr="0065185F">
        <w:rPr>
          <w:rFonts w:asciiTheme="minorHAnsi" w:hAnsiTheme="minorHAnsi" w:cstheme="minorHAnsi"/>
          <w:sz w:val="22"/>
          <w:szCs w:val="22"/>
        </w:rPr>
        <w:t>o</w:t>
      </w:r>
      <w:r w:rsidR="00DF5E78" w:rsidRPr="0065185F">
        <w:rPr>
          <w:rFonts w:asciiTheme="minorHAnsi" w:hAnsiTheme="minorHAnsi" w:cstheme="minorHAnsi"/>
          <w:sz w:val="22"/>
          <w:szCs w:val="22"/>
        </w:rPr>
        <w:t>king</w:t>
      </w:r>
      <w:r w:rsidR="00692428" w:rsidRPr="0065185F">
        <w:rPr>
          <w:rFonts w:asciiTheme="minorHAnsi" w:hAnsiTheme="minorHAnsi" w:cstheme="minorHAnsi"/>
          <w:sz w:val="22"/>
          <w:szCs w:val="22"/>
        </w:rPr>
        <w:t xml:space="preserve"> experience</w:t>
      </w:r>
      <w:r w:rsidR="00DF5E78" w:rsidRPr="0065185F">
        <w:rPr>
          <w:rFonts w:asciiTheme="minorHAnsi" w:hAnsiTheme="minorHAnsi" w:cstheme="minorHAnsi"/>
          <w:sz w:val="22"/>
          <w:szCs w:val="22"/>
        </w:rPr>
        <w:t xml:space="preserve">, however, </w:t>
      </w:r>
      <w:r w:rsidR="00412B4B">
        <w:rPr>
          <w:rFonts w:asciiTheme="minorHAnsi" w:hAnsiTheme="minorHAnsi" w:cstheme="minorHAnsi"/>
          <w:sz w:val="22"/>
          <w:szCs w:val="22"/>
        </w:rPr>
        <w:t>suggests increasing each student</w:t>
      </w:r>
      <w:r w:rsidR="00AA792D">
        <w:rPr>
          <w:rFonts w:asciiTheme="minorHAnsi" w:hAnsiTheme="minorHAnsi" w:cstheme="minorHAnsi"/>
          <w:sz w:val="22"/>
          <w:szCs w:val="22"/>
        </w:rPr>
        <w:t>’</w:t>
      </w:r>
      <w:r w:rsidR="00412B4B">
        <w:rPr>
          <w:rFonts w:asciiTheme="minorHAnsi" w:hAnsiTheme="minorHAnsi" w:cstheme="minorHAnsi"/>
          <w:sz w:val="22"/>
          <w:szCs w:val="22"/>
        </w:rPr>
        <w:t>s experience and comfort level with basic applications</w:t>
      </w:r>
      <w:r w:rsidR="00AA792D">
        <w:rPr>
          <w:rFonts w:asciiTheme="minorHAnsi" w:hAnsiTheme="minorHAnsi" w:cstheme="minorHAnsi"/>
          <w:sz w:val="22"/>
          <w:szCs w:val="22"/>
        </w:rPr>
        <w:t xml:space="preserve"> comes first.</w:t>
      </w:r>
    </w:p>
    <w:p w14:paraId="4B07E522" w14:textId="08EE2ECF" w:rsidR="009117F1" w:rsidRPr="0065185F" w:rsidRDefault="009117F1" w:rsidP="009B67CE">
      <w:pPr>
        <w:pStyle w:val="Standard"/>
        <w:rPr>
          <w:rFonts w:asciiTheme="minorHAnsi" w:hAnsiTheme="minorHAnsi" w:cstheme="minorHAnsi"/>
          <w:sz w:val="22"/>
          <w:szCs w:val="22"/>
        </w:rPr>
      </w:pPr>
    </w:p>
    <w:p w14:paraId="34866C6E" w14:textId="44F019DF" w:rsidR="009117F1" w:rsidRPr="0065185F" w:rsidRDefault="00AA792D" w:rsidP="009B67CE">
      <w:pPr>
        <w:pStyle w:val="Standard"/>
        <w:rPr>
          <w:rFonts w:asciiTheme="minorHAnsi" w:hAnsiTheme="minorHAnsi" w:cstheme="minorHAnsi"/>
          <w:sz w:val="22"/>
          <w:szCs w:val="22"/>
        </w:rPr>
      </w:pPr>
      <w:r>
        <w:rPr>
          <w:rFonts w:asciiTheme="minorHAnsi" w:hAnsiTheme="minorHAnsi" w:cstheme="minorHAnsi"/>
          <w:sz w:val="22"/>
          <w:szCs w:val="22"/>
        </w:rPr>
        <w:t>I’m pleased to report that</w:t>
      </w:r>
      <w:r w:rsidR="002C1720">
        <w:rPr>
          <w:rFonts w:asciiTheme="minorHAnsi" w:hAnsiTheme="minorHAnsi" w:cstheme="minorHAnsi"/>
          <w:sz w:val="22"/>
          <w:szCs w:val="22"/>
        </w:rPr>
        <w:t xml:space="preserve"> I still cook and have </w:t>
      </w:r>
      <w:r w:rsidR="00240335">
        <w:rPr>
          <w:rFonts w:asciiTheme="minorHAnsi" w:hAnsiTheme="minorHAnsi" w:cstheme="minorHAnsi"/>
          <w:sz w:val="22"/>
          <w:szCs w:val="22"/>
        </w:rPr>
        <w:t xml:space="preserve">successfully </w:t>
      </w:r>
      <w:r>
        <w:rPr>
          <w:rFonts w:asciiTheme="minorHAnsi" w:hAnsiTheme="minorHAnsi" w:cstheme="minorHAnsi"/>
          <w:sz w:val="22"/>
          <w:szCs w:val="22"/>
        </w:rPr>
        <w:t xml:space="preserve">added </w:t>
      </w:r>
      <w:r w:rsidR="00240335">
        <w:rPr>
          <w:rFonts w:asciiTheme="minorHAnsi" w:hAnsiTheme="minorHAnsi" w:cstheme="minorHAnsi"/>
          <w:sz w:val="22"/>
          <w:szCs w:val="22"/>
        </w:rPr>
        <w:t xml:space="preserve">omelettes, </w:t>
      </w:r>
      <w:r>
        <w:rPr>
          <w:rFonts w:asciiTheme="minorHAnsi" w:hAnsiTheme="minorHAnsi" w:cstheme="minorHAnsi"/>
          <w:sz w:val="22"/>
          <w:szCs w:val="22"/>
        </w:rPr>
        <w:t xml:space="preserve">fudge and </w:t>
      </w:r>
      <w:r w:rsidR="00240335">
        <w:rPr>
          <w:rFonts w:asciiTheme="minorHAnsi" w:hAnsiTheme="minorHAnsi" w:cstheme="minorHAnsi"/>
          <w:sz w:val="22"/>
          <w:szCs w:val="22"/>
        </w:rPr>
        <w:t xml:space="preserve">pumpkin </w:t>
      </w:r>
      <w:r>
        <w:rPr>
          <w:rFonts w:asciiTheme="minorHAnsi" w:hAnsiTheme="minorHAnsi" w:cstheme="minorHAnsi"/>
          <w:sz w:val="22"/>
          <w:szCs w:val="22"/>
        </w:rPr>
        <w:t>preserves</w:t>
      </w:r>
      <w:r w:rsidR="002C1720">
        <w:rPr>
          <w:rFonts w:asciiTheme="minorHAnsi" w:hAnsiTheme="minorHAnsi" w:cstheme="minorHAnsi"/>
          <w:sz w:val="22"/>
          <w:szCs w:val="22"/>
        </w:rPr>
        <w:t xml:space="preserve"> to my skillset.</w:t>
      </w:r>
      <w:r w:rsidR="00240335">
        <w:rPr>
          <w:rFonts w:asciiTheme="minorHAnsi" w:hAnsiTheme="minorHAnsi" w:cstheme="minorHAnsi"/>
          <w:sz w:val="22"/>
          <w:szCs w:val="22"/>
        </w:rPr>
        <w:t xml:space="preserve"> Based on my cooking experience, I </w:t>
      </w:r>
      <w:r w:rsidR="00466261">
        <w:rPr>
          <w:rFonts w:asciiTheme="minorHAnsi" w:hAnsiTheme="minorHAnsi" w:cstheme="minorHAnsi"/>
          <w:sz w:val="22"/>
          <w:szCs w:val="22"/>
        </w:rPr>
        <w:t xml:space="preserve">now </w:t>
      </w:r>
      <w:r w:rsidR="00240335">
        <w:rPr>
          <w:rFonts w:asciiTheme="minorHAnsi" w:hAnsiTheme="minorHAnsi" w:cstheme="minorHAnsi"/>
          <w:sz w:val="22"/>
          <w:szCs w:val="22"/>
        </w:rPr>
        <w:t xml:space="preserve">recommend increased emphasis on every day math for </w:t>
      </w:r>
      <w:r w:rsidR="00466261">
        <w:rPr>
          <w:rFonts w:asciiTheme="minorHAnsi" w:hAnsiTheme="minorHAnsi" w:cstheme="minorHAnsi"/>
          <w:sz w:val="22"/>
          <w:szCs w:val="22"/>
        </w:rPr>
        <w:t xml:space="preserve">all </w:t>
      </w:r>
      <w:r w:rsidR="00240335">
        <w:rPr>
          <w:rFonts w:asciiTheme="minorHAnsi" w:hAnsiTheme="minorHAnsi" w:cstheme="minorHAnsi"/>
          <w:sz w:val="22"/>
          <w:szCs w:val="22"/>
        </w:rPr>
        <w:t>Island students.</w:t>
      </w:r>
    </w:p>
    <w:p w14:paraId="5EACF497" w14:textId="2C301CBF" w:rsidR="00FF5529" w:rsidRPr="0065185F" w:rsidRDefault="00FF5529" w:rsidP="009B67CE">
      <w:pPr>
        <w:pStyle w:val="Standard"/>
        <w:rPr>
          <w:rFonts w:asciiTheme="minorHAnsi" w:hAnsiTheme="minorHAnsi" w:cstheme="minorHAnsi"/>
          <w:sz w:val="22"/>
          <w:szCs w:val="22"/>
        </w:rPr>
      </w:pPr>
    </w:p>
    <w:p w14:paraId="4CCBA7B3" w14:textId="77777777" w:rsidR="00FF5529" w:rsidRPr="0065185F" w:rsidRDefault="00FF5529" w:rsidP="009B67CE">
      <w:pPr>
        <w:pStyle w:val="Standard"/>
        <w:rPr>
          <w:rFonts w:asciiTheme="minorHAnsi" w:hAnsiTheme="minorHAnsi" w:cstheme="minorHAnsi"/>
          <w:sz w:val="22"/>
          <w:szCs w:val="22"/>
        </w:rPr>
      </w:pPr>
    </w:p>
    <w:p w14:paraId="3F8B7E6E" w14:textId="77777777" w:rsidR="005672D5" w:rsidRDefault="005672D5" w:rsidP="00271BD1">
      <w:pPr>
        <w:pStyle w:val="Standard"/>
        <w:jc w:val="both"/>
        <w:rPr>
          <w:rFonts w:asciiTheme="minorHAnsi" w:hAnsiTheme="minorHAnsi" w:cstheme="minorHAnsi"/>
          <w:b/>
          <w:sz w:val="16"/>
          <w:szCs w:val="16"/>
        </w:rPr>
      </w:pPr>
    </w:p>
    <w:p w14:paraId="0F05D329" w14:textId="3764A68D" w:rsidR="00D11C2F" w:rsidRPr="0065185F" w:rsidRDefault="00B47134" w:rsidP="00271BD1">
      <w:pPr>
        <w:pStyle w:val="Standard"/>
        <w:jc w:val="both"/>
        <w:rPr>
          <w:rFonts w:asciiTheme="minorHAnsi" w:hAnsiTheme="minorHAnsi" w:cstheme="minorHAnsi"/>
          <w:b/>
          <w:sz w:val="22"/>
          <w:szCs w:val="22"/>
        </w:rPr>
      </w:pPr>
      <w:r w:rsidRPr="0065185F">
        <w:rPr>
          <w:rFonts w:asciiTheme="minorHAnsi" w:hAnsiTheme="minorHAnsi" w:cstheme="minorHAnsi"/>
          <w:b/>
          <w:sz w:val="22"/>
          <w:szCs w:val="22"/>
        </w:rPr>
        <w:t>SO</w:t>
      </w:r>
      <w:r w:rsidR="00D11C2F" w:rsidRPr="0065185F">
        <w:rPr>
          <w:rFonts w:asciiTheme="minorHAnsi" w:hAnsiTheme="minorHAnsi" w:cstheme="minorHAnsi"/>
          <w:b/>
          <w:sz w:val="22"/>
          <w:szCs w:val="22"/>
        </w:rPr>
        <w:t>URIS STUDY</w:t>
      </w:r>
    </w:p>
    <w:p w14:paraId="3BD6066D" w14:textId="106EFF26" w:rsidR="000446A1" w:rsidRPr="000446A1" w:rsidRDefault="000B4B20" w:rsidP="000446A1">
      <w:pPr>
        <w:rPr>
          <w:rFonts w:asciiTheme="minorHAnsi" w:hAnsiTheme="minorHAnsi" w:cstheme="minorHAnsi"/>
          <w:sz w:val="22"/>
          <w:szCs w:val="22"/>
        </w:rPr>
      </w:pPr>
      <w:r w:rsidRPr="0065185F">
        <w:rPr>
          <w:rFonts w:asciiTheme="minorHAnsi" w:hAnsiTheme="minorHAnsi" w:cstheme="minorHAnsi"/>
          <w:sz w:val="22"/>
          <w:szCs w:val="22"/>
        </w:rPr>
        <w:t>Education 20/</w:t>
      </w:r>
      <w:r w:rsidR="00172155" w:rsidRPr="0065185F">
        <w:rPr>
          <w:rFonts w:asciiTheme="minorHAnsi" w:hAnsiTheme="minorHAnsi" w:cstheme="minorHAnsi"/>
          <w:sz w:val="22"/>
          <w:szCs w:val="22"/>
        </w:rPr>
        <w:t xml:space="preserve">20 </w:t>
      </w:r>
      <w:r w:rsidR="00F5480E">
        <w:rPr>
          <w:rFonts w:asciiTheme="minorHAnsi" w:hAnsiTheme="minorHAnsi" w:cstheme="minorHAnsi"/>
          <w:sz w:val="22"/>
          <w:szCs w:val="22"/>
        </w:rPr>
        <w:t>h</w:t>
      </w:r>
      <w:r w:rsidR="000446A1">
        <w:rPr>
          <w:rFonts w:asciiTheme="minorHAnsi" w:hAnsiTheme="minorHAnsi" w:cstheme="minorHAnsi"/>
          <w:sz w:val="22"/>
          <w:szCs w:val="22"/>
        </w:rPr>
        <w:t>as</w:t>
      </w:r>
      <w:r w:rsidRPr="0065185F">
        <w:rPr>
          <w:rFonts w:asciiTheme="minorHAnsi" w:hAnsiTheme="minorHAnsi" w:cstheme="minorHAnsi"/>
          <w:sz w:val="22"/>
          <w:szCs w:val="22"/>
        </w:rPr>
        <w:t xml:space="preserve"> undertak</w:t>
      </w:r>
      <w:r w:rsidR="000446A1">
        <w:rPr>
          <w:rFonts w:asciiTheme="minorHAnsi" w:hAnsiTheme="minorHAnsi" w:cstheme="minorHAnsi"/>
          <w:sz w:val="22"/>
          <w:szCs w:val="22"/>
        </w:rPr>
        <w:t>en</w:t>
      </w:r>
      <w:r w:rsidRPr="0065185F">
        <w:rPr>
          <w:rFonts w:asciiTheme="minorHAnsi" w:hAnsiTheme="minorHAnsi" w:cstheme="minorHAnsi"/>
          <w:sz w:val="22"/>
          <w:szCs w:val="22"/>
        </w:rPr>
        <w:t xml:space="preserve"> a survey of needs for continuing education in the Souris area of PEI.  The study include</w:t>
      </w:r>
      <w:r w:rsidR="000446A1">
        <w:rPr>
          <w:rFonts w:asciiTheme="minorHAnsi" w:hAnsiTheme="minorHAnsi" w:cstheme="minorHAnsi"/>
          <w:sz w:val="22"/>
          <w:szCs w:val="22"/>
        </w:rPr>
        <w:t>d</w:t>
      </w:r>
      <w:r w:rsidR="00906C5C" w:rsidRPr="0065185F">
        <w:rPr>
          <w:rFonts w:asciiTheme="minorHAnsi" w:hAnsiTheme="minorHAnsi" w:cstheme="minorHAnsi"/>
          <w:sz w:val="22"/>
          <w:szCs w:val="22"/>
        </w:rPr>
        <w:t xml:space="preserve"> a</w:t>
      </w:r>
      <w:r w:rsidRPr="0065185F">
        <w:rPr>
          <w:rFonts w:asciiTheme="minorHAnsi" w:hAnsiTheme="minorHAnsi" w:cstheme="minorHAnsi"/>
          <w:sz w:val="22"/>
          <w:szCs w:val="22"/>
        </w:rPr>
        <w:t xml:space="preserve"> review of current offerings and capacity, interests and needs for further training as viewed by residents, employers and the community at large.  </w:t>
      </w:r>
      <w:r w:rsidR="000446A1" w:rsidRPr="000446A1">
        <w:rPr>
          <w:rFonts w:asciiTheme="minorHAnsi" w:hAnsiTheme="minorHAnsi" w:cstheme="minorHAnsi"/>
          <w:sz w:val="22"/>
          <w:szCs w:val="22"/>
        </w:rPr>
        <w:t>The study is funded by the Department of Workforce and Advanced Learning through the Canada-PEI labour Market Agreements."</w:t>
      </w:r>
    </w:p>
    <w:p w14:paraId="32AF1EFE" w14:textId="49BB653D" w:rsidR="00B55A7A" w:rsidRPr="0065185F" w:rsidRDefault="000B4B20" w:rsidP="000446A1">
      <w:pPr>
        <w:rPr>
          <w:rFonts w:asciiTheme="minorHAnsi" w:hAnsiTheme="minorHAnsi" w:cstheme="minorHAnsi"/>
          <w:b/>
          <w:sz w:val="22"/>
          <w:szCs w:val="22"/>
        </w:rPr>
      </w:pPr>
      <w:r w:rsidRPr="0065185F">
        <w:rPr>
          <w:rFonts w:asciiTheme="minorHAnsi" w:hAnsiTheme="minorHAnsi" w:cstheme="minorHAnsi"/>
          <w:sz w:val="22"/>
          <w:szCs w:val="22"/>
        </w:rPr>
        <w:t>The final report</w:t>
      </w:r>
      <w:r w:rsidR="00AB0032" w:rsidRPr="0065185F">
        <w:rPr>
          <w:rFonts w:asciiTheme="minorHAnsi" w:hAnsiTheme="minorHAnsi" w:cstheme="minorHAnsi"/>
          <w:sz w:val="22"/>
          <w:szCs w:val="22"/>
        </w:rPr>
        <w:t xml:space="preserve">, </w:t>
      </w:r>
      <w:r w:rsidR="000446A1">
        <w:rPr>
          <w:rFonts w:asciiTheme="minorHAnsi" w:hAnsiTheme="minorHAnsi" w:cstheme="minorHAnsi"/>
          <w:sz w:val="22"/>
          <w:szCs w:val="22"/>
        </w:rPr>
        <w:t>will be presented at the Access Centre in Souris n Wednesday, November 21 at 3:00 pm.</w:t>
      </w:r>
      <w:r w:rsidRPr="0065185F">
        <w:rPr>
          <w:rFonts w:asciiTheme="minorHAnsi" w:hAnsiTheme="minorHAnsi" w:cstheme="minorHAnsi"/>
          <w:sz w:val="22"/>
          <w:szCs w:val="22"/>
        </w:rPr>
        <w:t xml:space="preserve">  </w:t>
      </w:r>
    </w:p>
    <w:p w14:paraId="2B270B61" w14:textId="77777777" w:rsidR="000446A1" w:rsidRDefault="000446A1" w:rsidP="00271BD1">
      <w:pPr>
        <w:pStyle w:val="Standard"/>
        <w:jc w:val="both"/>
        <w:rPr>
          <w:rFonts w:asciiTheme="minorHAnsi" w:hAnsiTheme="minorHAnsi" w:cstheme="minorHAnsi"/>
          <w:b/>
          <w:sz w:val="22"/>
          <w:szCs w:val="22"/>
        </w:rPr>
      </w:pPr>
    </w:p>
    <w:p w14:paraId="16B8106A" w14:textId="55153F37" w:rsidR="00455EA5" w:rsidRPr="0065185F" w:rsidRDefault="00693190" w:rsidP="00271BD1">
      <w:pPr>
        <w:pStyle w:val="Standard"/>
        <w:jc w:val="both"/>
        <w:rPr>
          <w:rFonts w:asciiTheme="minorHAnsi" w:hAnsiTheme="minorHAnsi" w:cstheme="minorHAnsi"/>
          <w:b/>
          <w:sz w:val="22"/>
          <w:szCs w:val="22"/>
        </w:rPr>
      </w:pPr>
      <w:r w:rsidRPr="0065185F">
        <w:rPr>
          <w:rFonts w:asciiTheme="minorHAnsi" w:hAnsiTheme="minorHAnsi" w:cstheme="minorHAnsi"/>
          <w:b/>
          <w:sz w:val="22"/>
          <w:szCs w:val="22"/>
        </w:rPr>
        <w:t>DONATE NOW</w:t>
      </w:r>
    </w:p>
    <w:p w14:paraId="2994F62B" w14:textId="631FF2D3" w:rsidR="006C4CB3" w:rsidRPr="0065185F" w:rsidRDefault="00B51C9C" w:rsidP="00AB0032">
      <w:pPr>
        <w:pStyle w:val="Standard"/>
        <w:jc w:val="both"/>
        <w:rPr>
          <w:rFonts w:asciiTheme="minorHAnsi" w:hAnsiTheme="minorHAnsi" w:cstheme="minorHAnsi"/>
          <w:sz w:val="22"/>
          <w:szCs w:val="22"/>
        </w:rPr>
      </w:pPr>
      <w:r w:rsidRPr="0065185F">
        <w:rPr>
          <w:rFonts w:asciiTheme="minorHAnsi" w:hAnsiTheme="minorHAnsi" w:cstheme="minorHAnsi"/>
          <w:sz w:val="22"/>
          <w:szCs w:val="22"/>
        </w:rPr>
        <w:t xml:space="preserve">Education 20/20 Inc. is a registered </w:t>
      </w:r>
      <w:r w:rsidR="004D66A5" w:rsidRPr="0065185F">
        <w:rPr>
          <w:rFonts w:asciiTheme="minorHAnsi" w:hAnsiTheme="minorHAnsi" w:cstheme="minorHAnsi"/>
          <w:sz w:val="22"/>
          <w:szCs w:val="22"/>
        </w:rPr>
        <w:t>charity</w:t>
      </w:r>
      <w:r w:rsidRPr="0065185F">
        <w:rPr>
          <w:rFonts w:asciiTheme="minorHAnsi" w:hAnsiTheme="minorHAnsi" w:cstheme="minorHAnsi"/>
          <w:sz w:val="22"/>
          <w:szCs w:val="22"/>
        </w:rPr>
        <w:t xml:space="preserve"> (CRA Number</w:t>
      </w:r>
      <w:r w:rsidR="00833929" w:rsidRPr="0065185F">
        <w:rPr>
          <w:rFonts w:asciiTheme="minorHAnsi" w:hAnsiTheme="minorHAnsi" w:cstheme="minorHAnsi"/>
          <w:sz w:val="22"/>
          <w:szCs w:val="22"/>
        </w:rPr>
        <w:t xml:space="preserve"> 80082 7081 RR0001</w:t>
      </w:r>
      <w:r w:rsidRPr="0065185F">
        <w:rPr>
          <w:rFonts w:asciiTheme="minorHAnsi" w:hAnsiTheme="minorHAnsi" w:cstheme="minorHAnsi"/>
          <w:sz w:val="22"/>
          <w:szCs w:val="22"/>
        </w:rPr>
        <w:t>}</w:t>
      </w:r>
      <w:r w:rsidR="00801936" w:rsidRPr="0065185F">
        <w:rPr>
          <w:rFonts w:asciiTheme="minorHAnsi" w:hAnsiTheme="minorHAnsi" w:cstheme="minorHAnsi"/>
          <w:sz w:val="22"/>
          <w:szCs w:val="22"/>
        </w:rPr>
        <w:t>.</w:t>
      </w:r>
      <w:r w:rsidRPr="0065185F">
        <w:rPr>
          <w:rFonts w:asciiTheme="minorHAnsi" w:hAnsiTheme="minorHAnsi" w:cstheme="minorHAnsi"/>
          <w:sz w:val="22"/>
          <w:szCs w:val="22"/>
        </w:rPr>
        <w:t xml:space="preserve"> Donations may be made </w:t>
      </w:r>
      <w:r w:rsidR="00AB0032" w:rsidRPr="0065185F">
        <w:rPr>
          <w:rFonts w:asciiTheme="minorHAnsi" w:hAnsiTheme="minorHAnsi" w:cstheme="minorHAnsi"/>
          <w:sz w:val="22"/>
          <w:szCs w:val="22"/>
        </w:rPr>
        <w:t>T</w:t>
      </w:r>
      <w:r w:rsidRPr="0065185F">
        <w:rPr>
          <w:rFonts w:asciiTheme="minorHAnsi" w:hAnsiTheme="minorHAnsi" w:cstheme="minorHAnsi"/>
          <w:sz w:val="22"/>
          <w:szCs w:val="22"/>
        </w:rPr>
        <w:t>hrough C</w:t>
      </w:r>
      <w:r w:rsidR="00AE453F" w:rsidRPr="0065185F">
        <w:rPr>
          <w:rFonts w:asciiTheme="minorHAnsi" w:hAnsiTheme="minorHAnsi" w:cstheme="minorHAnsi"/>
          <w:sz w:val="22"/>
          <w:szCs w:val="22"/>
        </w:rPr>
        <w:t>a</w:t>
      </w:r>
      <w:r w:rsidRPr="0065185F">
        <w:rPr>
          <w:rFonts w:asciiTheme="minorHAnsi" w:hAnsiTheme="minorHAnsi" w:cstheme="minorHAnsi"/>
          <w:sz w:val="22"/>
          <w:szCs w:val="22"/>
        </w:rPr>
        <w:t>n</w:t>
      </w:r>
      <w:r w:rsidR="00801936" w:rsidRPr="0065185F">
        <w:rPr>
          <w:rFonts w:asciiTheme="minorHAnsi" w:hAnsiTheme="minorHAnsi" w:cstheme="minorHAnsi"/>
          <w:sz w:val="22"/>
          <w:szCs w:val="22"/>
        </w:rPr>
        <w:t>a</w:t>
      </w:r>
      <w:r w:rsidRPr="0065185F">
        <w:rPr>
          <w:rFonts w:asciiTheme="minorHAnsi" w:hAnsiTheme="minorHAnsi" w:cstheme="minorHAnsi"/>
          <w:sz w:val="22"/>
          <w:szCs w:val="22"/>
        </w:rPr>
        <w:t>d</w:t>
      </w:r>
      <w:r w:rsidR="00801936" w:rsidRPr="0065185F">
        <w:rPr>
          <w:rFonts w:asciiTheme="minorHAnsi" w:hAnsiTheme="minorHAnsi" w:cstheme="minorHAnsi"/>
          <w:sz w:val="22"/>
          <w:szCs w:val="22"/>
        </w:rPr>
        <w:t>a</w:t>
      </w:r>
      <w:r w:rsidRPr="0065185F">
        <w:rPr>
          <w:rFonts w:asciiTheme="minorHAnsi" w:hAnsiTheme="minorHAnsi" w:cstheme="minorHAnsi"/>
          <w:sz w:val="22"/>
          <w:szCs w:val="22"/>
        </w:rPr>
        <w:t xml:space="preserve"> Helps </w:t>
      </w:r>
      <w:r w:rsidR="00AE453F" w:rsidRPr="0065185F">
        <w:rPr>
          <w:rFonts w:asciiTheme="minorHAnsi" w:hAnsiTheme="minorHAnsi" w:cstheme="minorHAnsi"/>
          <w:sz w:val="22"/>
          <w:szCs w:val="22"/>
        </w:rPr>
        <w:t xml:space="preserve">by clicking </w:t>
      </w:r>
      <w:r w:rsidR="00DA44A9" w:rsidRPr="0065185F">
        <w:rPr>
          <w:rFonts w:asciiTheme="minorHAnsi" w:hAnsiTheme="minorHAnsi" w:cstheme="minorHAnsi"/>
          <w:sz w:val="22"/>
          <w:szCs w:val="22"/>
        </w:rPr>
        <w:t>on</w:t>
      </w:r>
      <w:r w:rsidR="00AE453F" w:rsidRPr="0065185F">
        <w:rPr>
          <w:rFonts w:asciiTheme="minorHAnsi" w:hAnsiTheme="minorHAnsi" w:cstheme="minorHAnsi"/>
          <w:sz w:val="22"/>
          <w:szCs w:val="22"/>
        </w:rPr>
        <w:t xml:space="preserve"> our website</w:t>
      </w:r>
      <w:r w:rsidR="006C4CB3" w:rsidRPr="0065185F">
        <w:rPr>
          <w:rFonts w:asciiTheme="minorHAnsi" w:hAnsiTheme="minorHAnsi" w:cstheme="minorHAnsi"/>
          <w:sz w:val="22"/>
          <w:szCs w:val="22"/>
        </w:rPr>
        <w:t xml:space="preserve"> </w:t>
      </w:r>
      <w:hyperlink r:id="rId15" w:history="1">
        <w:r w:rsidR="006C4CB3" w:rsidRPr="0065185F">
          <w:rPr>
            <w:rStyle w:val="Hyperlink"/>
            <w:rFonts w:asciiTheme="minorHAnsi" w:hAnsiTheme="minorHAnsi" w:cstheme="minorHAnsi"/>
            <w:sz w:val="22"/>
            <w:szCs w:val="22"/>
          </w:rPr>
          <w:t>www.education2020.ca</w:t>
        </w:r>
      </w:hyperlink>
      <w:r w:rsidR="00AB0032" w:rsidRPr="0065185F">
        <w:rPr>
          <w:rStyle w:val="Hyperlink"/>
          <w:rFonts w:asciiTheme="minorHAnsi" w:hAnsiTheme="minorHAnsi" w:cstheme="minorHAnsi"/>
          <w:sz w:val="22"/>
          <w:szCs w:val="22"/>
        </w:rPr>
        <w:t xml:space="preserve">   </w:t>
      </w:r>
      <w:r w:rsidR="006C4CB3" w:rsidRPr="0065185F">
        <w:rPr>
          <w:rFonts w:asciiTheme="minorHAnsi" w:hAnsiTheme="minorHAnsi" w:cstheme="minorHAnsi"/>
          <w:sz w:val="22"/>
          <w:szCs w:val="22"/>
        </w:rPr>
        <w:t>Receipts will be provided for donations of $10.00 or more</w:t>
      </w:r>
    </w:p>
    <w:p w14:paraId="49575821" w14:textId="05A24370" w:rsidR="00B55A7A" w:rsidRPr="0065185F" w:rsidRDefault="00B55A7A" w:rsidP="00455EA5">
      <w:pPr>
        <w:pStyle w:val="Standard"/>
        <w:pBdr>
          <w:bottom w:val="single" w:sz="12" w:space="1" w:color="auto"/>
        </w:pBdr>
        <w:rPr>
          <w:rFonts w:asciiTheme="minorHAnsi" w:hAnsiTheme="minorHAnsi" w:cstheme="minorHAnsi"/>
          <w:i/>
          <w:sz w:val="22"/>
          <w:szCs w:val="22"/>
        </w:rPr>
      </w:pPr>
    </w:p>
    <w:p w14:paraId="0538F0F7" w14:textId="4B57383A" w:rsidR="00AB0032" w:rsidRPr="0065185F" w:rsidRDefault="00B6562C" w:rsidP="00455EA5">
      <w:pPr>
        <w:pStyle w:val="Standard"/>
        <w:pBdr>
          <w:bottom w:val="single" w:sz="12" w:space="1" w:color="auto"/>
        </w:pBdr>
        <w:rPr>
          <w:rFonts w:asciiTheme="minorHAnsi" w:hAnsiTheme="minorHAnsi" w:cstheme="minorHAnsi"/>
          <w:b/>
          <w:sz w:val="22"/>
          <w:szCs w:val="22"/>
        </w:rPr>
      </w:pPr>
      <w:r w:rsidRPr="0065185F">
        <w:rPr>
          <w:rFonts w:asciiTheme="minorHAnsi" w:hAnsiTheme="minorHAnsi" w:cstheme="minorHAnsi"/>
          <w:b/>
          <w:sz w:val="22"/>
          <w:szCs w:val="22"/>
        </w:rPr>
        <w:t>SOCIAL CAPITAL</w:t>
      </w:r>
    </w:p>
    <w:p w14:paraId="657E6B01" w14:textId="37722707" w:rsidR="0065185F" w:rsidRPr="0065185F" w:rsidRDefault="00466261" w:rsidP="00455EA5">
      <w:pPr>
        <w:pStyle w:val="Standard"/>
        <w:pBdr>
          <w:bottom w:val="single" w:sz="12" w:space="1" w:color="auto"/>
        </w:pBdr>
        <w:rPr>
          <w:rFonts w:asciiTheme="minorHAnsi" w:hAnsiTheme="minorHAnsi" w:cstheme="minorHAnsi"/>
          <w:sz w:val="22"/>
          <w:szCs w:val="22"/>
        </w:rPr>
      </w:pPr>
      <w:r>
        <w:rPr>
          <w:rFonts w:asciiTheme="minorHAnsi" w:hAnsiTheme="minorHAnsi" w:cstheme="minorHAnsi"/>
          <w:sz w:val="22"/>
          <w:szCs w:val="22"/>
        </w:rPr>
        <w:t>“</w:t>
      </w:r>
      <w:r w:rsidR="000446A1" w:rsidRPr="000446A1">
        <w:rPr>
          <w:rFonts w:asciiTheme="minorHAnsi" w:hAnsiTheme="minorHAnsi" w:cstheme="minorHAnsi"/>
          <w:sz w:val="22"/>
          <w:szCs w:val="22"/>
        </w:rPr>
        <w:t>Social relationships key to improving learning in schools: Study” - The Times of India, October 29, 2018</w:t>
      </w:r>
      <w:r w:rsidR="000446A1">
        <w:rPr>
          <w:rFonts w:asciiTheme="minorHAnsi" w:hAnsiTheme="minorHAnsi" w:cstheme="minorHAnsi"/>
          <w:sz w:val="22"/>
          <w:szCs w:val="22"/>
        </w:rPr>
        <w:t xml:space="preserve">.  </w:t>
      </w:r>
      <w:r w:rsidR="00B6562C" w:rsidRPr="0065185F">
        <w:rPr>
          <w:rFonts w:asciiTheme="minorHAnsi" w:hAnsiTheme="minorHAnsi" w:cstheme="minorHAnsi"/>
          <w:sz w:val="22"/>
          <w:szCs w:val="22"/>
        </w:rPr>
        <w:t>Improving social capital in a school system has a much greater impact o</w:t>
      </w:r>
      <w:r w:rsidR="00240335">
        <w:rPr>
          <w:rFonts w:asciiTheme="minorHAnsi" w:hAnsiTheme="minorHAnsi" w:cstheme="minorHAnsi"/>
          <w:sz w:val="22"/>
          <w:szCs w:val="22"/>
        </w:rPr>
        <w:t>n</w:t>
      </w:r>
      <w:r w:rsidR="00B6562C" w:rsidRPr="0065185F">
        <w:rPr>
          <w:rFonts w:asciiTheme="minorHAnsi" w:hAnsiTheme="minorHAnsi" w:cstheme="minorHAnsi"/>
          <w:sz w:val="22"/>
          <w:szCs w:val="22"/>
        </w:rPr>
        <w:t xml:space="preserve"> school improvement that simply</w:t>
      </w:r>
      <w:r w:rsidR="004D66A5">
        <w:rPr>
          <w:rFonts w:asciiTheme="minorHAnsi" w:hAnsiTheme="minorHAnsi" w:cstheme="minorHAnsi"/>
          <w:sz w:val="22"/>
          <w:szCs w:val="22"/>
        </w:rPr>
        <w:t xml:space="preserve"> </w:t>
      </w:r>
      <w:r w:rsidR="00B6562C" w:rsidRPr="0065185F">
        <w:rPr>
          <w:rFonts w:asciiTheme="minorHAnsi" w:hAnsiTheme="minorHAnsi" w:cstheme="minorHAnsi"/>
          <w:sz w:val="22"/>
          <w:szCs w:val="22"/>
        </w:rPr>
        <w:t>add</w:t>
      </w:r>
      <w:r w:rsidR="004D66A5">
        <w:rPr>
          <w:rFonts w:asciiTheme="minorHAnsi" w:hAnsiTheme="minorHAnsi" w:cstheme="minorHAnsi"/>
          <w:sz w:val="22"/>
          <w:szCs w:val="22"/>
        </w:rPr>
        <w:t>i</w:t>
      </w:r>
      <w:r w:rsidR="00B6562C" w:rsidRPr="0065185F">
        <w:rPr>
          <w:rFonts w:asciiTheme="minorHAnsi" w:hAnsiTheme="minorHAnsi" w:cstheme="minorHAnsi"/>
          <w:sz w:val="22"/>
          <w:szCs w:val="22"/>
        </w:rPr>
        <w:t>ng</w:t>
      </w:r>
      <w:r w:rsidR="004D66A5">
        <w:rPr>
          <w:rFonts w:asciiTheme="minorHAnsi" w:hAnsiTheme="minorHAnsi" w:cstheme="minorHAnsi"/>
          <w:sz w:val="22"/>
          <w:szCs w:val="22"/>
        </w:rPr>
        <w:t xml:space="preserve"> </w:t>
      </w:r>
      <w:r w:rsidR="00B6562C" w:rsidRPr="0065185F">
        <w:rPr>
          <w:rFonts w:asciiTheme="minorHAnsi" w:hAnsiTheme="minorHAnsi" w:cstheme="minorHAnsi"/>
          <w:sz w:val="22"/>
          <w:szCs w:val="22"/>
        </w:rPr>
        <w:t>dollar</w:t>
      </w:r>
      <w:r w:rsidR="00240335">
        <w:rPr>
          <w:rFonts w:asciiTheme="minorHAnsi" w:hAnsiTheme="minorHAnsi" w:cstheme="minorHAnsi"/>
          <w:sz w:val="22"/>
          <w:szCs w:val="22"/>
        </w:rPr>
        <w:t xml:space="preserve">s.  </w:t>
      </w:r>
      <w:r w:rsidR="004D66A5">
        <w:rPr>
          <w:rFonts w:asciiTheme="minorHAnsi" w:hAnsiTheme="minorHAnsi" w:cstheme="minorHAnsi"/>
          <w:sz w:val="22"/>
          <w:szCs w:val="22"/>
        </w:rPr>
        <w:t>“</w:t>
      </w:r>
      <w:r w:rsidR="0065185F" w:rsidRPr="0065185F">
        <w:rPr>
          <w:rFonts w:asciiTheme="minorHAnsi" w:hAnsiTheme="minorHAnsi" w:cstheme="minorHAnsi"/>
          <w:sz w:val="22"/>
          <w:szCs w:val="22"/>
        </w:rPr>
        <w:t>… the effect of social capit</w:t>
      </w:r>
      <w:r w:rsidR="004D66A5">
        <w:rPr>
          <w:rFonts w:asciiTheme="minorHAnsi" w:hAnsiTheme="minorHAnsi" w:cstheme="minorHAnsi"/>
          <w:sz w:val="22"/>
          <w:szCs w:val="22"/>
        </w:rPr>
        <w:t>a</w:t>
      </w:r>
      <w:r w:rsidR="0065185F" w:rsidRPr="0065185F">
        <w:rPr>
          <w:rFonts w:asciiTheme="minorHAnsi" w:hAnsiTheme="minorHAnsi" w:cstheme="minorHAnsi"/>
          <w:sz w:val="22"/>
          <w:szCs w:val="22"/>
        </w:rPr>
        <w:t xml:space="preserve">l was three </w:t>
      </w:r>
      <w:r w:rsidR="004D66A5" w:rsidRPr="0065185F">
        <w:rPr>
          <w:rFonts w:asciiTheme="minorHAnsi" w:hAnsiTheme="minorHAnsi" w:cstheme="minorHAnsi"/>
          <w:sz w:val="22"/>
          <w:szCs w:val="22"/>
        </w:rPr>
        <w:t>times</w:t>
      </w:r>
      <w:r w:rsidR="0065185F" w:rsidRPr="0065185F">
        <w:rPr>
          <w:rFonts w:asciiTheme="minorHAnsi" w:hAnsiTheme="minorHAnsi" w:cstheme="minorHAnsi"/>
          <w:sz w:val="22"/>
          <w:szCs w:val="22"/>
        </w:rPr>
        <w:t xml:space="preserve"> larger than financial capital on math scores and five times </w:t>
      </w:r>
      <w:r w:rsidR="004D66A5">
        <w:rPr>
          <w:rFonts w:asciiTheme="minorHAnsi" w:hAnsiTheme="minorHAnsi" w:cstheme="minorHAnsi"/>
          <w:sz w:val="22"/>
          <w:szCs w:val="22"/>
        </w:rPr>
        <w:t>l</w:t>
      </w:r>
      <w:r w:rsidR="0065185F" w:rsidRPr="0065185F">
        <w:rPr>
          <w:rFonts w:asciiTheme="minorHAnsi" w:hAnsiTheme="minorHAnsi" w:cstheme="minorHAnsi"/>
          <w:sz w:val="22"/>
          <w:szCs w:val="22"/>
        </w:rPr>
        <w:t>arger on reading sc</w:t>
      </w:r>
      <w:r w:rsidR="004D66A5">
        <w:rPr>
          <w:rFonts w:asciiTheme="minorHAnsi" w:hAnsiTheme="minorHAnsi" w:cstheme="minorHAnsi"/>
          <w:sz w:val="22"/>
          <w:szCs w:val="22"/>
        </w:rPr>
        <w:t>or</w:t>
      </w:r>
      <w:r w:rsidR="0065185F" w:rsidRPr="0065185F">
        <w:rPr>
          <w:rFonts w:asciiTheme="minorHAnsi" w:hAnsiTheme="minorHAnsi" w:cstheme="minorHAnsi"/>
          <w:sz w:val="22"/>
          <w:szCs w:val="22"/>
        </w:rPr>
        <w:t>es</w:t>
      </w:r>
      <w:r w:rsidR="004D66A5">
        <w:rPr>
          <w:rFonts w:asciiTheme="minorHAnsi" w:hAnsiTheme="minorHAnsi" w:cstheme="minorHAnsi"/>
          <w:sz w:val="22"/>
          <w:szCs w:val="22"/>
        </w:rPr>
        <w:t>”</w:t>
      </w:r>
      <w:r w:rsidR="000446A1">
        <w:rPr>
          <w:rFonts w:asciiTheme="minorHAnsi" w:hAnsiTheme="minorHAnsi" w:cstheme="minorHAnsi"/>
          <w:sz w:val="22"/>
          <w:szCs w:val="22"/>
        </w:rPr>
        <w:t xml:space="preserve"> </w:t>
      </w:r>
    </w:p>
    <w:p w14:paraId="29B51940" w14:textId="315018F3" w:rsidR="00AB0032" w:rsidRDefault="00AB0032" w:rsidP="00455EA5">
      <w:pPr>
        <w:pStyle w:val="Standard"/>
        <w:pBdr>
          <w:bottom w:val="single" w:sz="12" w:space="1" w:color="auto"/>
        </w:pBdr>
        <w:rPr>
          <w:rFonts w:asciiTheme="minorHAnsi" w:hAnsiTheme="minorHAnsi"/>
          <w:i/>
          <w:sz w:val="20"/>
          <w:szCs w:val="20"/>
        </w:rPr>
      </w:pPr>
    </w:p>
    <w:p w14:paraId="68DA0136" w14:textId="77777777" w:rsidR="00466261" w:rsidRDefault="00466261" w:rsidP="00455EA5">
      <w:pPr>
        <w:pStyle w:val="Standard"/>
        <w:pBdr>
          <w:bottom w:val="single" w:sz="12" w:space="1" w:color="auto"/>
        </w:pBdr>
        <w:rPr>
          <w:rFonts w:asciiTheme="minorHAnsi" w:hAnsiTheme="minorHAnsi"/>
          <w:i/>
          <w:sz w:val="20"/>
          <w:szCs w:val="20"/>
        </w:rPr>
      </w:pPr>
    </w:p>
    <w:p w14:paraId="525A21F0" w14:textId="761972D5" w:rsidR="00AE453F" w:rsidRPr="005672D5" w:rsidRDefault="00B80FDE" w:rsidP="00455EA5">
      <w:pPr>
        <w:pStyle w:val="Standard"/>
        <w:pBdr>
          <w:bottom w:val="single" w:sz="12" w:space="1" w:color="auto"/>
        </w:pBdr>
        <w:rPr>
          <w:rFonts w:asciiTheme="minorHAnsi" w:hAnsiTheme="minorHAnsi"/>
          <w:i/>
          <w:sz w:val="20"/>
          <w:szCs w:val="20"/>
        </w:rPr>
      </w:pPr>
      <w:r w:rsidRPr="005672D5">
        <w:rPr>
          <w:rFonts w:asciiTheme="minorHAnsi" w:hAnsiTheme="minorHAnsi"/>
          <w:i/>
          <w:sz w:val="20"/>
          <w:szCs w:val="20"/>
        </w:rPr>
        <w:t>Don Glendenning, Editor</w:t>
      </w:r>
    </w:p>
    <w:p w14:paraId="0DCEE9E6" w14:textId="77777777" w:rsidR="00B80FDE" w:rsidRPr="005672D5" w:rsidRDefault="00B80FDE" w:rsidP="00B80FDE">
      <w:pPr>
        <w:pStyle w:val="Standard"/>
        <w:jc w:val="center"/>
        <w:rPr>
          <w:sz w:val="20"/>
          <w:szCs w:val="20"/>
        </w:rPr>
      </w:pPr>
      <w:r w:rsidRPr="005672D5">
        <w:rPr>
          <w:rFonts w:ascii="Calibri" w:hAnsi="Calibri" w:cs="Calibri"/>
          <w:b/>
          <w:bCs/>
          <w:i/>
          <w:sz w:val="20"/>
          <w:szCs w:val="20"/>
          <w:lang w:eastAsia="en-CA"/>
        </w:rPr>
        <w:t>Education 20/20 Inc.</w:t>
      </w:r>
    </w:p>
    <w:p w14:paraId="55EFDF3D" w14:textId="77777777" w:rsidR="00B80FDE" w:rsidRPr="005672D5" w:rsidRDefault="00B80FDE" w:rsidP="00B80FDE">
      <w:pPr>
        <w:pStyle w:val="Standard"/>
        <w:jc w:val="center"/>
        <w:rPr>
          <w:sz w:val="20"/>
          <w:szCs w:val="20"/>
        </w:rPr>
      </w:pPr>
      <w:r w:rsidRPr="005672D5">
        <w:rPr>
          <w:rFonts w:ascii="Calibri" w:hAnsi="Calibri" w:cs="Calibri"/>
          <w:sz w:val="20"/>
          <w:szCs w:val="20"/>
        </w:rPr>
        <w:t>101 Kent St., PO Box 624 / 101, rue Kent, B.P. 624</w:t>
      </w:r>
    </w:p>
    <w:p w14:paraId="5FAC7A6B" w14:textId="5E1EF9B9" w:rsidR="00B80FDE" w:rsidRDefault="00B80FDE" w:rsidP="00AE453F">
      <w:pPr>
        <w:pStyle w:val="Standard"/>
        <w:jc w:val="center"/>
        <w:rPr>
          <w:rStyle w:val="Hyperlink"/>
          <w:rFonts w:ascii="Calibri" w:hAnsi="Calibri" w:cs="Calibri"/>
          <w:sz w:val="20"/>
          <w:szCs w:val="20"/>
          <w:lang w:val="fr-CA"/>
        </w:rPr>
      </w:pPr>
      <w:r w:rsidRPr="005672D5">
        <w:rPr>
          <w:rFonts w:ascii="Calibri" w:hAnsi="Calibri" w:cs="Calibri"/>
          <w:sz w:val="20"/>
          <w:szCs w:val="20"/>
        </w:rPr>
        <w:t xml:space="preserve">Charlottetown, PEI / Charlottetown (Î.-P.-É.)  </w:t>
      </w:r>
      <w:r w:rsidRPr="005672D5">
        <w:rPr>
          <w:rFonts w:ascii="Calibri" w:hAnsi="Calibri" w:cs="Calibri"/>
          <w:sz w:val="20"/>
          <w:szCs w:val="20"/>
          <w:lang w:val="fr-CA"/>
        </w:rPr>
        <w:t xml:space="preserve">C1A 1M0 Email/Courriel : </w:t>
      </w:r>
      <w:hyperlink r:id="rId16" w:history="1">
        <w:r w:rsidRPr="005672D5">
          <w:rPr>
            <w:rStyle w:val="Hyperlink"/>
            <w:rFonts w:ascii="Calibri" w:hAnsi="Calibri" w:cs="Calibri"/>
            <w:color w:val="auto"/>
            <w:sz w:val="20"/>
            <w:szCs w:val="20"/>
            <w:lang w:val="fr-CA"/>
          </w:rPr>
          <w:t>pei@education2020.ca</w:t>
        </w:r>
      </w:hyperlink>
      <w:r w:rsidR="00801936" w:rsidRPr="005672D5">
        <w:rPr>
          <w:rStyle w:val="Hyperlink"/>
          <w:rFonts w:ascii="Calibri" w:hAnsi="Calibri" w:cs="Calibri"/>
          <w:color w:val="auto"/>
          <w:sz w:val="20"/>
          <w:szCs w:val="20"/>
          <w:lang w:val="fr-CA"/>
        </w:rPr>
        <w:t xml:space="preserve"> </w:t>
      </w:r>
      <w:r w:rsidRPr="005672D5">
        <w:rPr>
          <w:rFonts w:ascii="Calibri" w:hAnsi="Calibri" w:cs="Calibri"/>
          <w:sz w:val="20"/>
          <w:szCs w:val="20"/>
          <w:lang w:val="fr-CA"/>
        </w:rPr>
        <w:t xml:space="preserve">URL : </w:t>
      </w:r>
      <w:hyperlink r:id="rId17" w:history="1">
        <w:r w:rsidR="002D3247" w:rsidRPr="005672D5">
          <w:rPr>
            <w:rStyle w:val="Hyperlink"/>
            <w:rFonts w:ascii="Calibri" w:hAnsi="Calibri" w:cs="Calibri"/>
            <w:sz w:val="20"/>
            <w:szCs w:val="20"/>
            <w:lang w:val="fr-CA"/>
          </w:rPr>
          <w:t>www.education2020.ca</w:t>
        </w:r>
      </w:hyperlink>
    </w:p>
    <w:p w14:paraId="655F1B00" w14:textId="0C9BC551" w:rsidR="00AC4B3A" w:rsidRDefault="00AC4B3A" w:rsidP="00AE453F">
      <w:pPr>
        <w:pStyle w:val="Standard"/>
        <w:jc w:val="center"/>
        <w:rPr>
          <w:rStyle w:val="Hyperlink"/>
          <w:rFonts w:ascii="Calibri" w:hAnsi="Calibri" w:cs="Calibri"/>
          <w:sz w:val="20"/>
          <w:szCs w:val="20"/>
          <w:lang w:val="fr-CA"/>
        </w:rPr>
      </w:pPr>
    </w:p>
    <w:p w14:paraId="4EED60A2" w14:textId="03A10723" w:rsidR="00AC4B3A" w:rsidRDefault="00AC4B3A" w:rsidP="00AE453F">
      <w:pPr>
        <w:pStyle w:val="Standard"/>
        <w:jc w:val="center"/>
        <w:rPr>
          <w:rStyle w:val="Hyperlink"/>
          <w:rFonts w:ascii="Calibri" w:hAnsi="Calibri" w:cs="Calibri"/>
          <w:sz w:val="20"/>
          <w:szCs w:val="20"/>
          <w:lang w:val="fr-CA"/>
        </w:rPr>
      </w:pPr>
    </w:p>
    <w:p w14:paraId="539B8CDA" w14:textId="11775772" w:rsidR="00AC4B3A" w:rsidRDefault="00AC4B3A" w:rsidP="00AE453F">
      <w:pPr>
        <w:pStyle w:val="Standard"/>
        <w:jc w:val="center"/>
        <w:rPr>
          <w:rStyle w:val="Hyperlink"/>
          <w:rFonts w:ascii="Calibri" w:hAnsi="Calibri" w:cs="Calibri"/>
          <w:sz w:val="20"/>
          <w:szCs w:val="20"/>
          <w:lang w:val="fr-CA"/>
        </w:rPr>
      </w:pPr>
    </w:p>
    <w:p w14:paraId="2A62787F" w14:textId="1EB56FF0" w:rsidR="00AC4B3A" w:rsidRDefault="00AC4B3A" w:rsidP="00AC4B3A">
      <w:pPr>
        <w:pStyle w:val="Standard"/>
        <w:jc w:val="right"/>
        <w:rPr>
          <w:rStyle w:val="Hyperlink"/>
          <w:rFonts w:ascii="Calibri" w:hAnsi="Calibri" w:cs="Calibri"/>
          <w:sz w:val="20"/>
          <w:szCs w:val="20"/>
          <w:lang w:val="fr-CA"/>
        </w:rPr>
      </w:pPr>
    </w:p>
    <w:p w14:paraId="6A9FBE5A" w14:textId="77777777" w:rsidR="00AC4B3A" w:rsidRDefault="00AC4B3A" w:rsidP="00AC4B3A">
      <w:pPr>
        <w:pStyle w:val="Standard"/>
        <w:rPr>
          <w:rStyle w:val="Hyperlink"/>
          <w:rFonts w:ascii="Calibri" w:hAnsi="Calibri" w:cs="Calibri"/>
          <w:sz w:val="20"/>
          <w:szCs w:val="20"/>
          <w:lang w:val="fr-CA"/>
        </w:rPr>
        <w:sectPr w:rsidR="00AC4B3A" w:rsidSect="00455EA5">
          <w:type w:val="continuous"/>
          <w:pgSz w:w="12240" w:h="15840"/>
          <w:pgMar w:top="680" w:right="1440" w:bottom="1134" w:left="1440" w:header="720" w:footer="720" w:gutter="0"/>
          <w:cols w:num="2" w:space="720"/>
        </w:sectPr>
      </w:pPr>
    </w:p>
    <w:p w14:paraId="564B40AB" w14:textId="1D10AC83" w:rsidR="00AC4B3A" w:rsidRPr="00AC4B3A" w:rsidRDefault="00AC4B3A" w:rsidP="00AC4B3A">
      <w:pPr>
        <w:pStyle w:val="Standard"/>
        <w:jc w:val="right"/>
        <w:rPr>
          <w:rStyle w:val="Hyperlink"/>
          <w:rFonts w:ascii="Calibri" w:hAnsi="Calibri" w:cs="Calibri"/>
          <w:b/>
          <w:i/>
          <w:color w:val="00B050"/>
          <w:sz w:val="16"/>
          <w:szCs w:val="16"/>
          <w:u w:val="none"/>
          <w:lang w:val="fr-CA"/>
        </w:rPr>
      </w:pPr>
      <w:r>
        <w:rPr>
          <w:rStyle w:val="Hyperlink"/>
          <w:rFonts w:ascii="Calibri" w:hAnsi="Calibri" w:cs="Calibri"/>
          <w:b/>
          <w:i/>
          <w:noProof/>
          <w:color w:val="00B050"/>
          <w:sz w:val="16"/>
          <w:szCs w:val="16"/>
          <w:u w:val="none"/>
          <w:lang w:val="fr-CA"/>
        </w:rPr>
        <w:lastRenderedPageBreak/>
        <w:drawing>
          <wp:inline distT="0" distB="0" distL="0" distR="0" wp14:anchorId="38DB5F17" wp14:editId="222FC120">
            <wp:extent cx="1085215" cy="6889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85215" cy="688975"/>
                    </a:xfrm>
                    <a:prstGeom prst="rect">
                      <a:avLst/>
                    </a:prstGeom>
                    <a:noFill/>
                  </pic:spPr>
                </pic:pic>
              </a:graphicData>
            </a:graphic>
          </wp:inline>
        </w:drawing>
      </w:r>
    </w:p>
    <w:p w14:paraId="5D58B4DD" w14:textId="0071BE98" w:rsidR="00AC4B3A" w:rsidRPr="003713FA" w:rsidRDefault="00AC4B3A" w:rsidP="00AC4B3A">
      <w:pPr>
        <w:pStyle w:val="Standard"/>
        <w:rPr>
          <w:rStyle w:val="Hyperlink"/>
          <w:rFonts w:ascii="Calibri" w:hAnsi="Calibri" w:cs="Calibri"/>
          <w:b/>
          <w:color w:val="auto"/>
          <w:sz w:val="20"/>
          <w:szCs w:val="20"/>
          <w:lang w:val="fr-CA"/>
        </w:rPr>
      </w:pPr>
      <w:r>
        <w:rPr>
          <w:rStyle w:val="Hyperlink"/>
          <w:rFonts w:ascii="Calibri" w:hAnsi="Calibri" w:cs="Calibri"/>
          <w:b/>
          <w:i/>
          <w:color w:val="00B050"/>
          <w:sz w:val="56"/>
          <w:szCs w:val="56"/>
          <w:u w:val="none"/>
          <w:lang w:val="fr-CA"/>
        </w:rPr>
        <w:t>P</w:t>
      </w:r>
      <w:r w:rsidRPr="00AC4B3A">
        <w:rPr>
          <w:rStyle w:val="Hyperlink"/>
          <w:rFonts w:ascii="Calibri" w:hAnsi="Calibri" w:cs="Calibri"/>
          <w:b/>
          <w:i/>
          <w:color w:val="00B050"/>
          <w:sz w:val="56"/>
          <w:szCs w:val="56"/>
          <w:u w:val="none"/>
          <w:lang w:val="fr-CA"/>
        </w:rPr>
        <w:t>ÉDAGOGIE OUVERTE</w:t>
      </w:r>
      <w:r w:rsidR="00565EAD">
        <w:rPr>
          <w:rStyle w:val="Hyperlink"/>
          <w:rFonts w:ascii="Calibri" w:hAnsi="Calibri" w:cs="Calibri"/>
          <w:b/>
          <w:i/>
          <w:color w:val="00B050"/>
          <w:sz w:val="56"/>
          <w:szCs w:val="56"/>
          <w:u w:val="none"/>
          <w:lang w:val="fr-CA"/>
        </w:rPr>
        <w:t xml:space="preserve">                                 </w:t>
      </w:r>
      <w:r w:rsidRPr="00565EAD">
        <w:rPr>
          <w:rStyle w:val="Hyperlink"/>
          <w:rFonts w:ascii="Calibri" w:hAnsi="Calibri" w:cs="Calibri"/>
          <w:color w:val="auto"/>
          <w:sz w:val="20"/>
          <w:szCs w:val="20"/>
          <w:u w:val="none"/>
          <w:lang w:val="fr-CA"/>
        </w:rPr>
        <w:t>No. 70</w:t>
      </w:r>
      <w:r w:rsidRPr="003713FA">
        <w:rPr>
          <w:rStyle w:val="Hyperlink"/>
          <w:rFonts w:ascii="Calibri" w:hAnsi="Calibri" w:cs="Calibri"/>
          <w:color w:val="auto"/>
          <w:sz w:val="20"/>
          <w:szCs w:val="20"/>
          <w:lang w:val="fr-CA"/>
        </w:rPr>
        <w:t>__________________________________________________________________</w:t>
      </w:r>
      <w:r w:rsidRPr="003713FA">
        <w:rPr>
          <w:rStyle w:val="Hyperlink"/>
          <w:rFonts w:ascii="Calibri" w:hAnsi="Calibri" w:cs="Calibri"/>
          <w:color w:val="auto"/>
          <w:sz w:val="20"/>
          <w:szCs w:val="20"/>
          <w:lang w:val="fr-CA"/>
        </w:rPr>
        <w:tab/>
      </w:r>
      <w:r w:rsidRPr="003713FA">
        <w:rPr>
          <w:rStyle w:val="Hyperlink"/>
          <w:rFonts w:ascii="Calibri" w:hAnsi="Calibri" w:cs="Calibri"/>
          <w:color w:val="auto"/>
          <w:sz w:val="20"/>
          <w:szCs w:val="20"/>
          <w:lang w:val="fr-CA"/>
        </w:rPr>
        <w:tab/>
      </w:r>
      <w:r w:rsidRPr="003713FA">
        <w:rPr>
          <w:rStyle w:val="Hyperlink"/>
          <w:rFonts w:ascii="Calibri" w:hAnsi="Calibri" w:cs="Calibri"/>
          <w:color w:val="auto"/>
          <w:sz w:val="20"/>
          <w:szCs w:val="20"/>
          <w:lang w:val="fr-CA"/>
        </w:rPr>
        <w:tab/>
      </w:r>
    </w:p>
    <w:p w14:paraId="1D89C89D" w14:textId="6B84D6F8" w:rsidR="00AC4B3A" w:rsidRPr="00565EAD" w:rsidRDefault="00AC4B3A" w:rsidP="003713FA">
      <w:pPr>
        <w:pStyle w:val="Standard"/>
        <w:jc w:val="center"/>
        <w:rPr>
          <w:rStyle w:val="Hyperlink"/>
          <w:rFonts w:ascii="Calibri" w:hAnsi="Calibri" w:cs="Calibri"/>
          <w:b/>
          <w:color w:val="auto"/>
          <w:sz w:val="20"/>
          <w:szCs w:val="20"/>
          <w:u w:val="none"/>
          <w:lang w:val="fr-CA"/>
        </w:rPr>
      </w:pPr>
      <w:r w:rsidRPr="00565EAD">
        <w:rPr>
          <w:rStyle w:val="Hyperlink"/>
          <w:rFonts w:ascii="Calibri" w:hAnsi="Calibri" w:cs="Calibri"/>
          <w:b/>
          <w:color w:val="auto"/>
          <w:sz w:val="20"/>
          <w:szCs w:val="20"/>
          <w:u w:val="none"/>
          <w:lang w:val="fr-CA"/>
        </w:rPr>
        <w:t>La population ontarienne ne fait pas confiance au gouvernement pour</w:t>
      </w:r>
    </w:p>
    <w:p w14:paraId="2F1F73E1" w14:textId="1B86CD97" w:rsidR="00AC4B3A" w:rsidRPr="00565EAD" w:rsidRDefault="00AC4B3A" w:rsidP="003713FA">
      <w:pPr>
        <w:pStyle w:val="Standard"/>
        <w:jc w:val="center"/>
        <w:rPr>
          <w:rStyle w:val="Hyperlink"/>
          <w:rFonts w:ascii="Calibri" w:hAnsi="Calibri" w:cs="Calibri"/>
          <w:b/>
          <w:color w:val="auto"/>
          <w:sz w:val="20"/>
          <w:szCs w:val="20"/>
          <w:u w:val="none"/>
          <w:lang w:val="fr-CA"/>
        </w:rPr>
      </w:pPr>
      <w:proofErr w:type="gramStart"/>
      <w:r w:rsidRPr="00565EAD">
        <w:rPr>
          <w:rStyle w:val="Hyperlink"/>
          <w:rFonts w:ascii="Calibri" w:hAnsi="Calibri" w:cs="Calibri"/>
          <w:b/>
          <w:color w:val="auto"/>
          <w:sz w:val="20"/>
          <w:szCs w:val="20"/>
          <w:u w:val="none"/>
          <w:lang w:val="fr-CA"/>
        </w:rPr>
        <w:t>la</w:t>
      </w:r>
      <w:proofErr w:type="gramEnd"/>
      <w:r w:rsidRPr="00565EAD">
        <w:rPr>
          <w:rStyle w:val="Hyperlink"/>
          <w:rFonts w:ascii="Calibri" w:hAnsi="Calibri" w:cs="Calibri"/>
          <w:b/>
          <w:color w:val="auto"/>
          <w:sz w:val="20"/>
          <w:szCs w:val="20"/>
          <w:u w:val="none"/>
          <w:lang w:val="fr-CA"/>
        </w:rPr>
        <w:t xml:space="preserve"> qualité de  l’éducation postsecondaire. (Globe &amp; Mail)</w:t>
      </w:r>
    </w:p>
    <w:p w14:paraId="64AD404C" w14:textId="77777777" w:rsidR="00AC4B3A" w:rsidRPr="00565EAD" w:rsidRDefault="00AC4B3A" w:rsidP="00AC4B3A">
      <w:pPr>
        <w:pStyle w:val="Standard"/>
        <w:rPr>
          <w:rStyle w:val="Hyperlink"/>
          <w:rFonts w:ascii="Calibri" w:hAnsi="Calibri" w:cs="Calibri"/>
          <w:b/>
          <w:color w:val="auto"/>
          <w:sz w:val="20"/>
          <w:szCs w:val="20"/>
          <w:u w:val="none"/>
          <w:lang w:val="fr-CA"/>
        </w:rPr>
      </w:pPr>
    </w:p>
    <w:p w14:paraId="1DAF4844" w14:textId="77777777" w:rsidR="003713FA" w:rsidRDefault="003713FA" w:rsidP="00AC4B3A">
      <w:pPr>
        <w:pStyle w:val="Standard"/>
        <w:rPr>
          <w:rStyle w:val="Hyperlink"/>
          <w:rFonts w:ascii="Calibri" w:hAnsi="Calibri" w:cs="Calibri"/>
          <w:color w:val="auto"/>
          <w:sz w:val="20"/>
          <w:szCs w:val="20"/>
          <w:lang w:val="fr-CA"/>
        </w:rPr>
        <w:sectPr w:rsidR="003713FA" w:rsidSect="00AC4B3A">
          <w:type w:val="continuous"/>
          <w:pgSz w:w="12240" w:h="15840"/>
          <w:pgMar w:top="680" w:right="1440" w:bottom="1134" w:left="1440" w:header="720" w:footer="720" w:gutter="0"/>
          <w:cols w:space="720"/>
        </w:sectPr>
      </w:pPr>
    </w:p>
    <w:p w14:paraId="6588A156" w14:textId="6909B981" w:rsidR="00AC4B3A" w:rsidRPr="00565EAD" w:rsidRDefault="00565EAD" w:rsidP="00565EAD">
      <w:pPr>
        <w:pStyle w:val="Standard"/>
        <w:jc w:val="center"/>
        <w:rPr>
          <w:rStyle w:val="Hyperlink"/>
          <w:rFonts w:ascii="Calibri" w:hAnsi="Calibri" w:cs="Calibri"/>
          <w:b/>
          <w:color w:val="auto"/>
          <w:sz w:val="20"/>
          <w:szCs w:val="20"/>
          <w:lang w:val="fr-CA"/>
        </w:rPr>
      </w:pPr>
      <w:r w:rsidRPr="00565EAD">
        <w:rPr>
          <w:rStyle w:val="Hyperlink"/>
          <w:rFonts w:ascii="Calibri" w:hAnsi="Calibri" w:cs="Calibri"/>
          <w:b/>
          <w:color w:val="auto"/>
          <w:sz w:val="20"/>
          <w:szCs w:val="20"/>
          <w:lang w:val="fr-CA"/>
        </w:rPr>
        <w:t>UNE RECETTE POUR LES MATHÉMATIQUES</w:t>
      </w:r>
    </w:p>
    <w:p w14:paraId="45A25881" w14:textId="77777777" w:rsidR="00AC4B3A" w:rsidRPr="003713FA" w:rsidRDefault="00AC4B3A" w:rsidP="00AC4B3A">
      <w:pPr>
        <w:pStyle w:val="Standard"/>
        <w:rPr>
          <w:rStyle w:val="Hyperlink"/>
          <w:rFonts w:ascii="Calibri" w:hAnsi="Calibri" w:cs="Calibri"/>
          <w:color w:val="auto"/>
          <w:sz w:val="20"/>
          <w:szCs w:val="20"/>
          <w:lang w:val="fr-CA"/>
        </w:rPr>
      </w:pPr>
    </w:p>
    <w:p w14:paraId="002A14CC" w14:textId="77777777" w:rsidR="00AC4B3A" w:rsidRPr="00565EAD" w:rsidRDefault="00AC4B3A" w:rsidP="00AC4B3A">
      <w:pPr>
        <w:pStyle w:val="Standard"/>
        <w:rPr>
          <w:rStyle w:val="Hyperlink"/>
          <w:rFonts w:ascii="Calibri" w:hAnsi="Calibri" w:cs="Calibri"/>
          <w:color w:val="auto"/>
          <w:sz w:val="20"/>
          <w:szCs w:val="20"/>
          <w:u w:val="none"/>
          <w:lang w:val="fr-CA"/>
        </w:rPr>
      </w:pPr>
      <w:r w:rsidRPr="00565EAD">
        <w:rPr>
          <w:rStyle w:val="Hyperlink"/>
          <w:rFonts w:ascii="Calibri" w:hAnsi="Calibri" w:cs="Calibri"/>
          <w:color w:val="auto"/>
          <w:sz w:val="20"/>
          <w:szCs w:val="20"/>
          <w:u w:val="none"/>
          <w:lang w:val="fr-CA"/>
        </w:rPr>
        <w:t>Je suis un cuisinier moyen; au cours de mon année de graduation du secondaire, ma mère souffrait d’une infection à une jambe et avait de la difficulté à se déplacer. Étant le cadet de la famille, je suis devenu le « cuistot », pendant que mes frères aînés s’occupaient de la ferme. Avec les conseils de ma mère, j’ai appris à faire le thé, cuire les légumes, préparer un ragoût, des pâtisseries et des pains d’épices, le tout en utilisant un poêle à bois. Toute ma famille a survécu.</w:t>
      </w:r>
    </w:p>
    <w:p w14:paraId="696C97F8" w14:textId="77777777" w:rsidR="00AC4B3A" w:rsidRPr="00565EAD" w:rsidRDefault="00AC4B3A" w:rsidP="00AC4B3A">
      <w:pPr>
        <w:pStyle w:val="Standard"/>
        <w:rPr>
          <w:rStyle w:val="Hyperlink"/>
          <w:rFonts w:ascii="Calibri" w:hAnsi="Calibri" w:cs="Calibri"/>
          <w:color w:val="auto"/>
          <w:sz w:val="20"/>
          <w:szCs w:val="20"/>
          <w:u w:val="none"/>
          <w:lang w:val="fr-CA"/>
        </w:rPr>
      </w:pPr>
    </w:p>
    <w:p w14:paraId="060EF857" w14:textId="77777777" w:rsidR="00AC4B3A" w:rsidRPr="00565EAD" w:rsidRDefault="00AC4B3A" w:rsidP="00AC4B3A">
      <w:pPr>
        <w:pStyle w:val="Standard"/>
        <w:rPr>
          <w:rStyle w:val="Hyperlink"/>
          <w:rFonts w:ascii="Calibri" w:hAnsi="Calibri" w:cs="Calibri"/>
          <w:color w:val="auto"/>
          <w:sz w:val="20"/>
          <w:szCs w:val="20"/>
          <w:u w:val="none"/>
          <w:lang w:val="fr-CA"/>
        </w:rPr>
      </w:pPr>
      <w:r w:rsidRPr="00565EAD">
        <w:rPr>
          <w:rStyle w:val="Hyperlink"/>
          <w:rFonts w:ascii="Calibri" w:hAnsi="Calibri" w:cs="Calibri"/>
          <w:color w:val="auto"/>
          <w:sz w:val="20"/>
          <w:szCs w:val="20"/>
          <w:u w:val="none"/>
          <w:lang w:val="fr-CA"/>
        </w:rPr>
        <w:t xml:space="preserve">Il s’agissait d’une courbe d’apprentissage assez exigeante, même si le marché de mes produits était très sécure.  Malgré tout, même si je connaissais les ingrédients comme les légumes, </w:t>
      </w:r>
      <w:proofErr w:type="gramStart"/>
      <w:r w:rsidRPr="00565EAD">
        <w:rPr>
          <w:rStyle w:val="Hyperlink"/>
          <w:rFonts w:ascii="Calibri" w:hAnsi="Calibri" w:cs="Calibri"/>
          <w:color w:val="auto"/>
          <w:sz w:val="20"/>
          <w:szCs w:val="20"/>
          <w:u w:val="none"/>
          <w:lang w:val="fr-CA"/>
        </w:rPr>
        <w:t>les  condiments</w:t>
      </w:r>
      <w:proofErr w:type="gramEnd"/>
      <w:r w:rsidRPr="00565EAD">
        <w:rPr>
          <w:rStyle w:val="Hyperlink"/>
          <w:rFonts w:ascii="Calibri" w:hAnsi="Calibri" w:cs="Calibri"/>
          <w:color w:val="auto"/>
          <w:sz w:val="20"/>
          <w:szCs w:val="20"/>
          <w:u w:val="none"/>
          <w:lang w:val="fr-CA"/>
        </w:rPr>
        <w:t xml:space="preserve"> et les ustensiles, il me manquait la pincée de sel, la durée du « </w:t>
      </w:r>
      <w:proofErr w:type="spellStart"/>
      <w:r w:rsidRPr="00565EAD">
        <w:rPr>
          <w:rStyle w:val="Hyperlink"/>
          <w:rFonts w:ascii="Calibri" w:hAnsi="Calibri" w:cs="Calibri"/>
          <w:color w:val="auto"/>
          <w:sz w:val="20"/>
          <w:szCs w:val="20"/>
          <w:u w:val="none"/>
          <w:lang w:val="fr-CA"/>
        </w:rPr>
        <w:t>mijotement</w:t>
      </w:r>
      <w:proofErr w:type="spellEnd"/>
      <w:r w:rsidRPr="00565EAD">
        <w:rPr>
          <w:rStyle w:val="Hyperlink"/>
          <w:rFonts w:ascii="Calibri" w:hAnsi="Calibri" w:cs="Calibri"/>
          <w:color w:val="auto"/>
          <w:sz w:val="20"/>
          <w:szCs w:val="20"/>
          <w:u w:val="none"/>
          <w:lang w:val="fr-CA"/>
        </w:rPr>
        <w:t xml:space="preserve"> » et de la levée de la pâte pour finaliser mes préparations. La clé du succès reposait donc sur l’intensité et la durée de la pratique des habilités concrètes de la vie quotidienne et ce, plusieurs fois par jour. Je me demande si cette même recette ne devrait pas s’appliquer à l’apprentissage des mathématiques.</w:t>
      </w:r>
    </w:p>
    <w:p w14:paraId="0759CB0B" w14:textId="77777777" w:rsidR="00AC4B3A" w:rsidRPr="00565EAD" w:rsidRDefault="00AC4B3A" w:rsidP="00AC4B3A">
      <w:pPr>
        <w:pStyle w:val="Standard"/>
        <w:rPr>
          <w:rStyle w:val="Hyperlink"/>
          <w:rFonts w:ascii="Calibri" w:hAnsi="Calibri" w:cs="Calibri"/>
          <w:color w:val="auto"/>
          <w:sz w:val="20"/>
          <w:szCs w:val="20"/>
          <w:u w:val="none"/>
          <w:lang w:val="fr-CA"/>
        </w:rPr>
      </w:pPr>
    </w:p>
    <w:p w14:paraId="1ACF29A2" w14:textId="77777777" w:rsidR="00AC4B3A" w:rsidRPr="00565EAD" w:rsidRDefault="00AC4B3A" w:rsidP="00AC4B3A">
      <w:pPr>
        <w:pStyle w:val="Standard"/>
        <w:rPr>
          <w:rStyle w:val="Hyperlink"/>
          <w:rFonts w:ascii="Calibri" w:hAnsi="Calibri" w:cs="Calibri"/>
          <w:color w:val="auto"/>
          <w:sz w:val="20"/>
          <w:szCs w:val="20"/>
          <w:u w:val="none"/>
          <w:lang w:val="fr-CA"/>
        </w:rPr>
      </w:pPr>
      <w:r w:rsidRPr="00565EAD">
        <w:rPr>
          <w:rStyle w:val="Hyperlink"/>
          <w:rFonts w:ascii="Calibri" w:hAnsi="Calibri" w:cs="Calibri"/>
          <w:color w:val="auto"/>
          <w:sz w:val="20"/>
          <w:szCs w:val="20"/>
          <w:u w:val="none"/>
          <w:lang w:val="fr-CA"/>
        </w:rPr>
        <w:t xml:space="preserve">Il semble qu’il ne se passe pas une journée sans qu’il ne m’arrive d’être confronté à des histoires médiatiques sur l’éducation, sur le gonflement des notes de passage d’échelons et la formation des enseignants en Ontario, les programmes scolaires de l’Alberta, le déclin des résultats scolaires aux États-Unis et les inquiétudes des employeurs de l’Île.  Les améliorations, ou du moins en ce qui a trait aux services publics, se doivent d’être issues de l’augmentation du niveau des connaissances. Mes expériences en cuisine estivale, toutefois, me portent à croire que </w:t>
      </w:r>
      <w:proofErr w:type="spellStart"/>
      <w:r w:rsidRPr="00565EAD">
        <w:rPr>
          <w:rStyle w:val="Hyperlink"/>
          <w:rFonts w:ascii="Calibri" w:hAnsi="Calibri" w:cs="Calibri"/>
          <w:color w:val="auto"/>
          <w:sz w:val="20"/>
          <w:szCs w:val="20"/>
          <w:u w:val="none"/>
          <w:lang w:val="fr-CA"/>
        </w:rPr>
        <w:t>que</w:t>
      </w:r>
      <w:proofErr w:type="spellEnd"/>
      <w:r w:rsidRPr="00565EAD">
        <w:rPr>
          <w:rStyle w:val="Hyperlink"/>
          <w:rFonts w:ascii="Calibri" w:hAnsi="Calibri" w:cs="Calibri"/>
          <w:color w:val="auto"/>
          <w:sz w:val="20"/>
          <w:szCs w:val="20"/>
          <w:u w:val="none"/>
          <w:lang w:val="fr-CA"/>
        </w:rPr>
        <w:t xml:space="preserve"> le vécu personnel de chaque étudiant et son niveau de confort dans les applications de base de ses connaissances doivent être prioritaires dans son développement.</w:t>
      </w:r>
    </w:p>
    <w:p w14:paraId="187CEE04" w14:textId="77777777" w:rsidR="00AC4B3A" w:rsidRPr="00565EAD" w:rsidRDefault="00AC4B3A" w:rsidP="00AC4B3A">
      <w:pPr>
        <w:pStyle w:val="Standard"/>
        <w:rPr>
          <w:rStyle w:val="Hyperlink"/>
          <w:rFonts w:ascii="Calibri" w:hAnsi="Calibri" w:cs="Calibri"/>
          <w:color w:val="auto"/>
          <w:sz w:val="20"/>
          <w:szCs w:val="20"/>
          <w:u w:val="none"/>
          <w:lang w:val="fr-CA"/>
        </w:rPr>
      </w:pPr>
    </w:p>
    <w:p w14:paraId="32EC5FA7" w14:textId="77777777" w:rsidR="00565EAD" w:rsidRDefault="00565EAD" w:rsidP="00AC4B3A">
      <w:pPr>
        <w:pStyle w:val="Standard"/>
        <w:rPr>
          <w:rStyle w:val="Hyperlink"/>
          <w:rFonts w:ascii="Calibri" w:hAnsi="Calibri" w:cs="Calibri"/>
          <w:color w:val="auto"/>
          <w:sz w:val="20"/>
          <w:szCs w:val="20"/>
          <w:u w:val="none"/>
          <w:lang w:val="fr-CA"/>
        </w:rPr>
      </w:pPr>
    </w:p>
    <w:p w14:paraId="0BC3D1D8" w14:textId="1D2516E7" w:rsidR="00AC4B3A" w:rsidRPr="00565EAD" w:rsidRDefault="00AC4B3A" w:rsidP="00AC4B3A">
      <w:pPr>
        <w:pStyle w:val="Standard"/>
        <w:rPr>
          <w:rStyle w:val="Hyperlink"/>
          <w:rFonts w:ascii="Calibri" w:hAnsi="Calibri" w:cs="Calibri"/>
          <w:color w:val="auto"/>
          <w:sz w:val="20"/>
          <w:szCs w:val="20"/>
          <w:u w:val="none"/>
          <w:lang w:val="fr-CA"/>
        </w:rPr>
      </w:pPr>
      <w:r w:rsidRPr="00565EAD">
        <w:rPr>
          <w:rStyle w:val="Hyperlink"/>
          <w:rFonts w:ascii="Calibri" w:hAnsi="Calibri" w:cs="Calibri"/>
          <w:color w:val="auto"/>
          <w:sz w:val="20"/>
          <w:szCs w:val="20"/>
          <w:u w:val="none"/>
          <w:lang w:val="fr-CA"/>
        </w:rPr>
        <w:t>Il me fait plaisir de vous dire que je cuisine toujours et que j’ai ajouté les omelettes, le caramel mou (fudge) et la confiture de citrouille à mes recettes réussies. Compte tenu de mes succès en cuisine, je recommande maintenant d’accorder une importance accrue aux mathématiques quotidiennes pour tous les élèves de l’Île.</w:t>
      </w:r>
    </w:p>
    <w:p w14:paraId="7255FC65" w14:textId="77777777" w:rsidR="00AC4B3A" w:rsidRPr="00565EAD" w:rsidRDefault="00AC4B3A" w:rsidP="00AC4B3A">
      <w:pPr>
        <w:pStyle w:val="Standard"/>
        <w:rPr>
          <w:rStyle w:val="Hyperlink"/>
          <w:rFonts w:ascii="Calibri" w:hAnsi="Calibri" w:cs="Calibri"/>
          <w:color w:val="auto"/>
          <w:sz w:val="20"/>
          <w:szCs w:val="20"/>
          <w:u w:val="none"/>
          <w:lang w:val="fr-CA"/>
        </w:rPr>
      </w:pPr>
    </w:p>
    <w:p w14:paraId="67C09FFB" w14:textId="6EAC4AF8" w:rsidR="00AC4B3A" w:rsidRPr="00565EAD" w:rsidRDefault="00565EAD" w:rsidP="00565EAD">
      <w:pPr>
        <w:pStyle w:val="Standard"/>
        <w:jc w:val="center"/>
        <w:rPr>
          <w:rStyle w:val="Hyperlink"/>
          <w:rFonts w:ascii="Calibri" w:hAnsi="Calibri" w:cs="Calibri"/>
          <w:b/>
          <w:color w:val="auto"/>
          <w:sz w:val="20"/>
          <w:szCs w:val="20"/>
          <w:u w:val="none"/>
          <w:lang w:val="fr-CA"/>
        </w:rPr>
      </w:pPr>
      <w:r w:rsidRPr="00565EAD">
        <w:rPr>
          <w:rStyle w:val="Hyperlink"/>
          <w:rFonts w:ascii="Calibri" w:hAnsi="Calibri" w:cs="Calibri"/>
          <w:b/>
          <w:color w:val="auto"/>
          <w:sz w:val="20"/>
          <w:szCs w:val="20"/>
          <w:u w:val="none"/>
          <w:lang w:val="fr-CA"/>
        </w:rPr>
        <w:t>L’ÉTUDE DE SOURIS</w:t>
      </w:r>
    </w:p>
    <w:p w14:paraId="4A5B9F6F" w14:textId="77777777" w:rsidR="00AC4B3A" w:rsidRPr="00565EAD" w:rsidRDefault="00AC4B3A" w:rsidP="00AC4B3A">
      <w:pPr>
        <w:pStyle w:val="Standard"/>
        <w:rPr>
          <w:rStyle w:val="Hyperlink"/>
          <w:rFonts w:ascii="Calibri" w:hAnsi="Calibri" w:cs="Calibri"/>
          <w:color w:val="auto"/>
          <w:sz w:val="20"/>
          <w:szCs w:val="20"/>
          <w:u w:val="none"/>
          <w:lang w:val="fr-CA"/>
        </w:rPr>
      </w:pPr>
      <w:r w:rsidRPr="00565EAD">
        <w:rPr>
          <w:rStyle w:val="Hyperlink"/>
          <w:rFonts w:ascii="Calibri" w:hAnsi="Calibri" w:cs="Calibri"/>
          <w:color w:val="auto"/>
          <w:sz w:val="20"/>
          <w:szCs w:val="20"/>
          <w:u w:val="none"/>
          <w:lang w:val="fr-CA"/>
        </w:rPr>
        <w:t xml:space="preserve">Éducation 20/20 a entrepris une étude sur les besoins en formation continue dans la région de Souris à l’Île. Cette </w:t>
      </w:r>
      <w:proofErr w:type="gramStart"/>
      <w:r w:rsidRPr="00565EAD">
        <w:rPr>
          <w:rStyle w:val="Hyperlink"/>
          <w:rFonts w:ascii="Calibri" w:hAnsi="Calibri" w:cs="Calibri"/>
          <w:color w:val="auto"/>
          <w:sz w:val="20"/>
          <w:szCs w:val="20"/>
          <w:u w:val="none"/>
          <w:lang w:val="fr-CA"/>
        </w:rPr>
        <w:t>étude  portait</w:t>
      </w:r>
      <w:proofErr w:type="gramEnd"/>
      <w:r w:rsidRPr="00565EAD">
        <w:rPr>
          <w:rStyle w:val="Hyperlink"/>
          <w:rFonts w:ascii="Calibri" w:hAnsi="Calibri" w:cs="Calibri"/>
          <w:color w:val="auto"/>
          <w:sz w:val="20"/>
          <w:szCs w:val="20"/>
          <w:u w:val="none"/>
          <w:lang w:val="fr-CA"/>
        </w:rPr>
        <w:t xml:space="preserve"> sur l’offre actuelle de service et les capacités afférentes, l’intérêt et les besoins manifestés par les résidents, les employeurs et la communauté en général. Ce projet est financé par le Ministère de la Main d’œuvre et des Études supérieures par l’entremise de l’Entente Canada-ÎPÉ sur le développement du marché du travail. Le rapport final sera présenté au Centre d’Accès de Souris mercredi le 21 novembre prochain à 15h00.</w:t>
      </w:r>
    </w:p>
    <w:p w14:paraId="380035B9" w14:textId="77777777" w:rsidR="00AC4B3A" w:rsidRPr="00565EAD" w:rsidRDefault="00AC4B3A" w:rsidP="00AC4B3A">
      <w:pPr>
        <w:pStyle w:val="Standard"/>
        <w:rPr>
          <w:rStyle w:val="Hyperlink"/>
          <w:rFonts w:ascii="Calibri" w:hAnsi="Calibri" w:cs="Calibri"/>
          <w:color w:val="auto"/>
          <w:sz w:val="20"/>
          <w:szCs w:val="20"/>
          <w:u w:val="none"/>
          <w:lang w:val="fr-CA"/>
        </w:rPr>
      </w:pPr>
    </w:p>
    <w:p w14:paraId="4876C291" w14:textId="38034492" w:rsidR="00AC4B3A" w:rsidRPr="00565EAD" w:rsidRDefault="00565EAD" w:rsidP="00565EAD">
      <w:pPr>
        <w:pStyle w:val="Standard"/>
        <w:jc w:val="center"/>
        <w:rPr>
          <w:rStyle w:val="Hyperlink"/>
          <w:rFonts w:ascii="Calibri" w:hAnsi="Calibri" w:cs="Calibri"/>
          <w:b/>
          <w:color w:val="auto"/>
          <w:sz w:val="20"/>
          <w:szCs w:val="20"/>
          <w:u w:val="none"/>
          <w:lang w:val="fr-CA"/>
        </w:rPr>
      </w:pPr>
      <w:r w:rsidRPr="00565EAD">
        <w:rPr>
          <w:rStyle w:val="Hyperlink"/>
          <w:rFonts w:ascii="Calibri" w:hAnsi="Calibri" w:cs="Calibri"/>
          <w:b/>
          <w:color w:val="auto"/>
          <w:sz w:val="20"/>
          <w:szCs w:val="20"/>
          <w:u w:val="none"/>
          <w:lang w:val="fr-CA"/>
        </w:rPr>
        <w:t>DONNEZ MAINTENANT</w:t>
      </w:r>
    </w:p>
    <w:p w14:paraId="695D0CE8" w14:textId="77777777" w:rsidR="00AC4B3A" w:rsidRPr="00565EAD" w:rsidRDefault="00AC4B3A" w:rsidP="00AC4B3A">
      <w:pPr>
        <w:pStyle w:val="Standard"/>
        <w:rPr>
          <w:rStyle w:val="Hyperlink"/>
          <w:rFonts w:ascii="Calibri" w:hAnsi="Calibri" w:cs="Calibri"/>
          <w:color w:val="auto"/>
          <w:sz w:val="20"/>
          <w:szCs w:val="20"/>
          <w:u w:val="none"/>
          <w:lang w:val="fr-CA"/>
        </w:rPr>
      </w:pPr>
      <w:r w:rsidRPr="00565EAD">
        <w:rPr>
          <w:rStyle w:val="Hyperlink"/>
          <w:rFonts w:ascii="Calibri" w:hAnsi="Calibri" w:cs="Calibri"/>
          <w:color w:val="auto"/>
          <w:sz w:val="20"/>
          <w:szCs w:val="20"/>
          <w:u w:val="none"/>
          <w:lang w:val="fr-CA"/>
        </w:rPr>
        <w:t xml:space="preserve">Éducation 20/20 Inc. est un organisme de charité (No. ACR 80082 7081 RR0001). Les dons peuvent être remis à </w:t>
      </w:r>
      <w:proofErr w:type="spellStart"/>
      <w:r w:rsidRPr="00565EAD">
        <w:rPr>
          <w:rStyle w:val="Hyperlink"/>
          <w:rFonts w:ascii="Calibri" w:hAnsi="Calibri" w:cs="Calibri"/>
          <w:color w:val="auto"/>
          <w:sz w:val="20"/>
          <w:szCs w:val="20"/>
          <w:u w:val="none"/>
          <w:lang w:val="fr-CA"/>
        </w:rPr>
        <w:t>CanaDon</w:t>
      </w:r>
      <w:proofErr w:type="spellEnd"/>
      <w:r w:rsidRPr="00565EAD">
        <w:rPr>
          <w:rStyle w:val="Hyperlink"/>
          <w:rFonts w:ascii="Calibri" w:hAnsi="Calibri" w:cs="Calibri"/>
          <w:color w:val="auto"/>
          <w:sz w:val="20"/>
          <w:szCs w:val="20"/>
          <w:u w:val="none"/>
          <w:lang w:val="fr-CA"/>
        </w:rPr>
        <w:t xml:space="preserve"> via notre site web : www.education2020.ca. Des reçus de charité seront remis pour les dons de $10.00 et plus.</w:t>
      </w:r>
    </w:p>
    <w:p w14:paraId="31C51638" w14:textId="77777777" w:rsidR="00AC4B3A" w:rsidRPr="00565EAD" w:rsidRDefault="00AC4B3A" w:rsidP="00AC4B3A">
      <w:pPr>
        <w:pStyle w:val="Standard"/>
        <w:rPr>
          <w:rStyle w:val="Hyperlink"/>
          <w:rFonts w:ascii="Calibri" w:hAnsi="Calibri" w:cs="Calibri"/>
          <w:color w:val="auto"/>
          <w:sz w:val="20"/>
          <w:szCs w:val="20"/>
          <w:u w:val="none"/>
          <w:lang w:val="fr-CA"/>
        </w:rPr>
      </w:pPr>
    </w:p>
    <w:p w14:paraId="70F2386F" w14:textId="3C8032AE" w:rsidR="00AC4B3A" w:rsidRPr="00565EAD" w:rsidRDefault="00565EAD" w:rsidP="00565EAD">
      <w:pPr>
        <w:pStyle w:val="Standard"/>
        <w:jc w:val="center"/>
        <w:rPr>
          <w:rStyle w:val="Hyperlink"/>
          <w:rFonts w:ascii="Calibri" w:hAnsi="Calibri" w:cs="Calibri"/>
          <w:b/>
          <w:color w:val="auto"/>
          <w:sz w:val="20"/>
          <w:szCs w:val="20"/>
          <w:u w:val="none"/>
          <w:lang w:val="fr-CA"/>
        </w:rPr>
      </w:pPr>
      <w:r w:rsidRPr="00565EAD">
        <w:rPr>
          <w:rStyle w:val="Hyperlink"/>
          <w:rFonts w:ascii="Calibri" w:hAnsi="Calibri" w:cs="Calibri"/>
          <w:b/>
          <w:color w:val="auto"/>
          <w:sz w:val="20"/>
          <w:szCs w:val="20"/>
          <w:u w:val="none"/>
          <w:lang w:val="fr-CA"/>
        </w:rPr>
        <w:t>CAPITAL SOCIAL</w:t>
      </w:r>
    </w:p>
    <w:p w14:paraId="22C4D23F" w14:textId="77777777" w:rsidR="00AC4B3A" w:rsidRPr="00565EAD" w:rsidRDefault="00AC4B3A" w:rsidP="00AC4B3A">
      <w:pPr>
        <w:pStyle w:val="Standard"/>
        <w:rPr>
          <w:rStyle w:val="Hyperlink"/>
          <w:rFonts w:ascii="Calibri" w:hAnsi="Calibri" w:cs="Calibri"/>
          <w:color w:val="auto"/>
          <w:sz w:val="20"/>
          <w:szCs w:val="20"/>
          <w:u w:val="none"/>
          <w:lang w:val="fr-CA"/>
        </w:rPr>
      </w:pPr>
      <w:r w:rsidRPr="00565EAD">
        <w:rPr>
          <w:rStyle w:val="Hyperlink"/>
          <w:rFonts w:ascii="Calibri" w:hAnsi="Calibri" w:cs="Calibri"/>
          <w:color w:val="auto"/>
          <w:sz w:val="20"/>
          <w:szCs w:val="20"/>
          <w:u w:val="none"/>
          <w:lang w:val="fr-CA"/>
        </w:rPr>
        <w:t>« Les relations sociales sont une source de développement de l’apprentissage scolaire - Étude : Le Times de l’Inde, 29 octobre 2018. » L’intégration du capital social dans le système scolaire génère de meilleurs résultats, en regard du développement de l’école, que le simple ajout de financement</w:t>
      </w:r>
      <w:proofErr w:type="gramStart"/>
      <w:r w:rsidRPr="00565EAD">
        <w:rPr>
          <w:rStyle w:val="Hyperlink"/>
          <w:rFonts w:ascii="Calibri" w:hAnsi="Calibri" w:cs="Calibri"/>
          <w:color w:val="auto"/>
          <w:sz w:val="20"/>
          <w:szCs w:val="20"/>
          <w:u w:val="none"/>
          <w:lang w:val="fr-CA"/>
        </w:rPr>
        <w:t>…….</w:t>
      </w:r>
      <w:proofErr w:type="gramEnd"/>
      <w:r w:rsidRPr="00565EAD">
        <w:rPr>
          <w:rStyle w:val="Hyperlink"/>
          <w:rFonts w:ascii="Calibri" w:hAnsi="Calibri" w:cs="Calibri"/>
          <w:color w:val="auto"/>
          <w:sz w:val="20"/>
          <w:szCs w:val="20"/>
          <w:u w:val="none"/>
          <w:lang w:val="fr-CA"/>
        </w:rPr>
        <w:t xml:space="preserve">. </w:t>
      </w:r>
      <w:proofErr w:type="gramStart"/>
      <w:r w:rsidRPr="00565EAD">
        <w:rPr>
          <w:rStyle w:val="Hyperlink"/>
          <w:rFonts w:ascii="Calibri" w:hAnsi="Calibri" w:cs="Calibri"/>
          <w:color w:val="auto"/>
          <w:sz w:val="20"/>
          <w:szCs w:val="20"/>
          <w:u w:val="none"/>
          <w:lang w:val="fr-CA"/>
        </w:rPr>
        <w:t>«  les</w:t>
      </w:r>
      <w:proofErr w:type="gramEnd"/>
      <w:r w:rsidRPr="00565EAD">
        <w:rPr>
          <w:rStyle w:val="Hyperlink"/>
          <w:rFonts w:ascii="Calibri" w:hAnsi="Calibri" w:cs="Calibri"/>
          <w:color w:val="auto"/>
          <w:sz w:val="20"/>
          <w:szCs w:val="20"/>
          <w:u w:val="none"/>
          <w:lang w:val="fr-CA"/>
        </w:rPr>
        <w:t xml:space="preserve"> effets des relations sociales étaient trois fois plus importants que le financement sur les résultats en mathématiques et cinq fois plus importants sur les résultats en lecture. »</w:t>
      </w:r>
    </w:p>
    <w:p w14:paraId="0644499F" w14:textId="7C706F7B" w:rsidR="00AC4B3A" w:rsidRPr="00565EAD" w:rsidRDefault="00565EAD" w:rsidP="00AC4B3A">
      <w:pPr>
        <w:pStyle w:val="Standard"/>
        <w:rPr>
          <w:rStyle w:val="Hyperlink"/>
          <w:rFonts w:ascii="Calibri" w:hAnsi="Calibri" w:cs="Calibri"/>
          <w:color w:val="auto"/>
          <w:sz w:val="20"/>
          <w:szCs w:val="20"/>
          <w:u w:val="none"/>
          <w:lang w:val="fr-CA"/>
        </w:rPr>
      </w:pPr>
      <w:r>
        <w:rPr>
          <w:rStyle w:val="Hyperlink"/>
          <w:rFonts w:ascii="Calibri" w:hAnsi="Calibri" w:cs="Calibri"/>
          <w:color w:val="auto"/>
          <w:sz w:val="20"/>
          <w:szCs w:val="20"/>
          <w:u w:val="none"/>
          <w:lang w:val="fr-CA"/>
        </w:rPr>
        <w:t>___________________________________________</w:t>
      </w:r>
    </w:p>
    <w:p w14:paraId="04C91F46" w14:textId="77777777" w:rsidR="00AC4B3A" w:rsidRPr="00565EAD" w:rsidRDefault="00AC4B3A" w:rsidP="00AC4B3A">
      <w:pPr>
        <w:pStyle w:val="Standard"/>
        <w:rPr>
          <w:rStyle w:val="Hyperlink"/>
          <w:rFonts w:ascii="Calibri" w:hAnsi="Calibri" w:cs="Calibri"/>
          <w:color w:val="auto"/>
          <w:sz w:val="20"/>
          <w:szCs w:val="20"/>
          <w:u w:val="none"/>
          <w:lang w:val="fr-CA"/>
        </w:rPr>
      </w:pPr>
      <w:r w:rsidRPr="00565EAD">
        <w:rPr>
          <w:rStyle w:val="Hyperlink"/>
          <w:rFonts w:ascii="Calibri" w:hAnsi="Calibri" w:cs="Calibri"/>
          <w:color w:val="auto"/>
          <w:sz w:val="20"/>
          <w:szCs w:val="20"/>
          <w:u w:val="none"/>
          <w:lang w:val="fr-CA"/>
        </w:rPr>
        <w:t>Don Glendenning,</w:t>
      </w:r>
    </w:p>
    <w:p w14:paraId="32C170FC" w14:textId="77777777" w:rsidR="00AC4B3A" w:rsidRPr="00565EAD" w:rsidRDefault="00AC4B3A" w:rsidP="00AC4B3A">
      <w:pPr>
        <w:pStyle w:val="Standard"/>
        <w:rPr>
          <w:rStyle w:val="Hyperlink"/>
          <w:rFonts w:ascii="Calibri" w:hAnsi="Calibri" w:cs="Calibri"/>
          <w:color w:val="auto"/>
          <w:sz w:val="20"/>
          <w:szCs w:val="20"/>
          <w:u w:val="none"/>
          <w:lang w:val="fr-CA"/>
        </w:rPr>
      </w:pPr>
      <w:r w:rsidRPr="00565EAD">
        <w:rPr>
          <w:rStyle w:val="Hyperlink"/>
          <w:rFonts w:ascii="Calibri" w:hAnsi="Calibri" w:cs="Calibri"/>
          <w:color w:val="auto"/>
          <w:sz w:val="20"/>
          <w:szCs w:val="20"/>
          <w:u w:val="none"/>
          <w:lang w:val="fr-CA"/>
        </w:rPr>
        <w:t>Éditeur</w:t>
      </w:r>
    </w:p>
    <w:p w14:paraId="31940ED3" w14:textId="3E1FF250" w:rsidR="00AC4B3A" w:rsidRPr="00565EAD" w:rsidRDefault="00AC4B3A" w:rsidP="00AC4B3A">
      <w:pPr>
        <w:pStyle w:val="Standard"/>
        <w:rPr>
          <w:rStyle w:val="Hyperlink"/>
          <w:rFonts w:ascii="Calibri" w:hAnsi="Calibri" w:cs="Calibri"/>
          <w:color w:val="auto"/>
          <w:sz w:val="20"/>
          <w:szCs w:val="20"/>
          <w:u w:val="none"/>
          <w:lang w:val="fr-CA"/>
        </w:rPr>
      </w:pPr>
    </w:p>
    <w:sectPr w:rsidR="00AC4B3A" w:rsidRPr="00565EAD" w:rsidSect="003713FA">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437587" w14:textId="77777777" w:rsidR="00F45E16" w:rsidRDefault="00F45E16">
      <w:r>
        <w:separator/>
      </w:r>
    </w:p>
  </w:endnote>
  <w:endnote w:type="continuationSeparator" w:id="0">
    <w:p w14:paraId="68B3578D" w14:textId="77777777" w:rsidR="00F45E16" w:rsidRDefault="00F45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2C9E45" w14:textId="77777777" w:rsidR="00801936" w:rsidRDefault="008019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19B9A" w14:textId="77777777" w:rsidR="00801936" w:rsidRDefault="008019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D3FB1" w14:textId="77777777" w:rsidR="00801936" w:rsidRDefault="00801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4BF8D7" w14:textId="77777777" w:rsidR="00F45E16" w:rsidRDefault="00F45E16">
      <w:r>
        <w:rPr>
          <w:color w:val="000000"/>
        </w:rPr>
        <w:separator/>
      </w:r>
    </w:p>
  </w:footnote>
  <w:footnote w:type="continuationSeparator" w:id="0">
    <w:p w14:paraId="30F75296" w14:textId="77777777" w:rsidR="00F45E16" w:rsidRDefault="00F45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BFB78" w14:textId="77777777" w:rsidR="00801936" w:rsidRDefault="008019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1D974" w14:textId="7E721BC5" w:rsidR="00801936" w:rsidRDefault="008019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7DDCC" w14:textId="77777777" w:rsidR="00801936" w:rsidRDefault="00801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B30AE"/>
    <w:multiLevelType w:val="hybridMultilevel"/>
    <w:tmpl w:val="F720262C"/>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 w15:restartNumberingAfterBreak="0">
    <w:nsid w:val="10362BBF"/>
    <w:multiLevelType w:val="hybridMultilevel"/>
    <w:tmpl w:val="145E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12502ACB"/>
    <w:multiLevelType w:val="hybridMultilevel"/>
    <w:tmpl w:val="E94A8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1645788F"/>
    <w:multiLevelType w:val="hybridMultilevel"/>
    <w:tmpl w:val="B0F05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15:restartNumberingAfterBreak="0">
    <w:nsid w:val="18396595"/>
    <w:multiLevelType w:val="hybridMultilevel"/>
    <w:tmpl w:val="FE14E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E320FFC"/>
    <w:multiLevelType w:val="hybridMultilevel"/>
    <w:tmpl w:val="DB9A6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185766"/>
    <w:multiLevelType w:val="hybridMultilevel"/>
    <w:tmpl w:val="AD3A3BD4"/>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3786EA3"/>
    <w:multiLevelType w:val="hybridMultilevel"/>
    <w:tmpl w:val="8B886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97E0DC9"/>
    <w:multiLevelType w:val="hybridMultilevel"/>
    <w:tmpl w:val="2AF42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35967920"/>
    <w:multiLevelType w:val="hybridMultilevel"/>
    <w:tmpl w:val="C23CF7D2"/>
    <w:lvl w:ilvl="0" w:tplc="C9CACD3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C7E776B"/>
    <w:multiLevelType w:val="hybridMultilevel"/>
    <w:tmpl w:val="08E23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45020FB1"/>
    <w:multiLevelType w:val="hybridMultilevel"/>
    <w:tmpl w:val="4B1CF578"/>
    <w:lvl w:ilvl="0" w:tplc="6D1667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C93359E"/>
    <w:multiLevelType w:val="hybridMultilevel"/>
    <w:tmpl w:val="41FA77EE"/>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4E73EA0"/>
    <w:multiLevelType w:val="hybridMultilevel"/>
    <w:tmpl w:val="6D2A55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9663A88"/>
    <w:multiLevelType w:val="hybridMultilevel"/>
    <w:tmpl w:val="7AC4291E"/>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4"/>
  </w:num>
  <w:num w:numId="2">
    <w:abstractNumId w:val="6"/>
  </w:num>
  <w:num w:numId="3">
    <w:abstractNumId w:val="25"/>
  </w:num>
  <w:num w:numId="4">
    <w:abstractNumId w:val="13"/>
  </w:num>
  <w:num w:numId="5">
    <w:abstractNumId w:val="15"/>
  </w:num>
  <w:num w:numId="6">
    <w:abstractNumId w:val="18"/>
  </w:num>
  <w:num w:numId="7">
    <w:abstractNumId w:val="16"/>
  </w:num>
  <w:num w:numId="8">
    <w:abstractNumId w:val="4"/>
  </w:num>
  <w:num w:numId="9">
    <w:abstractNumId w:val="6"/>
    <w:lvlOverride w:ilvl="0">
      <w:startOverride w:val="1"/>
    </w:lvlOverride>
  </w:num>
  <w:num w:numId="10">
    <w:abstractNumId w:val="15"/>
  </w:num>
  <w:num w:numId="11">
    <w:abstractNumId w:val="13"/>
  </w:num>
  <w:num w:numId="12">
    <w:abstractNumId w:val="10"/>
  </w:num>
  <w:num w:numId="13">
    <w:abstractNumId w:val="20"/>
  </w:num>
  <w:num w:numId="14">
    <w:abstractNumId w:val="3"/>
  </w:num>
  <w:num w:numId="15">
    <w:abstractNumId w:val="14"/>
  </w:num>
  <w:num w:numId="16">
    <w:abstractNumId w:val="19"/>
  </w:num>
  <w:num w:numId="17">
    <w:abstractNumId w:val="11"/>
  </w:num>
  <w:num w:numId="18">
    <w:abstractNumId w:val="0"/>
  </w:num>
  <w:num w:numId="19">
    <w:abstractNumId w:val="21"/>
  </w:num>
  <w:num w:numId="20">
    <w:abstractNumId w:val="17"/>
  </w:num>
  <w:num w:numId="21">
    <w:abstractNumId w:val="22"/>
  </w:num>
  <w:num w:numId="22">
    <w:abstractNumId w:val="9"/>
  </w:num>
  <w:num w:numId="23">
    <w:abstractNumId w:val="23"/>
  </w:num>
  <w:num w:numId="24">
    <w:abstractNumId w:val="7"/>
  </w:num>
  <w:num w:numId="25">
    <w:abstractNumId w:val="2"/>
  </w:num>
  <w:num w:numId="26">
    <w:abstractNumId w:val="12"/>
  </w:num>
  <w:num w:numId="27">
    <w:abstractNumId w:val="8"/>
  </w:num>
  <w:num w:numId="28">
    <w:abstractNumId w:val="5"/>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defaultTabStop w:val="720"/>
  <w:autoHyphenation/>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783"/>
    <w:rsid w:val="00017539"/>
    <w:rsid w:val="00021F43"/>
    <w:rsid w:val="0003686F"/>
    <w:rsid w:val="000446A1"/>
    <w:rsid w:val="000474B7"/>
    <w:rsid w:val="000520A9"/>
    <w:rsid w:val="000551A6"/>
    <w:rsid w:val="00056987"/>
    <w:rsid w:val="000662E7"/>
    <w:rsid w:val="00067A9C"/>
    <w:rsid w:val="00072749"/>
    <w:rsid w:val="00073022"/>
    <w:rsid w:val="000737E1"/>
    <w:rsid w:val="000A7DA6"/>
    <w:rsid w:val="000B4B20"/>
    <w:rsid w:val="000B4DC7"/>
    <w:rsid w:val="000C637F"/>
    <w:rsid w:val="000D1FDD"/>
    <w:rsid w:val="000D37EC"/>
    <w:rsid w:val="000D4735"/>
    <w:rsid w:val="000D4FD4"/>
    <w:rsid w:val="000F7E8C"/>
    <w:rsid w:val="001022EF"/>
    <w:rsid w:val="00115422"/>
    <w:rsid w:val="00143EFA"/>
    <w:rsid w:val="001553EC"/>
    <w:rsid w:val="00170332"/>
    <w:rsid w:val="00172155"/>
    <w:rsid w:val="001979B9"/>
    <w:rsid w:val="001A7F8F"/>
    <w:rsid w:val="001B0E1C"/>
    <w:rsid w:val="001B2336"/>
    <w:rsid w:val="001C682B"/>
    <w:rsid w:val="0020117A"/>
    <w:rsid w:val="002077DA"/>
    <w:rsid w:val="00207F3A"/>
    <w:rsid w:val="00234E69"/>
    <w:rsid w:val="00240335"/>
    <w:rsid w:val="0024155A"/>
    <w:rsid w:val="00241D9A"/>
    <w:rsid w:val="00266EE9"/>
    <w:rsid w:val="00271BA7"/>
    <w:rsid w:val="00271BD1"/>
    <w:rsid w:val="0027447C"/>
    <w:rsid w:val="0028082A"/>
    <w:rsid w:val="00281D71"/>
    <w:rsid w:val="00281DC8"/>
    <w:rsid w:val="00282530"/>
    <w:rsid w:val="00287C84"/>
    <w:rsid w:val="0029082A"/>
    <w:rsid w:val="00295402"/>
    <w:rsid w:val="002A1C66"/>
    <w:rsid w:val="002C1720"/>
    <w:rsid w:val="002C56E7"/>
    <w:rsid w:val="002C767B"/>
    <w:rsid w:val="002D3247"/>
    <w:rsid w:val="002F0FC9"/>
    <w:rsid w:val="002F4783"/>
    <w:rsid w:val="002F4A7D"/>
    <w:rsid w:val="003713FA"/>
    <w:rsid w:val="003720B4"/>
    <w:rsid w:val="003863F5"/>
    <w:rsid w:val="003B3739"/>
    <w:rsid w:val="003B47F1"/>
    <w:rsid w:val="003D74B2"/>
    <w:rsid w:val="003E7B64"/>
    <w:rsid w:val="00406D27"/>
    <w:rsid w:val="00412B4B"/>
    <w:rsid w:val="004178AA"/>
    <w:rsid w:val="0042168B"/>
    <w:rsid w:val="00445259"/>
    <w:rsid w:val="004514BE"/>
    <w:rsid w:val="004535AA"/>
    <w:rsid w:val="00454602"/>
    <w:rsid w:val="00455EA5"/>
    <w:rsid w:val="004575C1"/>
    <w:rsid w:val="0046158F"/>
    <w:rsid w:val="00461971"/>
    <w:rsid w:val="00466261"/>
    <w:rsid w:val="00473D47"/>
    <w:rsid w:val="00483A61"/>
    <w:rsid w:val="00484E6F"/>
    <w:rsid w:val="004A03C8"/>
    <w:rsid w:val="004A1E41"/>
    <w:rsid w:val="004B1892"/>
    <w:rsid w:val="004C319C"/>
    <w:rsid w:val="004D66A5"/>
    <w:rsid w:val="004E736F"/>
    <w:rsid w:val="004F2D94"/>
    <w:rsid w:val="00515542"/>
    <w:rsid w:val="005207AE"/>
    <w:rsid w:val="00521F80"/>
    <w:rsid w:val="00537321"/>
    <w:rsid w:val="00542B27"/>
    <w:rsid w:val="00543710"/>
    <w:rsid w:val="005579C0"/>
    <w:rsid w:val="00565EAD"/>
    <w:rsid w:val="005672D5"/>
    <w:rsid w:val="00567FBC"/>
    <w:rsid w:val="00591615"/>
    <w:rsid w:val="00592BE1"/>
    <w:rsid w:val="00592F5A"/>
    <w:rsid w:val="00596CA3"/>
    <w:rsid w:val="005A161F"/>
    <w:rsid w:val="005C31F2"/>
    <w:rsid w:val="005C4876"/>
    <w:rsid w:val="005D22C8"/>
    <w:rsid w:val="005D2913"/>
    <w:rsid w:val="005D58D2"/>
    <w:rsid w:val="005D597D"/>
    <w:rsid w:val="005D6444"/>
    <w:rsid w:val="005E3561"/>
    <w:rsid w:val="005E3A1F"/>
    <w:rsid w:val="005E4A9D"/>
    <w:rsid w:val="005F68D0"/>
    <w:rsid w:val="006029AE"/>
    <w:rsid w:val="00603169"/>
    <w:rsid w:val="00634EB9"/>
    <w:rsid w:val="0065185F"/>
    <w:rsid w:val="00653AF3"/>
    <w:rsid w:val="00660B0B"/>
    <w:rsid w:val="00667C5A"/>
    <w:rsid w:val="006738AC"/>
    <w:rsid w:val="006762FA"/>
    <w:rsid w:val="00676D7C"/>
    <w:rsid w:val="00692428"/>
    <w:rsid w:val="00693190"/>
    <w:rsid w:val="006C0797"/>
    <w:rsid w:val="006C12AC"/>
    <w:rsid w:val="006C4CB3"/>
    <w:rsid w:val="006D70A2"/>
    <w:rsid w:val="006E544D"/>
    <w:rsid w:val="006E7DFA"/>
    <w:rsid w:val="006F7C44"/>
    <w:rsid w:val="00721BCA"/>
    <w:rsid w:val="007245A1"/>
    <w:rsid w:val="00725D11"/>
    <w:rsid w:val="0072627C"/>
    <w:rsid w:val="00726624"/>
    <w:rsid w:val="0074442C"/>
    <w:rsid w:val="007503DA"/>
    <w:rsid w:val="00752256"/>
    <w:rsid w:val="00753FF6"/>
    <w:rsid w:val="007572CF"/>
    <w:rsid w:val="007608FB"/>
    <w:rsid w:val="00760C55"/>
    <w:rsid w:val="007639CE"/>
    <w:rsid w:val="00772759"/>
    <w:rsid w:val="00773524"/>
    <w:rsid w:val="00787A18"/>
    <w:rsid w:val="007940B3"/>
    <w:rsid w:val="0079506A"/>
    <w:rsid w:val="007971D5"/>
    <w:rsid w:val="007A0C2F"/>
    <w:rsid w:val="007A2763"/>
    <w:rsid w:val="007C33C6"/>
    <w:rsid w:val="007F010C"/>
    <w:rsid w:val="007F0284"/>
    <w:rsid w:val="0080065D"/>
    <w:rsid w:val="00801936"/>
    <w:rsid w:val="00823C87"/>
    <w:rsid w:val="008275B3"/>
    <w:rsid w:val="00833929"/>
    <w:rsid w:val="00842D11"/>
    <w:rsid w:val="00856237"/>
    <w:rsid w:val="00856D19"/>
    <w:rsid w:val="00870E69"/>
    <w:rsid w:val="008769AD"/>
    <w:rsid w:val="008928C0"/>
    <w:rsid w:val="008A42C1"/>
    <w:rsid w:val="008B4131"/>
    <w:rsid w:val="008C0223"/>
    <w:rsid w:val="008D6DEB"/>
    <w:rsid w:val="008E1054"/>
    <w:rsid w:val="008E32A2"/>
    <w:rsid w:val="008E38B9"/>
    <w:rsid w:val="008E5FB2"/>
    <w:rsid w:val="008F29D5"/>
    <w:rsid w:val="008F3C38"/>
    <w:rsid w:val="008F68BD"/>
    <w:rsid w:val="00904B55"/>
    <w:rsid w:val="00904E4B"/>
    <w:rsid w:val="00906C5C"/>
    <w:rsid w:val="009117F1"/>
    <w:rsid w:val="00913EF4"/>
    <w:rsid w:val="0092487D"/>
    <w:rsid w:val="00924E96"/>
    <w:rsid w:val="00932890"/>
    <w:rsid w:val="0093417D"/>
    <w:rsid w:val="00972943"/>
    <w:rsid w:val="009739C0"/>
    <w:rsid w:val="00985DDF"/>
    <w:rsid w:val="009964C8"/>
    <w:rsid w:val="00997A4F"/>
    <w:rsid w:val="009A6470"/>
    <w:rsid w:val="009B5368"/>
    <w:rsid w:val="009B67CE"/>
    <w:rsid w:val="009C764A"/>
    <w:rsid w:val="00A22A5B"/>
    <w:rsid w:val="00A27986"/>
    <w:rsid w:val="00A32270"/>
    <w:rsid w:val="00A46E08"/>
    <w:rsid w:val="00A57A4B"/>
    <w:rsid w:val="00A65094"/>
    <w:rsid w:val="00A81484"/>
    <w:rsid w:val="00A96565"/>
    <w:rsid w:val="00AA0EA2"/>
    <w:rsid w:val="00AA30F8"/>
    <w:rsid w:val="00AA6257"/>
    <w:rsid w:val="00AA792D"/>
    <w:rsid w:val="00AB0032"/>
    <w:rsid w:val="00AB6BED"/>
    <w:rsid w:val="00AC1C4D"/>
    <w:rsid w:val="00AC4B3A"/>
    <w:rsid w:val="00AE2CC9"/>
    <w:rsid w:val="00AE2EE6"/>
    <w:rsid w:val="00AE453F"/>
    <w:rsid w:val="00AE7849"/>
    <w:rsid w:val="00AF376C"/>
    <w:rsid w:val="00AF666D"/>
    <w:rsid w:val="00B0728D"/>
    <w:rsid w:val="00B21DF7"/>
    <w:rsid w:val="00B46726"/>
    <w:rsid w:val="00B47134"/>
    <w:rsid w:val="00B51C9C"/>
    <w:rsid w:val="00B55A7A"/>
    <w:rsid w:val="00B6562C"/>
    <w:rsid w:val="00B65CAA"/>
    <w:rsid w:val="00B670DC"/>
    <w:rsid w:val="00B73621"/>
    <w:rsid w:val="00B80FDE"/>
    <w:rsid w:val="00B8431E"/>
    <w:rsid w:val="00B87E4C"/>
    <w:rsid w:val="00B9763D"/>
    <w:rsid w:val="00BB24E8"/>
    <w:rsid w:val="00BC1092"/>
    <w:rsid w:val="00BC1D0F"/>
    <w:rsid w:val="00C0092B"/>
    <w:rsid w:val="00C13780"/>
    <w:rsid w:val="00C169AE"/>
    <w:rsid w:val="00C51E64"/>
    <w:rsid w:val="00C62192"/>
    <w:rsid w:val="00C748C0"/>
    <w:rsid w:val="00C81068"/>
    <w:rsid w:val="00C965D0"/>
    <w:rsid w:val="00C978DF"/>
    <w:rsid w:val="00CC43A5"/>
    <w:rsid w:val="00CD19B6"/>
    <w:rsid w:val="00CD7A70"/>
    <w:rsid w:val="00CE0679"/>
    <w:rsid w:val="00CE3FBC"/>
    <w:rsid w:val="00CF210F"/>
    <w:rsid w:val="00D11C2F"/>
    <w:rsid w:val="00D27B50"/>
    <w:rsid w:val="00D54D35"/>
    <w:rsid w:val="00D67DB7"/>
    <w:rsid w:val="00D82665"/>
    <w:rsid w:val="00D84B7B"/>
    <w:rsid w:val="00DA44A9"/>
    <w:rsid w:val="00DB16DD"/>
    <w:rsid w:val="00DB454F"/>
    <w:rsid w:val="00DC414C"/>
    <w:rsid w:val="00DD09A9"/>
    <w:rsid w:val="00DD7A8F"/>
    <w:rsid w:val="00DF5A22"/>
    <w:rsid w:val="00DF5E78"/>
    <w:rsid w:val="00DF70AB"/>
    <w:rsid w:val="00DF768B"/>
    <w:rsid w:val="00DF7ED8"/>
    <w:rsid w:val="00E06843"/>
    <w:rsid w:val="00E25022"/>
    <w:rsid w:val="00E27D9B"/>
    <w:rsid w:val="00E36B8D"/>
    <w:rsid w:val="00E4270A"/>
    <w:rsid w:val="00E52F0F"/>
    <w:rsid w:val="00E5644B"/>
    <w:rsid w:val="00E63099"/>
    <w:rsid w:val="00E7188E"/>
    <w:rsid w:val="00E74491"/>
    <w:rsid w:val="00E8578E"/>
    <w:rsid w:val="00E95076"/>
    <w:rsid w:val="00EB0739"/>
    <w:rsid w:val="00EB2F5B"/>
    <w:rsid w:val="00EB39CC"/>
    <w:rsid w:val="00EC5668"/>
    <w:rsid w:val="00EE0C46"/>
    <w:rsid w:val="00EE4048"/>
    <w:rsid w:val="00EE4139"/>
    <w:rsid w:val="00EE67CB"/>
    <w:rsid w:val="00EE7538"/>
    <w:rsid w:val="00EF2333"/>
    <w:rsid w:val="00EF67EA"/>
    <w:rsid w:val="00F00FC7"/>
    <w:rsid w:val="00F112BF"/>
    <w:rsid w:val="00F45E16"/>
    <w:rsid w:val="00F518C2"/>
    <w:rsid w:val="00F544CA"/>
    <w:rsid w:val="00F5480E"/>
    <w:rsid w:val="00F608DA"/>
    <w:rsid w:val="00F66E6B"/>
    <w:rsid w:val="00F8516E"/>
    <w:rsid w:val="00F86DF7"/>
    <w:rsid w:val="00FC5697"/>
    <w:rsid w:val="00FD75D3"/>
    <w:rsid w:val="00FF00EB"/>
    <w:rsid w:val="00FF440D"/>
    <w:rsid w:val="00FF5529"/>
    <w:rsid w:val="00FF61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education2020.ca" TargetMode="External"/><Relationship Id="rId2" Type="http://schemas.openxmlformats.org/officeDocument/2006/relationships/numbering" Target="numbering.xml"/><Relationship Id="rId16" Type="http://schemas.openxmlformats.org/officeDocument/2006/relationships/hyperlink" Target="mailto:pei@education2020.c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education2020.ca"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9F92F2-B076-4F8C-83AA-4165E9CEE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2018-11-11T18:07:00Z</cp:lastPrinted>
  <dcterms:created xsi:type="dcterms:W3CDTF">2018-11-20T19:58:00Z</dcterms:created>
  <dcterms:modified xsi:type="dcterms:W3CDTF">2018-11-20T19:58:00Z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