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F891" w14:textId="166158A8" w:rsidR="0045548D" w:rsidRPr="00520D8F" w:rsidRDefault="00701C0D" w:rsidP="00233911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2FD754" wp14:editId="6A5DA0E3">
                <wp:simplePos x="0" y="0"/>
                <wp:positionH relativeFrom="column">
                  <wp:posOffset>3378200</wp:posOffset>
                </wp:positionH>
                <wp:positionV relativeFrom="paragraph">
                  <wp:posOffset>50800</wp:posOffset>
                </wp:positionV>
                <wp:extent cx="3225800" cy="3390900"/>
                <wp:effectExtent l="25400" t="12700" r="38100" b="381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800" cy="3390900"/>
                        </a:xfrm>
                        <a:custGeom>
                          <a:avLst/>
                          <a:gdLst>
                            <a:gd name="connsiteX0" fmla="*/ 0 w 3225800"/>
                            <a:gd name="connsiteY0" fmla="*/ 0 h 3390900"/>
                            <a:gd name="connsiteX1" fmla="*/ 612902 w 3225800"/>
                            <a:gd name="connsiteY1" fmla="*/ 0 h 3390900"/>
                            <a:gd name="connsiteX2" fmla="*/ 1161288 w 3225800"/>
                            <a:gd name="connsiteY2" fmla="*/ 0 h 3390900"/>
                            <a:gd name="connsiteX3" fmla="*/ 1870964 w 3225800"/>
                            <a:gd name="connsiteY3" fmla="*/ 0 h 3390900"/>
                            <a:gd name="connsiteX4" fmla="*/ 2483866 w 3225800"/>
                            <a:gd name="connsiteY4" fmla="*/ 0 h 3390900"/>
                            <a:gd name="connsiteX5" fmla="*/ 3225800 w 3225800"/>
                            <a:gd name="connsiteY5" fmla="*/ 0 h 3390900"/>
                            <a:gd name="connsiteX6" fmla="*/ 3225800 w 3225800"/>
                            <a:gd name="connsiteY6" fmla="*/ 745998 h 3390900"/>
                            <a:gd name="connsiteX7" fmla="*/ 3225800 w 3225800"/>
                            <a:gd name="connsiteY7" fmla="*/ 1424178 h 3390900"/>
                            <a:gd name="connsiteX8" fmla="*/ 3225800 w 3225800"/>
                            <a:gd name="connsiteY8" fmla="*/ 2102358 h 3390900"/>
                            <a:gd name="connsiteX9" fmla="*/ 3225800 w 3225800"/>
                            <a:gd name="connsiteY9" fmla="*/ 2712720 h 3390900"/>
                            <a:gd name="connsiteX10" fmla="*/ 3225800 w 3225800"/>
                            <a:gd name="connsiteY10" fmla="*/ 3390900 h 3390900"/>
                            <a:gd name="connsiteX11" fmla="*/ 2580640 w 3225800"/>
                            <a:gd name="connsiteY11" fmla="*/ 3390900 h 3390900"/>
                            <a:gd name="connsiteX12" fmla="*/ 1967738 w 3225800"/>
                            <a:gd name="connsiteY12" fmla="*/ 3390900 h 3390900"/>
                            <a:gd name="connsiteX13" fmla="*/ 1258062 w 3225800"/>
                            <a:gd name="connsiteY13" fmla="*/ 3390900 h 3390900"/>
                            <a:gd name="connsiteX14" fmla="*/ 548386 w 3225800"/>
                            <a:gd name="connsiteY14" fmla="*/ 3390900 h 3390900"/>
                            <a:gd name="connsiteX15" fmla="*/ 0 w 3225800"/>
                            <a:gd name="connsiteY15" fmla="*/ 3390900 h 3390900"/>
                            <a:gd name="connsiteX16" fmla="*/ 0 w 3225800"/>
                            <a:gd name="connsiteY16" fmla="*/ 2712720 h 3390900"/>
                            <a:gd name="connsiteX17" fmla="*/ 0 w 3225800"/>
                            <a:gd name="connsiteY17" fmla="*/ 2068449 h 3390900"/>
                            <a:gd name="connsiteX18" fmla="*/ 0 w 3225800"/>
                            <a:gd name="connsiteY18" fmla="*/ 1491996 h 3390900"/>
                            <a:gd name="connsiteX19" fmla="*/ 0 w 3225800"/>
                            <a:gd name="connsiteY19" fmla="*/ 881634 h 3390900"/>
                            <a:gd name="connsiteX20" fmla="*/ 0 w 3225800"/>
                            <a:gd name="connsiteY20" fmla="*/ 0 h 3390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3225800" h="3390900" extrusionOk="0">
                              <a:moveTo>
                                <a:pt x="0" y="0"/>
                              </a:moveTo>
                              <a:cubicBezTo>
                                <a:pt x="302419" y="28596"/>
                                <a:pt x="398511" y="-16321"/>
                                <a:pt x="612902" y="0"/>
                              </a:cubicBezTo>
                              <a:cubicBezTo>
                                <a:pt x="827293" y="16321"/>
                                <a:pt x="911777" y="-24300"/>
                                <a:pt x="1161288" y="0"/>
                              </a:cubicBezTo>
                              <a:cubicBezTo>
                                <a:pt x="1410799" y="24300"/>
                                <a:pt x="1666108" y="-23112"/>
                                <a:pt x="1870964" y="0"/>
                              </a:cubicBezTo>
                              <a:cubicBezTo>
                                <a:pt x="2075820" y="23112"/>
                                <a:pt x="2190963" y="-5327"/>
                                <a:pt x="2483866" y="0"/>
                              </a:cubicBezTo>
                              <a:cubicBezTo>
                                <a:pt x="2776769" y="5327"/>
                                <a:pt x="3029807" y="-8352"/>
                                <a:pt x="3225800" y="0"/>
                              </a:cubicBezTo>
                              <a:cubicBezTo>
                                <a:pt x="3227860" y="309970"/>
                                <a:pt x="3220278" y="460266"/>
                                <a:pt x="3225800" y="745998"/>
                              </a:cubicBezTo>
                              <a:cubicBezTo>
                                <a:pt x="3231322" y="1031730"/>
                                <a:pt x="3201814" y="1148077"/>
                                <a:pt x="3225800" y="1424178"/>
                              </a:cubicBezTo>
                              <a:cubicBezTo>
                                <a:pt x="3249786" y="1700279"/>
                                <a:pt x="3247728" y="1819958"/>
                                <a:pt x="3225800" y="2102358"/>
                              </a:cubicBezTo>
                              <a:cubicBezTo>
                                <a:pt x="3203872" y="2384758"/>
                                <a:pt x="3222680" y="2571452"/>
                                <a:pt x="3225800" y="2712720"/>
                              </a:cubicBezTo>
                              <a:cubicBezTo>
                                <a:pt x="3228920" y="2853988"/>
                                <a:pt x="3227384" y="3147142"/>
                                <a:pt x="3225800" y="3390900"/>
                              </a:cubicBezTo>
                              <a:cubicBezTo>
                                <a:pt x="2956042" y="3385411"/>
                                <a:pt x="2836954" y="3404160"/>
                                <a:pt x="2580640" y="3390900"/>
                              </a:cubicBezTo>
                              <a:cubicBezTo>
                                <a:pt x="2324326" y="3377640"/>
                                <a:pt x="2161265" y="3361266"/>
                                <a:pt x="1967738" y="3390900"/>
                              </a:cubicBezTo>
                              <a:cubicBezTo>
                                <a:pt x="1774211" y="3420534"/>
                                <a:pt x="1446505" y="3421344"/>
                                <a:pt x="1258062" y="3390900"/>
                              </a:cubicBezTo>
                              <a:cubicBezTo>
                                <a:pt x="1069619" y="3360456"/>
                                <a:pt x="725657" y="3376587"/>
                                <a:pt x="548386" y="3390900"/>
                              </a:cubicBezTo>
                              <a:cubicBezTo>
                                <a:pt x="371115" y="3405213"/>
                                <a:pt x="114106" y="3368142"/>
                                <a:pt x="0" y="3390900"/>
                              </a:cubicBezTo>
                              <a:cubicBezTo>
                                <a:pt x="29700" y="3170654"/>
                                <a:pt x="5683" y="2910371"/>
                                <a:pt x="0" y="2712720"/>
                              </a:cubicBezTo>
                              <a:cubicBezTo>
                                <a:pt x="-5683" y="2515069"/>
                                <a:pt x="-9715" y="2389945"/>
                                <a:pt x="0" y="2068449"/>
                              </a:cubicBezTo>
                              <a:cubicBezTo>
                                <a:pt x="9715" y="1746953"/>
                                <a:pt x="12470" y="1635610"/>
                                <a:pt x="0" y="1491996"/>
                              </a:cubicBezTo>
                              <a:cubicBezTo>
                                <a:pt x="-12470" y="1348382"/>
                                <a:pt x="26384" y="1052582"/>
                                <a:pt x="0" y="881634"/>
                              </a:cubicBezTo>
                              <a:cubicBezTo>
                                <a:pt x="-26384" y="710686"/>
                                <a:pt x="-39105" y="31441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3CFBC95" w14:textId="51CE982F" w:rsidR="00360469" w:rsidRPr="00360469" w:rsidRDefault="00360469" w:rsidP="00360469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Figure 1: The </w:t>
                            </w:r>
                            <w:r w:rsidR="00CE282E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 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and normalized using </w:t>
                            </w:r>
                            <w:proofErr w:type="spellStart"/>
                            <w:r w:rsidR="00311F1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ExpressHist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slideNormalize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 the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slideToolKit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workflow and used as input by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C</w:t>
                            </w:r>
                            <w:r w:rsidR="00701C0D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701C0D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 Gaussian filter is applied to smoothen the image and reduce image artefacts (artifact size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>20</w:t>
                            </w:r>
                            <w:r w:rsidR="00701C0D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and noise (left); the graph (right) shows the tonal distribution after smoothening. </w:t>
                            </w:r>
                            <w:r w:rsid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proofErr w:type="gramStart"/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proofErr w:type="gram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F. The colors, </w:t>
                            </w:r>
                            <w:proofErr w:type="gramStart"/>
                            <w:r w:rsidR="00701C0D"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proofErr w:type="gramEnd"/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Hematoxylin (HE, middle), and Eosin (right). </w:t>
                            </w:r>
                            <w:r w:rsid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HE-positive objects, </w:t>
                            </w:r>
                            <w:r w:rsidR="00701C0D"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nuclei, are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identified, white areas in the left image; the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HE-positive objects are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by a green line in the middle image, areas that are excluded due to size (minimal size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>12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right image shows all the identified HE-positive objects in random colors;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number of identified objects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is calculated and tabulated (table). </w:t>
                            </w:r>
                            <w:r w:rsid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H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Finally the data for each tile are saved in a comma-separated table, including meta-data such as tile positions, image location, object counts (there could be multiple patches of stained areas or tissue). The original image (left) is used to overlay the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>HE-positive objects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(demarcated with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>blue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 and the tissue area (demarcated with green).</w:t>
                            </w:r>
                            <w:r w:rsid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95245E"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>Sample used: AE1468.UMC.HE.ndpi.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2FD7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6pt;margin-top:4pt;width:254pt;height:26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" filled="f" strokeweight=".5pt">
                <v:stroke dashstyle="dash"/>
                <v:textbox>
                  <w:txbxContent>
                    <w:p w14:paraId="03CFBC95" w14:textId="51CE982F" w:rsidR="00360469" w:rsidRPr="00360469" w:rsidRDefault="00360469" w:rsidP="00360469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Figure 1: The </w:t>
                      </w:r>
                      <w:r w:rsidR="00CE282E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HE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 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A.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and normalized using </w:t>
                      </w:r>
                      <w:proofErr w:type="spellStart"/>
                      <w:r w:rsidR="00311F1A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ExpressHist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slideNormalize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in the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slideToolKit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workflow and used as input by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B.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C</w:t>
                      </w:r>
                      <w:r w:rsidR="00701C0D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701C0D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 Gaussian filter is applied to smoothen the image and reduce image artefacts (artifact size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>20</w:t>
                      </w:r>
                      <w:r w:rsidR="00701C0D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and noise (left); the graph (right) shows the tonal distribution after smoothening. </w:t>
                      </w:r>
                      <w:r w:rsid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proofErr w:type="gramStart"/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proofErr w:type="gram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E.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F. The colors, </w:t>
                      </w:r>
                      <w:proofErr w:type="gramStart"/>
                      <w:r w:rsidR="00701C0D"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proofErr w:type="gramEnd"/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Hematoxylin (HE, middle), and Eosin (right). </w:t>
                      </w:r>
                      <w:r w:rsid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HE-positive objects, </w:t>
                      </w:r>
                      <w:r w:rsidR="00701C0D"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nuclei, are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identified, white areas in the left image; the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HE-positive objects are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by a green line in the middle image, areas that are excluded due to size (minimal size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>12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the right image shows all the identified HE-positive objects in random colors;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number of identified objects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is calculated and tabulated (table). </w:t>
                      </w:r>
                      <w:r w:rsid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H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Finally the data for each tile are saved in a comma-separated table, including meta-data such as tile positions, image location, object counts (there could be multiple patches of stained areas or tissue). The original image (left) is used to overlay the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>HE-positive objects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(demarcated with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>blue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 and the tissue area (demarcated with green).</w:t>
                      </w:r>
                      <w:r w:rsidR="0095245E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95245E" w:rsidRPr="0095245E">
                        <w:rPr>
                          <w:sz w:val="16"/>
                          <w:szCs w:val="16"/>
                          <w:lang w:val="en-US"/>
                        </w:rPr>
                        <w:t>Sample used: AE1468.UMC.HE.ndpi.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282E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548A8348" wp14:editId="76DC29CE">
            <wp:simplePos x="0" y="0"/>
            <wp:positionH relativeFrom="column">
              <wp:posOffset>69215</wp:posOffset>
            </wp:positionH>
            <wp:positionV relativeFrom="paragraph">
              <wp:posOffset>0</wp:posOffset>
            </wp:positionV>
            <wp:extent cx="5815330" cy="82289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C0C13" w14:textId="1777323B" w:rsidR="0045548D" w:rsidRPr="00520D8F" w:rsidRDefault="0045548D">
      <w:pPr>
        <w:rPr>
          <w:lang w:val="en-US"/>
        </w:rPr>
      </w:pPr>
    </w:p>
    <w:sectPr w:rsidR="0045548D" w:rsidRPr="00520D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48D"/>
    <w:rsid w:val="00055CC9"/>
    <w:rsid w:val="00111BB9"/>
    <w:rsid w:val="00233911"/>
    <w:rsid w:val="002D78FC"/>
    <w:rsid w:val="00311F1A"/>
    <w:rsid w:val="00360469"/>
    <w:rsid w:val="003B4DAE"/>
    <w:rsid w:val="003D0C13"/>
    <w:rsid w:val="004365A3"/>
    <w:rsid w:val="0045548D"/>
    <w:rsid w:val="00520D8F"/>
    <w:rsid w:val="00701C0D"/>
    <w:rsid w:val="0095245E"/>
    <w:rsid w:val="00AC6975"/>
    <w:rsid w:val="00B51BA0"/>
    <w:rsid w:val="00C06D85"/>
    <w:rsid w:val="00CE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E0548"/>
  <w15:chartTrackingRefBased/>
  <w15:docId w15:val="{CDCD0DD8-E8CC-5943-99B5-CE7512314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8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Medical Center Utrecht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 W. van der Laan</dc:creator>
  <cp:keywords/>
  <dc:description/>
  <cp:lastModifiedBy>Sander W. van der Laan</cp:lastModifiedBy>
  <cp:revision>6</cp:revision>
  <dcterms:created xsi:type="dcterms:W3CDTF">2021-11-08T09:59:00Z</dcterms:created>
  <dcterms:modified xsi:type="dcterms:W3CDTF">2023-02-10T20:15:00Z</dcterms:modified>
</cp:coreProperties>
</file>