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299" w:rsidRPr="0042152F" w:rsidRDefault="0042152F">
      <w:pPr>
        <w:rPr>
          <w:noProof/>
          <w:sz w:val="36"/>
          <w:szCs w:val="36"/>
        </w:rPr>
      </w:pPr>
      <w:r w:rsidRPr="0042152F">
        <w:rPr>
          <w:noProof/>
          <w:sz w:val="36"/>
          <w:szCs w:val="36"/>
        </w:rPr>
        <w:t xml:space="preserve">Web-based Calibration of </w:t>
      </w:r>
      <w:r w:rsidR="007B505F" w:rsidRPr="0042152F">
        <w:rPr>
          <w:noProof/>
          <w:sz w:val="36"/>
          <w:szCs w:val="36"/>
        </w:rPr>
        <w:t>IoT PM2.5 Sensing device</w:t>
      </w:r>
      <w:bookmarkStart w:id="0" w:name="_GoBack"/>
      <w:bookmarkEnd w:id="0"/>
    </w:p>
    <w:p w:rsidR="005B1866" w:rsidRPr="00361075" w:rsidRDefault="00181186" w:rsidP="005B1866">
      <w:pPr>
        <w:pStyle w:val="a9"/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</w:pPr>
      <w:proofErr w:type="gramStart"/>
      <w:r w:rsidRPr="00361075">
        <w:rPr>
          <w:rFonts w:ascii="times" w:eastAsia="-윤명조120" w:hAnsi="times"/>
          <w:b/>
          <w:spacing w:val="-14"/>
          <w:sz w:val="24"/>
          <w:szCs w:val="24"/>
          <w:shd w:val="clear" w:color="auto" w:fill="FFFFFF"/>
        </w:rPr>
        <w:t>A</w:t>
      </w:r>
      <w:r w:rsidR="005B1866" w:rsidRPr="00361075">
        <w:rPr>
          <w:rFonts w:ascii="times" w:eastAsia="-윤명조120" w:hAnsi="times"/>
          <w:b/>
          <w:spacing w:val="-14"/>
          <w:sz w:val="24"/>
          <w:szCs w:val="24"/>
          <w:shd w:val="clear" w:color="auto" w:fill="FFFFFF"/>
        </w:rPr>
        <w:t>bstract :</w:t>
      </w:r>
      <w:proofErr w:type="gramEnd"/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 xml:space="preserve"> A </w:t>
      </w:r>
      <w:r w:rsidR="00361075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 xml:space="preserve"> </w:t>
      </w:r>
      <w:proofErr w:type="spellStart"/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IoT</w:t>
      </w:r>
      <w:proofErr w:type="spellEnd"/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 xml:space="preserve">-based particulate matter (PM2.5) sensing device (PSD) is developed. PM2.5 density is estimated by measuring light scattered by PM2.5. The device consists of a PM2.5 sensor, signal processing circuit, and </w:t>
      </w:r>
      <w:proofErr w:type="spellStart"/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wi-fi</w:t>
      </w:r>
      <w:proofErr w:type="spellEnd"/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 xml:space="preserve"> enabled-</w:t>
      </w:r>
      <w:r w:rsidR="005B1866" w:rsidRPr="00361075">
        <w:rPr>
          <w:rFonts w:ascii="times" w:eastAsia="-윤명조120" w:hAnsi="times"/>
          <w:color w:val="FF0000"/>
          <w:spacing w:val="-18"/>
          <w:w w:val="99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microprocessor along with temperature and humidity sensors. Measurements were taken at a sampling frequency of 100 Hz and moving-averaged to remove measurement noise. To gauge</w:t>
      </w:r>
      <w:r w:rsidR="005B1866" w:rsidRPr="00361075">
        <w:rPr>
          <w:rFonts w:ascii="times" w:eastAsia="-윤명조120" w:hAnsi="times"/>
          <w:color w:val="FF0000"/>
          <w:spacing w:val="-18"/>
          <w:w w:val="99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performance of the PSD PM2.5 density of open air was measured with the PSD and compared with that of the collocated-government-certified measuring station. More than 100</w:t>
      </w:r>
      <w:r w:rsidR="005B1866" w:rsidRPr="00361075">
        <w:rPr>
          <w:rFonts w:ascii="times" w:eastAsia="-윤명조120" w:hAnsi="times"/>
          <w:color w:val="FF0000"/>
          <w:spacing w:val="-18"/>
          <w:w w:val="99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data samples were obtained at an interval of an hour. Compared to the result of the measuring station, average percentile error of PM2.5 density measured by the PSD is</w:t>
      </w:r>
      <w:r w:rsidR="005B1866" w:rsidRPr="00361075">
        <w:rPr>
          <w:rFonts w:ascii="times" w:eastAsia="-윤명조120" w:hAnsi="times"/>
          <w:color w:val="FF0000"/>
          <w:spacing w:val="-18"/>
          <w:w w:val="99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9.4 % with a standard variation of 0.492%. A correlation coefficient is found to be 0.72 which indicates a</w:t>
      </w:r>
      <w:r w:rsidR="005B1866" w:rsidRPr="00361075">
        <w:rPr>
          <w:rFonts w:ascii="times" w:eastAsia="-윤명조120" w:hAnsi="times"/>
          <w:color w:val="FF0000"/>
          <w:spacing w:val="-18"/>
          <w:w w:val="99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>strong correlation. Instantaneous variation, however, may far exceed</w:t>
      </w:r>
      <w:r w:rsidR="005B1866" w:rsidRPr="00361075">
        <w:rPr>
          <w:rFonts w:ascii="times" w:eastAsia="-윤명조120" w:hAnsi="times"/>
          <w:spacing w:val="-18"/>
          <w:w w:val="99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 xml:space="preserve">average errors, leading to a conclusion that the PSD is more suitable for estimating average trend of PM2.5 density variations than estimating instantaneous PM2.5 density. </w:t>
      </w:r>
    </w:p>
    <w:p w:rsidR="00181186" w:rsidRPr="00361075" w:rsidRDefault="00181186" w:rsidP="005B1866">
      <w:pPr>
        <w:pStyle w:val="a9"/>
        <w:rPr>
          <w:rFonts w:ascii="times" w:hAnsi="times"/>
          <w:sz w:val="24"/>
          <w:szCs w:val="24"/>
        </w:rPr>
      </w:pPr>
    </w:p>
    <w:p w:rsidR="005B1866" w:rsidRPr="00361075" w:rsidRDefault="00181186" w:rsidP="005B1866">
      <w:pPr>
        <w:pStyle w:val="a9"/>
        <w:rPr>
          <w:rFonts w:ascii="times" w:hAnsi="times"/>
          <w:sz w:val="24"/>
          <w:szCs w:val="24"/>
        </w:rPr>
      </w:pPr>
      <w:r w:rsidRPr="00361075">
        <w:rPr>
          <w:rFonts w:ascii="times" w:eastAsia="-윤명조120" w:hAnsi="times"/>
          <w:b/>
          <w:bCs/>
          <w:spacing w:val="-14"/>
          <w:sz w:val="24"/>
          <w:szCs w:val="24"/>
          <w:shd w:val="clear" w:color="auto" w:fill="FFFFFF"/>
        </w:rPr>
        <w:t>Key</w:t>
      </w:r>
      <w:r w:rsidR="004D56BD">
        <w:rPr>
          <w:rFonts w:ascii="times" w:eastAsia="-윤명조120" w:hAnsi="times"/>
          <w:b/>
          <w:bCs/>
          <w:spacing w:val="-14"/>
          <w:sz w:val="24"/>
          <w:szCs w:val="24"/>
          <w:shd w:val="clear" w:color="auto" w:fill="FFFFFF"/>
        </w:rPr>
        <w:t xml:space="preserve"> </w:t>
      </w:r>
      <w:proofErr w:type="gramStart"/>
      <w:r w:rsidRPr="00361075">
        <w:rPr>
          <w:rFonts w:ascii="times" w:eastAsia="-윤명조120" w:hAnsi="times"/>
          <w:b/>
          <w:bCs/>
          <w:spacing w:val="-14"/>
          <w:sz w:val="24"/>
          <w:szCs w:val="24"/>
          <w:shd w:val="clear" w:color="auto" w:fill="FFFFFF"/>
        </w:rPr>
        <w:t>Words :</w:t>
      </w:r>
      <w:proofErr w:type="gramEnd"/>
      <w:r w:rsidRPr="00361075">
        <w:rPr>
          <w:rFonts w:ascii="times" w:eastAsia="-윤명조120" w:hAnsi="times"/>
          <w:b/>
          <w:bCs/>
          <w:spacing w:val="-14"/>
          <w:sz w:val="24"/>
          <w:szCs w:val="24"/>
          <w:shd w:val="clear" w:color="auto" w:fill="FFFFFF"/>
        </w:rPr>
        <w:t xml:space="preserve"> </w:t>
      </w:r>
      <w:r w:rsidR="005B1866" w:rsidRPr="00361075">
        <w:rPr>
          <w:rFonts w:ascii="times" w:eastAsia="-윤명조120" w:hAnsi="times"/>
          <w:spacing w:val="-14"/>
          <w:sz w:val="24"/>
          <w:szCs w:val="24"/>
          <w:shd w:val="clear" w:color="auto" w:fill="FFFFFF"/>
        </w:rPr>
        <w:t xml:space="preserve">Internet of Things, PM2.5, sensor network, CC3200 micro-processor, Moving-average </w:t>
      </w:r>
    </w:p>
    <w:p w:rsidR="005B1866" w:rsidRPr="004D56BD" w:rsidRDefault="005B1866">
      <w:pPr>
        <w:rPr>
          <w:rFonts w:ascii="times" w:hAnsi="times"/>
          <w:noProof/>
          <w:sz w:val="24"/>
          <w:szCs w:val="24"/>
        </w:rPr>
      </w:pPr>
    </w:p>
    <w:p w:rsidR="005B1866" w:rsidRDefault="005B1866">
      <w:pPr>
        <w:rPr>
          <w:rFonts w:hint="eastAsia"/>
          <w:noProof/>
        </w:rPr>
      </w:pPr>
      <w:r>
        <w:rPr>
          <w:rFonts w:hint="eastAsia"/>
          <w:noProof/>
        </w:rPr>
        <w:t>Introduction</w:t>
      </w:r>
    </w:p>
    <w:p w:rsidR="000D57AC" w:rsidRPr="000D57AC" w:rsidRDefault="000D57AC" w:rsidP="00352BD5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최근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미세먼지의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관련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많은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연구결과가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발표되고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특히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직경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마이크론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(PM2.5)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폐부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깊숙이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침투하여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심각한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호흡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및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심장관련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질환을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유발한다는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(1)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보고되고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이러한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위험을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감소시키기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위해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세계보건기구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(WHO),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미국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EPA(environmental protection agency),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유럽연합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(EU)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등은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인체노출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한도를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규정하거나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권고하고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(Table 1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참조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).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대책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수립에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가장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중요한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첫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번째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단계는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측정이다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측정소는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전국적으로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145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개소가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설치되어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서울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25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개소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인천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16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개소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대구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8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,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부산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21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등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50%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이상의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측정소가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도시에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위치하고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광범위한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측정망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구축을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현황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파악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및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오염이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급격하게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지역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관찰이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중요하지만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현재의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측정소의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효과적인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측정망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구축에는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부족하다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Default="000D57AC" w:rsidP="000D57AC">
      <w:pPr>
        <w:pStyle w:val="a5"/>
      </w:pPr>
      <w:r w:rsidRPr="000D57AC">
        <w:rPr>
          <w:rFonts w:eastAsia="-윤명조120"/>
          <w:spacing w:val="-16"/>
        </w:rPr>
        <w:t>정부</w:t>
      </w:r>
      <w:r w:rsidRPr="000D57AC">
        <w:rPr>
          <w:rFonts w:eastAsia="-윤명조120"/>
          <w:spacing w:val="-16"/>
        </w:rPr>
        <w:t xml:space="preserve"> </w:t>
      </w:r>
      <w:r w:rsidRPr="000D57AC">
        <w:rPr>
          <w:rFonts w:eastAsia="-윤명조120"/>
          <w:spacing w:val="-16"/>
        </w:rPr>
        <w:t>공인</w:t>
      </w:r>
      <w:r w:rsidRPr="000D57AC">
        <w:rPr>
          <w:rFonts w:eastAsia="-윤명조120"/>
          <w:spacing w:val="-16"/>
        </w:rPr>
        <w:t xml:space="preserve"> </w:t>
      </w:r>
      <w:r w:rsidRPr="000D57AC">
        <w:rPr>
          <w:rFonts w:eastAsia="-윤명조120"/>
          <w:spacing w:val="-16"/>
        </w:rPr>
        <w:t>측정소의</w:t>
      </w:r>
      <w:r w:rsidRPr="000D57AC">
        <w:rPr>
          <w:rFonts w:eastAsia="-윤명조120"/>
          <w:spacing w:val="-16"/>
        </w:rPr>
        <w:t xml:space="preserve"> </w:t>
      </w:r>
      <w:proofErr w:type="spellStart"/>
      <w:r w:rsidRPr="000D57AC">
        <w:rPr>
          <w:rFonts w:eastAsia="-윤명조120"/>
          <w:spacing w:val="-16"/>
        </w:rPr>
        <w:t>초미세먼지</w:t>
      </w:r>
      <w:proofErr w:type="spellEnd"/>
      <w:r w:rsidRPr="000D57AC">
        <w:rPr>
          <w:rFonts w:eastAsia="-윤명조120"/>
          <w:spacing w:val="-16"/>
        </w:rPr>
        <w:t xml:space="preserve"> </w:t>
      </w:r>
      <w:r w:rsidRPr="000D57AC">
        <w:rPr>
          <w:rFonts w:eastAsia="-윤명조120"/>
          <w:spacing w:val="-16"/>
        </w:rPr>
        <w:t>측정방법은</w:t>
      </w:r>
      <w:r w:rsidRPr="000D57AC">
        <w:rPr>
          <w:rFonts w:eastAsia="-윤명조120"/>
          <w:spacing w:val="-16"/>
        </w:rPr>
        <w:t xml:space="preserve"> </w:t>
      </w:r>
      <w:r w:rsidRPr="000D57AC">
        <w:rPr>
          <w:rFonts w:eastAsia="-윤명조120"/>
          <w:spacing w:val="-16"/>
        </w:rPr>
        <w:t>대부분</w:t>
      </w:r>
      <w:r w:rsidRPr="000D57AC"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베타선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흡수방식</w:t>
      </w:r>
      <w:r>
        <w:rPr>
          <w:rFonts w:ascii="-윤명조120" w:eastAsia="-윤명조120" w:hint="eastAsia"/>
          <w:spacing w:val="-14"/>
        </w:rPr>
        <w:t>(Beta attenuation monitor)</w:t>
      </w:r>
      <w:r>
        <w:rPr>
          <w:rFonts w:eastAsia="-윤명조120"/>
          <w:spacing w:val="-16"/>
        </w:rPr>
        <w:t>으로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대기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중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부유하고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있는</w:t>
      </w:r>
      <w:r>
        <w:rPr>
          <w:rFonts w:eastAsia="-윤명조120"/>
          <w:spacing w:val="-16"/>
        </w:rPr>
        <w:t xml:space="preserve"> </w:t>
      </w:r>
      <w:r>
        <w:rPr>
          <w:rFonts w:ascii="-윤명조120" w:eastAsia="-윤명조120" w:hint="eastAsia"/>
          <w:spacing w:val="-14"/>
        </w:rPr>
        <w:t>2.5</w:t>
      </w:r>
      <w:r>
        <w:rPr>
          <w:rFonts w:eastAsia="-윤명조120"/>
          <w:spacing w:val="-18"/>
          <w:w w:val="99"/>
        </w:rPr>
        <w:t>㎛</w:t>
      </w:r>
      <w:r>
        <w:rPr>
          <w:rFonts w:eastAsia="-윤명조120"/>
          <w:spacing w:val="-18"/>
          <w:w w:val="99"/>
        </w:rPr>
        <w:t xml:space="preserve"> </w:t>
      </w:r>
      <w:r>
        <w:rPr>
          <w:rFonts w:eastAsia="-윤명조120"/>
          <w:spacing w:val="-16"/>
        </w:rPr>
        <w:t>이하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입자상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물질을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일정시간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여과지위에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포집하여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베타선을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투과시켜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입자상물질의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질량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농도를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연속적으로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측정하는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방법이다</w:t>
      </w:r>
      <w:r>
        <w:rPr>
          <w:rFonts w:ascii="-윤명조120" w:eastAsia="-윤명조120" w:hint="eastAsia"/>
          <w:spacing w:val="-14"/>
        </w:rPr>
        <w:t xml:space="preserve">. </w:t>
      </w:r>
      <w:r>
        <w:rPr>
          <w:rFonts w:eastAsia="-윤명조120"/>
          <w:spacing w:val="-16"/>
        </w:rPr>
        <w:t>측정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장치가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고가이며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고정식으로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대부분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건물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옥상이나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공원에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설치되어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있다</w:t>
      </w:r>
      <w:r>
        <w:rPr>
          <w:rFonts w:ascii="-윤명조120" w:eastAsia="-윤명조120" w:hint="eastAsia"/>
          <w:spacing w:val="-14"/>
        </w:rPr>
        <w:t xml:space="preserve">. </w:t>
      </w:r>
      <w:r>
        <w:rPr>
          <w:rFonts w:eastAsia="-윤명조120"/>
          <w:spacing w:val="-16"/>
        </w:rPr>
        <w:t>반면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광산란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방식</w:t>
      </w:r>
      <w:r>
        <w:rPr>
          <w:rFonts w:ascii="-윤명조120" w:eastAsia="-윤명조120" w:hint="eastAsia"/>
          <w:spacing w:val="-14"/>
        </w:rPr>
        <w:t>(light-scattering method)</w:t>
      </w:r>
      <w:r>
        <w:rPr>
          <w:rFonts w:eastAsia="-윤명조120"/>
          <w:spacing w:val="-16"/>
        </w:rPr>
        <w:t>은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적외선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또는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레이저를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대기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중에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조사하여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대기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중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초미세먼지에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의한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빛의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산란양을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측정하여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초미세먼지의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질량농도로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변환하는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방법으로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베타선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흡수방식과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비교하여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상대적으로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정밀도는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낮으나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장치의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소형화</w:t>
      </w:r>
      <w:r>
        <w:rPr>
          <w:rFonts w:ascii="-윤명조120" w:eastAsia="-윤명조120" w:hint="eastAsia"/>
          <w:spacing w:val="-14"/>
        </w:rPr>
        <w:t xml:space="preserve">, </w:t>
      </w:r>
      <w:r>
        <w:rPr>
          <w:rFonts w:eastAsia="-윤명조120"/>
          <w:spacing w:val="-16"/>
        </w:rPr>
        <w:t>실시간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가능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및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기기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제작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비용의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획기적인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감소에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적합한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기술이다</w:t>
      </w:r>
      <w:r>
        <w:rPr>
          <w:rFonts w:ascii="-윤명조120" w:eastAsia="-윤명조120" w:hint="eastAsia"/>
          <w:spacing w:val="-14"/>
        </w:rPr>
        <w:t xml:space="preserve">. </w:t>
      </w:r>
      <w:r>
        <w:rPr>
          <w:rFonts w:eastAsia="-윤명조120"/>
          <w:spacing w:val="-16"/>
        </w:rPr>
        <w:t>최근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에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대한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증대된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관심으로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다양한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광산란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방식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센서가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개발되었다</w:t>
      </w:r>
      <w:r>
        <w:rPr>
          <w:rFonts w:ascii="-윤명조120" w:eastAsia="-윤명조120" w:hint="eastAsia"/>
          <w:spacing w:val="-14"/>
          <w:vertAlign w:val="superscript"/>
        </w:rPr>
        <w:t>(1,2)</w:t>
      </w:r>
      <w:r>
        <w:rPr>
          <w:rFonts w:ascii="-윤명조120" w:eastAsia="-윤명조120" w:hint="eastAsia"/>
          <w:spacing w:val="-14"/>
        </w:rPr>
        <w:t xml:space="preserve">. </w:t>
      </w:r>
      <w:r>
        <w:rPr>
          <w:rFonts w:eastAsia="-윤명조120"/>
          <w:spacing w:val="-16"/>
        </w:rPr>
        <w:t>신뢰성이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입증된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장치와의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보정</w:t>
      </w:r>
      <w:r>
        <w:rPr>
          <w:rFonts w:ascii="-윤명조120" w:eastAsia="-윤명조120" w:hint="eastAsia"/>
          <w:spacing w:val="-14"/>
        </w:rPr>
        <w:t>(calibration)</w:t>
      </w:r>
      <w:r>
        <w:rPr>
          <w:rFonts w:eastAsia="-윤명조120"/>
          <w:spacing w:val="-16"/>
        </w:rPr>
        <w:t>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통해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광산란방식</w:t>
      </w:r>
      <w:proofErr w:type="spellEnd"/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장치의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정확도를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증대시킬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있다는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연구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결과가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보고되고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있다</w:t>
      </w:r>
      <w:r>
        <w:rPr>
          <w:rFonts w:ascii="-윤명조120" w:eastAsia="-윤명조120" w:hint="eastAsia"/>
          <w:spacing w:val="-14"/>
          <w:vertAlign w:val="superscript"/>
        </w:rPr>
        <w:t>(2)</w:t>
      </w:r>
      <w:r>
        <w:rPr>
          <w:rFonts w:ascii="-윤명조120" w:eastAsia="-윤명조120" w:hint="eastAsia"/>
          <w:spacing w:val="-14"/>
        </w:rPr>
        <w:t>.</w:t>
      </w:r>
    </w:p>
    <w:p w:rsidR="000D57AC" w:rsidRDefault="000D57AC" w:rsidP="000D57AC">
      <w:pPr>
        <w:pStyle w:val="a5"/>
      </w:pPr>
      <w:r>
        <w:rPr>
          <w:rFonts w:eastAsia="-윤명조120"/>
          <w:spacing w:val="-16"/>
        </w:rPr>
        <w:t>본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연구에서는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광산란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방식의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센서와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ascii="-윤명조120" w:eastAsia="-윤명조120" w:hint="eastAsia"/>
          <w:spacing w:val="-14"/>
        </w:rPr>
        <w:t>IoT</w:t>
      </w:r>
      <w:proofErr w:type="spellEnd"/>
      <w:r>
        <w:rPr>
          <w:rFonts w:ascii="-윤명조120" w:eastAsia="-윤명조120" w:hint="eastAsia"/>
          <w:spacing w:val="-14"/>
        </w:rPr>
        <w:t xml:space="preserve"> (Internet of Things, </w:t>
      </w:r>
      <w:r>
        <w:rPr>
          <w:rFonts w:eastAsia="-윤명조120"/>
          <w:spacing w:val="-16"/>
        </w:rPr>
        <w:t>사물인터넷</w:t>
      </w:r>
      <w:r>
        <w:rPr>
          <w:rFonts w:ascii="-윤명조120" w:eastAsia="-윤명조120" w:hint="eastAsia"/>
          <w:spacing w:val="-14"/>
        </w:rPr>
        <w:t>)</w:t>
      </w:r>
      <w:r>
        <w:rPr>
          <w:rFonts w:eastAsia="-윤명조120"/>
          <w:spacing w:val="-16"/>
        </w:rPr>
        <w:t>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융합하여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초미세먼지</w:t>
      </w:r>
      <w:proofErr w:type="spellEnd"/>
      <w:r>
        <w:rPr>
          <w:rFonts w:eastAsia="-윤명조120"/>
          <w:spacing w:val="-16"/>
        </w:rPr>
        <w:t xml:space="preserve"> </w:t>
      </w:r>
      <w:proofErr w:type="spellStart"/>
      <w:r>
        <w:rPr>
          <w:rFonts w:eastAsia="-윤명조120"/>
          <w:spacing w:val="-16"/>
        </w:rPr>
        <w:t>측정망</w:t>
      </w:r>
      <w:proofErr w:type="spellEnd"/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구축을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위한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휴대용</w:t>
      </w:r>
      <w:r>
        <w:rPr>
          <w:rFonts w:eastAsia="-윤명조120"/>
          <w:spacing w:val="-16"/>
        </w:rPr>
        <w:t xml:space="preserve"> </w:t>
      </w:r>
      <w:proofErr w:type="spellStart"/>
      <w:r>
        <w:rPr>
          <w:rFonts w:ascii="-윤명조120" w:eastAsia="-윤명조120" w:hint="eastAsia"/>
          <w:spacing w:val="-14"/>
        </w:rPr>
        <w:t>IoT</w:t>
      </w:r>
      <w:proofErr w:type="spellEnd"/>
      <w:r>
        <w:rPr>
          <w:rFonts w:ascii="-윤명조120" w:eastAsia="-윤명조120" w:hint="eastAsia"/>
          <w:spacing w:val="-14"/>
        </w:rPr>
        <w:t xml:space="preserve"> </w:t>
      </w:r>
      <w:r>
        <w:rPr>
          <w:rFonts w:eastAsia="-윤명조120"/>
          <w:spacing w:val="-16"/>
        </w:rPr>
        <w:t>초미세먼지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측정기를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제작하였다</w:t>
      </w:r>
      <w:r>
        <w:rPr>
          <w:rFonts w:ascii="-윤명조120" w:eastAsia="-윤명조120" w:hint="eastAsia"/>
          <w:spacing w:val="-14"/>
        </w:rPr>
        <w:t xml:space="preserve">. </w:t>
      </w:r>
      <w:r>
        <w:rPr>
          <w:rFonts w:eastAsia="-윤명조120"/>
          <w:spacing w:val="-16"/>
        </w:rPr>
        <w:t>또한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기초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실험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결과에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근거하여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측정기의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특성</w:t>
      </w:r>
      <w:r>
        <w:rPr>
          <w:rFonts w:ascii="-윤명조120" w:eastAsia="-윤명조120" w:hint="eastAsia"/>
          <w:spacing w:val="-14"/>
        </w:rPr>
        <w:t xml:space="preserve">, </w:t>
      </w:r>
      <w:r>
        <w:rPr>
          <w:rFonts w:eastAsia="-윤명조120"/>
          <w:spacing w:val="-16"/>
        </w:rPr>
        <w:t>한계</w:t>
      </w:r>
      <w:r>
        <w:rPr>
          <w:rFonts w:ascii="-윤명조120" w:eastAsia="-윤명조120" w:hint="eastAsia"/>
          <w:spacing w:val="-14"/>
        </w:rPr>
        <w:t xml:space="preserve">, </w:t>
      </w:r>
      <w:r>
        <w:rPr>
          <w:rFonts w:eastAsia="-윤명조120"/>
          <w:spacing w:val="-16"/>
        </w:rPr>
        <w:t>및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개선점에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관해</w:t>
      </w:r>
      <w:r>
        <w:rPr>
          <w:rFonts w:eastAsia="-윤명조120"/>
          <w:spacing w:val="-16"/>
        </w:rPr>
        <w:t xml:space="preserve"> </w:t>
      </w:r>
      <w:r>
        <w:rPr>
          <w:rFonts w:eastAsia="-윤명조120"/>
          <w:spacing w:val="-16"/>
        </w:rPr>
        <w:t>토의하였다</w:t>
      </w:r>
      <w:r>
        <w:rPr>
          <w:rFonts w:ascii="-윤명조120" w:eastAsia="-윤명조120" w:hint="eastAsia"/>
          <w:spacing w:val="-14"/>
        </w:rPr>
        <w:t>.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wordWrap/>
        <w:snapToGrid w:val="0"/>
        <w:spacing w:line="408" w:lineRule="auto"/>
        <w:jc w:val="center"/>
        <w:textAlignment w:val="baseline"/>
        <w:rPr>
          <w:rFonts w:ascii="굴림" w:eastAsia="굴림" w:hAnsi="굴림" w:cs="굴림"/>
          <w:color w:val="000000"/>
          <w:sz w:val="23"/>
          <w:szCs w:val="23"/>
        </w:rPr>
      </w:pPr>
      <w:r w:rsidRPr="000D57AC">
        <w:rPr>
          <w:rFonts w:ascii="산돌고딕B" w:eastAsia="산돌고딕B" w:hAnsi="굴림" w:cs="굴림" w:hint="eastAsia"/>
          <w:color w:val="000000"/>
          <w:spacing w:val="-2"/>
          <w:sz w:val="23"/>
          <w:szCs w:val="23"/>
          <w:shd w:val="clear" w:color="auto" w:fill="FFFFFF"/>
        </w:rPr>
        <w:t xml:space="preserve">2. </w:t>
      </w:r>
      <w:proofErr w:type="spellStart"/>
      <w:r w:rsidRPr="000D57AC">
        <w:rPr>
          <w:rFonts w:ascii="산돌고딕B" w:eastAsia="산돌고딕B" w:hAnsi="굴림" w:cs="굴림" w:hint="eastAsia"/>
          <w:color w:val="000000"/>
          <w:spacing w:val="-2"/>
          <w:sz w:val="23"/>
          <w:szCs w:val="23"/>
          <w:shd w:val="clear" w:color="auto" w:fill="FFFFFF"/>
        </w:rPr>
        <w:t>IoT</w:t>
      </w:r>
      <w:proofErr w:type="spellEnd"/>
      <w:r w:rsidRPr="000D57AC">
        <w:rPr>
          <w:rFonts w:ascii="산돌고딕B" w:eastAsia="산돌고딕B" w:hAnsi="굴림" w:cs="굴림" w:hint="eastAsia"/>
          <w:color w:val="000000"/>
          <w:spacing w:val="-2"/>
          <w:sz w:val="23"/>
          <w:szCs w:val="23"/>
          <w:shd w:val="clear" w:color="auto" w:fill="FFFFFF"/>
        </w:rPr>
        <w:t xml:space="preserve"> </w:t>
      </w:r>
      <w:proofErr w:type="spellStart"/>
      <w:r w:rsidRPr="000D57AC">
        <w:rPr>
          <w:rFonts w:ascii="굴림" w:eastAsia="산돌고딕B" w:hAnsi="굴림" w:cs="굴림"/>
          <w:color w:val="000000"/>
          <w:spacing w:val="-8"/>
          <w:sz w:val="23"/>
          <w:szCs w:val="23"/>
          <w:shd w:val="clear" w:color="auto" w:fill="FFFFFF"/>
        </w:rPr>
        <w:t>초미세먼지</w:t>
      </w:r>
      <w:proofErr w:type="spellEnd"/>
      <w:r w:rsidRPr="000D57AC">
        <w:rPr>
          <w:rFonts w:ascii="굴림" w:eastAsia="산돌고딕B" w:hAnsi="굴림" w:cs="굴림"/>
          <w:color w:val="000000"/>
          <w:spacing w:val="-8"/>
          <w:sz w:val="23"/>
          <w:szCs w:val="23"/>
          <w:shd w:val="clear" w:color="auto" w:fill="FFFFFF"/>
        </w:rPr>
        <w:t xml:space="preserve"> </w:t>
      </w:r>
      <w:r w:rsidRPr="000D57AC">
        <w:rPr>
          <w:rFonts w:ascii="굴림" w:eastAsia="산돌고딕B" w:hAnsi="굴림" w:cs="굴림"/>
          <w:color w:val="000000"/>
          <w:spacing w:val="-8"/>
          <w:sz w:val="23"/>
          <w:szCs w:val="23"/>
          <w:shd w:val="clear" w:color="auto" w:fill="FFFFFF"/>
        </w:rPr>
        <w:t>측정</w:t>
      </w:r>
      <w:r w:rsidRPr="000D57AC">
        <w:rPr>
          <w:rFonts w:ascii="굴림" w:eastAsia="산돌고딕B" w:hAnsi="굴림" w:cs="굴림"/>
          <w:color w:val="000000"/>
          <w:spacing w:val="-8"/>
          <w:sz w:val="23"/>
          <w:szCs w:val="23"/>
          <w:shd w:val="clear" w:color="auto" w:fill="FFFFFF"/>
        </w:rPr>
        <w:t xml:space="preserve"> </w:t>
      </w:r>
      <w:r w:rsidRPr="000D57AC">
        <w:rPr>
          <w:rFonts w:ascii="굴림" w:eastAsia="산돌고딕B" w:hAnsi="굴림" w:cs="굴림"/>
          <w:color w:val="000000"/>
          <w:spacing w:val="-8"/>
          <w:sz w:val="23"/>
          <w:szCs w:val="23"/>
          <w:shd w:val="clear" w:color="auto" w:fill="FFFFFF"/>
        </w:rPr>
        <w:t>시스템</w:t>
      </w:r>
    </w:p>
    <w:p w:rsidR="000D57AC" w:rsidRPr="000D57AC" w:rsidRDefault="000D57AC" w:rsidP="000D57AC">
      <w:pPr>
        <w:shd w:val="clear" w:color="auto" w:fill="FFFFFF"/>
        <w:snapToGrid w:val="0"/>
        <w:spacing w:after="40" w:line="312" w:lineRule="auto"/>
        <w:textAlignment w:val="baseline"/>
        <w:rPr>
          <w:rFonts w:ascii="굴림" w:eastAsia="굴림" w:hAnsi="굴림" w:cs="굴림"/>
          <w:color w:val="000000"/>
          <w:sz w:val="21"/>
          <w:szCs w:val="21"/>
        </w:rPr>
      </w:pPr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  <w:shd w:val="clear" w:color="auto" w:fill="FFFFFF"/>
        </w:rPr>
        <w:t xml:space="preserve">2.1 </w:t>
      </w:r>
      <w:proofErr w:type="spellStart"/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  <w:shd w:val="clear" w:color="auto" w:fill="FFFFFF"/>
        </w:rPr>
        <w:t>IoT</w:t>
      </w:r>
      <w:proofErr w:type="spellEnd"/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  <w:shd w:val="clear" w:color="auto" w:fill="FFFFFF"/>
        </w:rPr>
        <w:t xml:space="preserve"> </w:t>
      </w:r>
      <w:proofErr w:type="spellStart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초미세먼지</w:t>
      </w:r>
      <w:proofErr w:type="spellEnd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측정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시스템의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구성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IoT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(sensor),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신호처리회로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(signal processing circuit),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그리고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마이크로프로세서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(microprocessor)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구성된다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PM2.5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이외에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온도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습도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포함하고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현장의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필요에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추가가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용이하도록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설계되었다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신호는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신호처리회로에서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마이크로프로세서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입력에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적합하도록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조정된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무선통신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Wi-fi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기능을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갖춘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마이크로프로세서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(Texas Instrument CC3200)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보내진다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716DEEB" wp14:editId="33729F9C">
            <wp:extent cx="3685450" cy="2762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oT dust system pic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75" cy="2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Fig.1 Photo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>IoT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 PM2.5 sensing device (PSD) </w:t>
      </w:r>
    </w:p>
    <w:p w:rsid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-윤고딕120" w:eastAsia="-윤고딕120" w:hAnsi="굴림" w:cs="굴림"/>
          <w:color w:val="000000"/>
          <w:spacing w:val="-26"/>
          <w:w w:val="95"/>
          <w:sz w:val="18"/>
          <w:szCs w:val="18"/>
          <w:shd w:val="clear" w:color="auto" w:fill="FFFFFF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>(</w:t>
      </w:r>
      <w:proofErr w:type="gram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>dimension :</w:t>
      </w:r>
      <w:proofErr w:type="gram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 80x80x200 mm) </w:t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71284FC8" wp14:editId="32899AA0">
            <wp:extent cx="2428875" cy="2868548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 diagram of PM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48" cy="28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Fig.2 Functional block diagram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>IoT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 PSD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마이크로프로세서는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게이트웨이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(gateway)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클라우드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서버에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무선으로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연결되어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전송한다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wordWrap/>
        <w:snapToGrid w:val="0"/>
        <w:spacing w:after="0" w:line="348" w:lineRule="auto"/>
        <w:ind w:firstLine="200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40" w:line="312" w:lineRule="auto"/>
        <w:jc w:val="left"/>
        <w:textAlignment w:val="baseline"/>
        <w:rPr>
          <w:rFonts w:ascii="굴림" w:eastAsia="굴림" w:hAnsi="굴림" w:cs="굴림"/>
          <w:color w:val="000000"/>
          <w:sz w:val="21"/>
          <w:szCs w:val="21"/>
        </w:rPr>
      </w:pPr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  <w:shd w:val="clear" w:color="auto" w:fill="FFFFFF"/>
        </w:rPr>
        <w:t xml:space="preserve">2.2 </w:t>
      </w:r>
      <w:proofErr w:type="spellStart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광산란</w:t>
      </w:r>
      <w:proofErr w:type="spellEnd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방식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proofErr w:type="spellStart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초미세먼지</w:t>
      </w:r>
      <w:proofErr w:type="spellEnd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측정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이론적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  <w:shd w:val="clear" w:color="auto" w:fill="FFFFFF"/>
        </w:rPr>
        <w:t>배경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입사광의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강도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(I)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입사광의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경로에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존재하는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미세입자의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직경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함수라는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Mie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산란이론에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근거하며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지배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방정식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(governing equation)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Eq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.(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같다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(3,4)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wordWrap/>
        <w:snapToGrid w:val="0"/>
        <w:spacing w:after="0" w:line="348" w:lineRule="auto"/>
        <w:ind w:firstLine="200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wordWrap/>
        <w:snapToGrid w:val="0"/>
        <w:spacing w:after="0" w:line="348" w:lineRule="auto"/>
        <w:ind w:firstLine="200"/>
        <w:jc w:val="righ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866775" cy="409575"/>
            <wp:effectExtent l="0" t="0" r="9525" b="9525"/>
            <wp:docPr id="22" name="그림 22" descr="DRW00001af8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436368" descr="DRW00001af8168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7AC">
        <w:rPr>
          <w:rFonts w:ascii="굴림" w:eastAsia="굴림" w:hAnsi="굴림" w:cs="굴림"/>
          <w:color w:val="000000"/>
          <w:kern w:val="0"/>
          <w:szCs w:val="20"/>
        </w:rPr>
        <w:tab/>
      </w:r>
      <w:r w:rsidRPr="000D57AC">
        <w:rPr>
          <w:rFonts w:ascii="굴림" w:eastAsia="굴림" w:hAnsi="굴림" w:cs="굴림"/>
          <w:color w:val="000000"/>
          <w:kern w:val="0"/>
          <w:szCs w:val="20"/>
        </w:rPr>
        <w:tab/>
      </w: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kern w:val="0"/>
          <w:sz w:val="28"/>
          <w:szCs w:val="28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(1)</w:t>
      </w:r>
    </w:p>
    <w:p w:rsidR="000D57AC" w:rsidRPr="000D57AC" w:rsidRDefault="000D57AC" w:rsidP="000D57AC">
      <w:pPr>
        <w:wordWrap/>
        <w:snapToGrid w:val="0"/>
        <w:spacing w:after="0" w:line="348" w:lineRule="auto"/>
        <w:ind w:firstLine="200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i/>
          <w:iCs/>
          <w:color w:val="000000"/>
          <w:spacing w:val="-14"/>
          <w:kern w:val="0"/>
          <w:szCs w:val="20"/>
        </w:rPr>
        <w:t>I</w:t>
      </w:r>
      <w:r w:rsidRPr="000D57AC">
        <w:rPr>
          <w:rFonts w:ascii="-윤명조120" w:eastAsia="-윤명조120" w:hAnsi="굴림" w:cs="굴림" w:hint="eastAsia"/>
          <w:i/>
          <w:iCs/>
          <w:color w:val="000000"/>
          <w:spacing w:val="-14"/>
          <w:kern w:val="0"/>
          <w:szCs w:val="20"/>
          <w:vertAlign w:val="subscript"/>
        </w:rPr>
        <w:t>o</w:t>
      </w: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입사광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강도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(intensity of incident light), </w:t>
      </w:r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산란각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(scattering angle), </w:t>
      </w:r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ψ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방위각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, F(</w:t>
      </w:r>
      <w:proofErr w:type="spellStart"/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θ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,</w:t>
      </w:r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ψ</w:t>
      </w:r>
      <w:proofErr w:type="spellEnd"/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무차원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산란각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함수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그리고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i/>
          <w:iCs/>
          <w:color w:val="000000"/>
          <w:spacing w:val="-14"/>
          <w:kern w:val="0"/>
          <w:szCs w:val="20"/>
        </w:rPr>
        <w:t>r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직경을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각각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나타낸다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wordWrap/>
        <w:snapToGrid w:val="0"/>
        <w:spacing w:after="0" w:line="348" w:lineRule="auto"/>
        <w:ind w:firstLine="200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Eq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.(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따르면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입사광의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강도는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감소하며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미세입자의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양이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증가할수록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입사광의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강도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감소는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파장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굴절률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산란각은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사용하는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광선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적외선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혹은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레이저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및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광학시스템의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구조를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정하면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일정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범위를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갖는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상수로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가정할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입자직경과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산란강도는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단조함수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(monotonically increasing)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정의할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입사광의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강도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감소와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산란광의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비율을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미세입자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즉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추론할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(5)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40" w:line="312" w:lineRule="auto"/>
        <w:textAlignment w:val="baseline"/>
        <w:rPr>
          <w:rFonts w:ascii="굴림" w:eastAsia="굴림" w:hAnsi="굴림" w:cs="굴림"/>
          <w:color w:val="000000"/>
          <w:sz w:val="21"/>
          <w:szCs w:val="21"/>
        </w:rPr>
      </w:pPr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</w:rPr>
        <w:t xml:space="preserve">2.3 </w:t>
      </w:r>
      <w:proofErr w:type="spellStart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초미세먼지</w:t>
      </w:r>
      <w:proofErr w:type="spellEnd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센서의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내부구조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및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작동원리</w:t>
      </w:r>
    </w:p>
    <w:p w:rsidR="000D57AC" w:rsidRPr="000D57AC" w:rsidRDefault="000D57AC" w:rsidP="000D57AC">
      <w:pPr>
        <w:tabs>
          <w:tab w:val="left" w:pos="732"/>
        </w:tabs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PM2.5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(Sharp DN7C3CA006)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크기는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53 x 40 x 51mm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작동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준비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10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이내이다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(6)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작동원리는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소형팬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(fan)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구동하면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외부의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내부로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유입된다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유입된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가상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임팩터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(virtual impactor)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불리는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체임버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(chamber)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PM2.5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광센서가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장착된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내부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체임버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(internal chamber)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lastRenderedPageBreak/>
        <w:t>인입되고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PM2.5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이상의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흐름을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외부로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배출된다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특성자료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(6)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따르면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인입된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PM2.5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90%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광센서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내부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체임버로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인입되어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 PM2.5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산란된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빛의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양을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PM.2.5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입자의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간접적으로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자세한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사양은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Table 2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굴림" w:eastAsia="굴림" w:hAnsi="굴림" w:cs="굴림"/>
          <w:noProof/>
          <w:color w:val="000000"/>
          <w:sz w:val="18"/>
          <w:szCs w:val="18"/>
        </w:rPr>
        <w:drawing>
          <wp:inline distT="0" distB="0" distL="0" distR="0" wp14:anchorId="497F082F" wp14:editId="2969BD08">
            <wp:extent cx="2305050" cy="3267075"/>
            <wp:effectExtent l="0" t="0" r="0" b="0"/>
            <wp:docPr id="21" name="그림 21" descr="EMB00001af816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832608" descr="EMB00001af8167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4" r="37856" b="10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Fig. 4. Working principle of Sharp PM2.5 sensor module</w:t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Table 2. Technical specification of Sharp PM2.5 </w:t>
      </w:r>
      <w:proofErr w:type="gram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sensor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vertAlign w:val="superscript"/>
        </w:rPr>
        <w:t>(</w:t>
      </w:r>
      <w:proofErr w:type="gram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vertAlign w:val="superscript"/>
        </w:rPr>
        <w:t>6)</w:t>
      </w:r>
      <w:r w:rsidRPr="000D57AC">
        <w:rPr>
          <w:rFonts w:ascii="-윤고딕120" w:eastAsia="-윤고딕120" w:hAnsi="굴림" w:cs="굴림" w:hint="eastAsia"/>
          <w:color w:val="000000"/>
          <w:spacing w:val="-10"/>
          <w:sz w:val="18"/>
          <w:szCs w:val="18"/>
          <w:shd w:val="clear" w:color="auto" w:fill="FFFFFF"/>
        </w:rPr>
        <w:t xml:space="preserve">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011"/>
      </w:tblGrid>
      <w:tr w:rsidR="000D57AC" w:rsidRPr="000D57AC" w:rsidTr="000D57AC">
        <w:trPr>
          <w:trHeight w:val="216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size</w:t>
            </w:r>
          </w:p>
        </w:tc>
        <w:tc>
          <w:tcPr>
            <w:tcW w:w="2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53 x 40 x 51mm</w:t>
            </w:r>
          </w:p>
        </w:tc>
      </w:tr>
      <w:tr w:rsidR="000D57AC" w:rsidRPr="000D57AC" w:rsidTr="000D57AC">
        <w:trPr>
          <w:trHeight w:val="216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weight</w:t>
            </w:r>
          </w:p>
        </w:tc>
        <w:tc>
          <w:tcPr>
            <w:tcW w:w="2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53 g ± 7g</w:t>
            </w:r>
          </w:p>
        </w:tc>
      </w:tr>
      <w:tr w:rsidR="000D57AC" w:rsidRPr="000D57AC" w:rsidTr="000D57AC">
        <w:trPr>
          <w:trHeight w:val="216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sensing range</w:t>
            </w:r>
          </w:p>
        </w:tc>
        <w:tc>
          <w:tcPr>
            <w:tcW w:w="2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25 ~ 500 </w:t>
            </w:r>
            <w:proofErr w:type="spellStart"/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μ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g</w:t>
            </w:r>
            <w:proofErr w:type="spellEnd"/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/m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vertAlign w:val="superscript"/>
              </w:rPr>
              <w:t>3</w:t>
            </w:r>
          </w:p>
        </w:tc>
      </w:tr>
      <w:tr w:rsidR="000D57AC" w:rsidRPr="000D57AC" w:rsidTr="000D57AC">
        <w:trPr>
          <w:trHeight w:val="216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sensitivity</w:t>
            </w:r>
          </w:p>
        </w:tc>
        <w:tc>
          <w:tcPr>
            <w:tcW w:w="2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1 volt/100 </w:t>
            </w:r>
            <w:proofErr w:type="spellStart"/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μ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g</w:t>
            </w:r>
            <w:proofErr w:type="spellEnd"/>
          </w:p>
        </w:tc>
      </w:tr>
      <w:tr w:rsidR="000D57AC" w:rsidRPr="000D57AC" w:rsidTr="000D57AC">
        <w:trPr>
          <w:trHeight w:val="216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power consumption</w:t>
            </w:r>
          </w:p>
        </w:tc>
        <w:tc>
          <w:tcPr>
            <w:tcW w:w="2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1.1 watt</w:t>
            </w:r>
          </w:p>
        </w:tc>
      </w:tr>
      <w:tr w:rsidR="000D57AC" w:rsidRPr="000D57AC" w:rsidTr="000D57AC">
        <w:trPr>
          <w:trHeight w:val="216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noise</w:t>
            </w:r>
          </w:p>
        </w:tc>
        <w:tc>
          <w:tcPr>
            <w:tcW w:w="20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38dB</w:t>
            </w:r>
          </w:p>
        </w:tc>
      </w:tr>
    </w:tbl>
    <w:p w:rsidR="000D57AC" w:rsidRPr="000D57AC" w:rsidRDefault="000D57AC" w:rsidP="000D57AC">
      <w:pPr>
        <w:tabs>
          <w:tab w:val="left" w:pos="732"/>
        </w:tabs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proofErr w:type="gram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제시된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PM2.5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알고리즘은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Texas Instrument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공기질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모니터링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시스템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설계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기술자료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(7)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근거하여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구성하였다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측정알고리즘은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10ms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주기로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PM2.5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측정전압을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표본화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(sampling)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시작한다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표본화한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신호의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노이즈를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제거하기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20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표본화된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이동평균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(moving average)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(8)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이동평균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신호를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주기로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저장하고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다시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60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이동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주기로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클라우드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서버로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전송한다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서버로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전송된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웹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(web)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그래프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Fig.6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참조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형태로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게시하여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변화를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직관적으로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확인할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또한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데이터베이스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형태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(Fig.7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참조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저장되어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시계열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분석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혹은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다수의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센서데이터에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기초한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빅데이터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(big data)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분석에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활용할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F2BD227" wp14:editId="5F29F2A4">
            <wp:extent cx="2352675" cy="31267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 diagram of oper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666" cy="31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C" w:rsidRPr="000D57AC" w:rsidRDefault="000D57AC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Fig. 5. Flow-chart of 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PM2.5 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sensing algorithm</w:t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0D57AC" w:rsidP="000D57AC">
      <w:pPr>
        <w:shd w:val="clear" w:color="auto" w:fill="FFFFFF"/>
        <w:wordWrap/>
        <w:snapToGrid w:val="0"/>
        <w:spacing w:line="408" w:lineRule="auto"/>
        <w:jc w:val="center"/>
        <w:textAlignment w:val="baseline"/>
        <w:rPr>
          <w:rFonts w:ascii="굴림" w:eastAsia="굴림" w:hAnsi="굴림" w:cs="굴림"/>
          <w:color w:val="000000"/>
          <w:sz w:val="23"/>
          <w:szCs w:val="23"/>
        </w:rPr>
      </w:pPr>
      <w:r w:rsidRPr="000D57AC">
        <w:rPr>
          <w:rFonts w:ascii="산돌고딕B" w:eastAsia="산돌고딕B" w:hAnsi="굴림" w:cs="굴림" w:hint="eastAsia"/>
          <w:color w:val="000000"/>
          <w:spacing w:val="-2"/>
          <w:sz w:val="23"/>
          <w:szCs w:val="23"/>
          <w:shd w:val="clear" w:color="auto" w:fill="FFFFFF"/>
        </w:rPr>
        <w:t xml:space="preserve">3. </w:t>
      </w:r>
      <w:r w:rsidRPr="000D57AC">
        <w:rPr>
          <w:rFonts w:ascii="굴림" w:eastAsia="산돌고딕B" w:hAnsi="굴림" w:cs="굴림"/>
          <w:color w:val="000000"/>
          <w:spacing w:val="-8"/>
          <w:sz w:val="23"/>
          <w:szCs w:val="23"/>
          <w:shd w:val="clear" w:color="auto" w:fill="FFFFFF"/>
        </w:rPr>
        <w:t>실험결과</w:t>
      </w:r>
    </w:p>
    <w:p w:rsidR="000D57AC" w:rsidRPr="000D57AC" w:rsidRDefault="000D57AC" w:rsidP="000D57AC">
      <w:pPr>
        <w:shd w:val="clear" w:color="auto" w:fill="FFFFFF"/>
        <w:snapToGrid w:val="0"/>
        <w:spacing w:after="40" w:line="312" w:lineRule="auto"/>
        <w:textAlignment w:val="baseline"/>
        <w:rPr>
          <w:rFonts w:ascii="굴림" w:eastAsia="굴림" w:hAnsi="굴림" w:cs="굴림"/>
          <w:color w:val="000000"/>
          <w:sz w:val="21"/>
          <w:szCs w:val="21"/>
        </w:rPr>
      </w:pPr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</w:rPr>
        <w:t xml:space="preserve">3.1 </w:t>
      </w:r>
      <w:proofErr w:type="spellStart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초미세먼지</w:t>
      </w:r>
      <w:proofErr w:type="spellEnd"/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측정결과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성능을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검증하기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레이저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Dylos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(DC1100 PRO)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비교실험을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수행하였다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밀폐된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실험실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내에서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향을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연소한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소화하여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변화시켜가며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Dylos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측정장치와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이용하여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Fig.8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proofErr w:type="gram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살펴보면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감소의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경향을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확인할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측정결과는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전이므로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전압으로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표시하였다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이동평균하지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않은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경우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실선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신호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노이즈가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관찰되나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이동평균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굵은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실선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노이즈가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사라진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안정적인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측정치를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확인할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Dylos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근거하여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Fig.9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proofErr w:type="gram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Dylos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함께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측정전압에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보정계수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(scaling factor)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적용한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오프셋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(offset)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값을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추가로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적용하여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미세먼지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변환하였다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향의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연소는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최대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140 </w:t>
      </w:r>
      <w:proofErr w:type="spellStart"/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μ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g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/m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3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증가시켰으며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점진적으로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감소하며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측정결과는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Dylos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유사함을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확인할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10 </w:t>
      </w:r>
      <w:proofErr w:type="spellStart"/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μ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g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/m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3</w:t>
      </w: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전후인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상대적으로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오차가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발생함을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WHO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또는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대부분의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선진국이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이내의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낮은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값으로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우리나라의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보편적인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측정환경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하에서는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문제가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되지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않는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것으로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판단된다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noProof/>
        </w:rPr>
        <w:object w:dxaOrig="14742" w:dyaOrig="97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75pt;height:222pt" o:ole="">
            <v:imagedata r:id="rId10" o:title=""/>
          </v:shape>
          <o:OLEObject Type="Link" ProgID="Excel.Sheet.8" ShapeID="_x0000_i1025" DrawAspect="Content" r:id="rId11" UpdateMode="Always">
            <o:LinkType>EnhancedMetaFile</o:LinkType>
            <o:LockedField>false</o:LockedField>
          </o:OLEObject>
        </w:object>
      </w:r>
    </w:p>
    <w:p w:rsidR="005A0378" w:rsidRDefault="005A0378" w:rsidP="005A0378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steady state </w:t>
      </w:r>
    </w:p>
    <w:p w:rsidR="005A0378" w:rsidRDefault="005A0378" w:rsidP="005A0378">
      <w:pPr>
        <w:pStyle w:val="figurecaption"/>
      </w:pPr>
      <w:proofErr w:type="gramStart"/>
      <w:r>
        <w:t>mean(</w:t>
      </w:r>
      <w:proofErr w:type="gramEnd"/>
      <w:r>
        <w:t>408 mv), standard deviation(10.9 mv), standard error(0.299mv) for 24 hour measurement</w:t>
      </w:r>
    </w:p>
    <w:p w:rsidR="005A0378" w:rsidRDefault="005A0378" w:rsidP="005A0378">
      <w:pPr>
        <w:pStyle w:val="figurecaption"/>
      </w:pPr>
    </w:p>
    <w:p w:rsidR="005A0378" w:rsidRPr="005A0378" w:rsidRDefault="005A0378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-윤고딕120" w:eastAsia="-윤고딕120" w:hAnsi="굴림" w:cs="굴림"/>
          <w:color w:val="000000"/>
          <w:spacing w:val="-26"/>
          <w:w w:val="95"/>
          <w:sz w:val="18"/>
          <w:szCs w:val="18"/>
          <w:shd w:val="clear" w:color="auto" w:fill="FFFFFF"/>
        </w:rPr>
      </w:pPr>
    </w:p>
    <w:p w:rsidR="005A0378" w:rsidRPr="000D57AC" w:rsidRDefault="005A0378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E65511B" wp14:editId="7FE53B6B">
            <wp:extent cx="4635390" cy="3191774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ving aver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63" cy="319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C" w:rsidRPr="000D57AC" w:rsidRDefault="000D57AC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5A0378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66A269FC" wp14:editId="7FC8C5FB">
            <wp:extent cx="4447470" cy="3062378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ylos vs Sharp trend comparis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164" cy="30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AC" w:rsidRPr="000D57AC" w:rsidRDefault="000D57AC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Fig.9 Comparison of the measured results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IoT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-based PSD developed with those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Dylos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 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>DC1100 PRO</w:t>
      </w:r>
    </w:p>
    <w:p w:rsidR="000D57AC" w:rsidRPr="000D57AC" w:rsidRDefault="000D57AC" w:rsidP="000D57AC">
      <w:pPr>
        <w:shd w:val="clear" w:color="auto" w:fill="FFFFFF"/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40" w:line="312" w:lineRule="auto"/>
        <w:textAlignment w:val="baseline"/>
        <w:rPr>
          <w:rFonts w:ascii="굴림" w:eastAsia="굴림" w:hAnsi="굴림" w:cs="굴림"/>
          <w:color w:val="000000"/>
          <w:sz w:val="21"/>
          <w:szCs w:val="21"/>
        </w:rPr>
      </w:pPr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</w:rPr>
        <w:t>3.2 PSD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의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보정</w:t>
      </w:r>
    </w:p>
    <w:p w:rsid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-윤명조120" w:eastAsia="-윤명조120" w:hAnsi="굴림" w:cs="굴림"/>
          <w:color w:val="000000"/>
          <w:spacing w:val="-14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측정방식은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추정하기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반드시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필요하며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정밀도는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보정기준의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정밀도에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의존한다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정부공인측정소의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기준하여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수행하였다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정부공인측정소와의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거리는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700m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공인측정결과는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평균치로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공인측정치를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웹에서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확인할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웹쿼리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(web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querry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소프트웨어적으로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추출을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자동화하였다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 110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동안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실험치와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최소자승법을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이용하여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상관관계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분석을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수행한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Table 3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Fig.10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proofErr w:type="gram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Dylos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shd w:val="clear" w:color="auto" w:fill="FFFFFF"/>
        </w:rPr>
        <w:t>DC1100 PRO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  <w:shd w:val="clear" w:color="auto" w:fill="FFFFFF"/>
        </w:rPr>
        <w:t>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상관관계는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Fig.11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proofErr w:type="gram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일반적으로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상관관계계수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(coefficient of determination,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R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 xml:space="preserve">2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0.7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이상의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높은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상관관계로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평가하며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정부공인측정치와의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상관계수는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0.72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높은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상관관계를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갖는다고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평가할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5A0378" w:rsidRDefault="005A0378" w:rsidP="000D57AC">
      <w:pPr>
        <w:snapToGrid w:val="0"/>
        <w:spacing w:after="0" w:line="348" w:lineRule="auto"/>
        <w:ind w:firstLine="200"/>
        <w:textAlignment w:val="baseline"/>
        <w:rPr>
          <w:rFonts w:ascii="-윤명조120" w:eastAsia="-윤명조120" w:hAnsi="굴림" w:cs="굴림"/>
          <w:color w:val="000000"/>
          <w:spacing w:val="-14"/>
          <w:kern w:val="0"/>
          <w:szCs w:val="20"/>
        </w:rPr>
      </w:pPr>
    </w:p>
    <w:p w:rsidR="005A0378" w:rsidRDefault="005A0378" w:rsidP="005A0378">
      <w:pPr>
        <w:rPr>
          <w:noProof/>
        </w:rPr>
      </w:pPr>
    </w:p>
    <w:p w:rsidR="005A0378" w:rsidRDefault="005A0378" w:rsidP="005A0378">
      <w:pPr>
        <w:rPr>
          <w:noProof/>
        </w:rPr>
      </w:pPr>
    </w:p>
    <w:p w:rsidR="005A0378" w:rsidRDefault="005A0378" w:rsidP="005A037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352800" cy="35816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QTT calibration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022" cy="358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78" w:rsidRDefault="005A0378" w:rsidP="005A0378">
      <w:pPr>
        <w:rPr>
          <w:noProof/>
        </w:rPr>
      </w:pPr>
    </w:p>
    <w:p w:rsidR="005A0378" w:rsidRPr="000D57AC" w:rsidRDefault="005A0378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5A0378" w:rsidRDefault="005A0378" w:rsidP="005A0378">
      <w:pPr>
        <w:keepNext/>
      </w:pPr>
      <w:r>
        <w:rPr>
          <w:rFonts w:hint="eastAsia"/>
          <w:noProof/>
        </w:rPr>
        <w:drawing>
          <wp:inline distT="0" distB="0" distL="0" distR="0" wp14:anchorId="49C19928" wp14:editId="231D656E">
            <wp:extent cx="4347821" cy="291572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p2_5 1 hour vs moving averag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88" cy="29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78" w:rsidRDefault="005A0378" w:rsidP="005A0378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comparison between moving-averaged vs. 1 hour-averaged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Table 3. Coefficients of </w:t>
      </w:r>
      <w:proofErr w:type="gram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determination(</w:t>
      </w:r>
      <w:proofErr w:type="gram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>R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vertAlign w:val="superscript"/>
        </w:rPr>
        <w:t>2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0"/>
        <w:gridCol w:w="2303"/>
      </w:tblGrid>
      <w:tr w:rsidR="000D57AC" w:rsidRPr="000D57AC" w:rsidTr="000D57AC">
        <w:trPr>
          <w:trHeight w:val="216"/>
        </w:trPr>
        <w:tc>
          <w:tcPr>
            <w:tcW w:w="2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</w:p>
        </w:tc>
        <w:tc>
          <w:tcPr>
            <w:tcW w:w="2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R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vertAlign w:val="superscript"/>
              </w:rPr>
              <w:t>2</w:t>
            </w:r>
          </w:p>
        </w:tc>
      </w:tr>
      <w:tr w:rsidR="000D57AC" w:rsidRPr="000D57AC" w:rsidTr="000D57AC">
        <w:trPr>
          <w:trHeight w:val="216"/>
        </w:trPr>
        <w:tc>
          <w:tcPr>
            <w:tcW w:w="2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Sharp PM2.5</w:t>
            </w:r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센서</w:t>
            </w:r>
          </w:p>
        </w:tc>
        <w:tc>
          <w:tcPr>
            <w:tcW w:w="2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0.72</w:t>
            </w:r>
          </w:p>
        </w:tc>
      </w:tr>
      <w:tr w:rsidR="000D57AC" w:rsidRPr="000D57AC" w:rsidTr="000D57AC">
        <w:trPr>
          <w:trHeight w:val="216"/>
        </w:trPr>
        <w:tc>
          <w:tcPr>
            <w:tcW w:w="2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proofErr w:type="spellStart"/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Dylos</w:t>
            </w:r>
            <w:proofErr w:type="spellEnd"/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 DC1100 PRO</w:t>
            </w:r>
          </w:p>
        </w:tc>
        <w:tc>
          <w:tcPr>
            <w:tcW w:w="2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0.65</w:t>
            </w:r>
          </w:p>
        </w:tc>
      </w:tr>
    </w:tbl>
    <w:p w:rsid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5A0378" w:rsidRDefault="005A0378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5A0378" w:rsidRDefault="005A0378" w:rsidP="005A0378">
      <w:pPr>
        <w:rPr>
          <w:noProof/>
        </w:rPr>
      </w:pPr>
    </w:p>
    <w:p w:rsidR="005A0378" w:rsidRDefault="005A0378" w:rsidP="005A0378">
      <w:pPr>
        <w:keepNext/>
      </w:pPr>
      <w:r>
        <w:rPr>
          <w:noProof/>
        </w:rPr>
        <w:object w:dxaOrig="1440" w:dyaOrig="1440">
          <v:shape id="_x0000_s1034" type="#_x0000_t75" style="position:absolute;left:0;text-align:left;margin-left:0;margin-top:0;width:328.75pt;height:216.3pt;z-index:251658240;mso-position-horizontal:center;mso-position-horizontal-relative:text;mso-position-vertical-relative:text">
            <v:imagedata r:id="rId16" o:title=""/>
            <w10:wrap type="square" side="right"/>
          </v:shape>
          <o:OLEObject Type="Link" ProgID="Excel.Sheet.8" ShapeID="_x0000_s1034" DrawAspect="Content" r:id="rId17" UpdateMode="Always">
            <o:LinkType>EnhancedMetaFile</o:LinkType>
            <o:LockedField>false</o:LockedField>
          </o:OLEObject>
        </w:object>
      </w:r>
      <w:r>
        <w:br w:type="textWrapping" w:clear="all"/>
      </w:r>
    </w:p>
    <w:p w:rsidR="005A0378" w:rsidRDefault="005A0378" w:rsidP="005A0378">
      <w:pPr>
        <w:pStyle w:val="figurecaption"/>
      </w:pPr>
      <w:r w:rsidRPr="00F82A0D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government certified station#</w:t>
      </w:r>
      <w:proofErr w:type="gramStart"/>
      <w:r>
        <w:t>1 :</w:t>
      </w:r>
      <w:proofErr w:type="gramEnd"/>
      <w:r>
        <w:t xml:space="preserve"> </w:t>
      </w:r>
      <w:proofErr w:type="spellStart"/>
      <w:r>
        <w:t>Sungbuk</w:t>
      </w:r>
      <w:proofErr w:type="spellEnd"/>
    </w:p>
    <w:p w:rsidR="005A0378" w:rsidRPr="000D57AC" w:rsidRDefault="005A0378" w:rsidP="005A0378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Correlation between the measured results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IoT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-based PSD developed and those of government measuring station.</w:t>
      </w:r>
    </w:p>
    <w:p w:rsidR="005A0378" w:rsidRPr="00352BD5" w:rsidRDefault="005A0378" w:rsidP="00352BD5">
      <w:pPr>
        <w:pStyle w:val="figurecaption"/>
        <w:keepNext/>
        <w:jc w:val="both"/>
        <w:rPr>
          <w:rFonts w:eastAsiaTheme="minorEastAsia" w:hint="eastAsia"/>
        </w:rPr>
      </w:pPr>
      <w:r>
        <w:rPr>
          <w:noProof/>
        </w:rPr>
        <w:object w:dxaOrig="1440" w:dyaOrig="1440">
          <v:shape id="_x0000_s1035" type="#_x0000_t75" style="position:absolute;left:0;text-align:left;margin-left:0;margin-top:0;width:351.65pt;height:231.85pt;z-index:251660288;mso-position-horizontal:center;mso-position-horizontal-relative:text;mso-position-vertical:absolute;mso-position-vertical-relative:text">
            <v:imagedata r:id="rId18" o:title=""/>
            <w10:wrap type="square"/>
          </v:shape>
          <o:OLEObject Type="Link" ProgID="Excel.Sheet.8" ShapeID="_x0000_s1035" DrawAspect="Content" r:id="rId19" UpdateMode="Always">
            <o:LinkType>EnhancedMetaFile</o:LinkType>
            <o:LockedField>false</o:LockedField>
          </o:OLEObject>
        </w:object>
      </w:r>
    </w:p>
    <w:p w:rsidR="005A0378" w:rsidRDefault="005A0378" w:rsidP="005A0378">
      <w:pPr>
        <w:pStyle w:val="figurecaption"/>
        <w:rPr>
          <w:rFonts w:eastAsiaTheme="minorEastAsia"/>
          <w:noProof/>
        </w:rPr>
      </w:pPr>
      <w:proofErr w:type="gramStart"/>
      <w:r>
        <w:rPr>
          <w:rFonts w:hint="eastAsia"/>
        </w:rPr>
        <w:t>gove</w:t>
      </w:r>
      <w:r>
        <w:t>rnment</w:t>
      </w:r>
      <w:proofErr w:type="gramEnd"/>
      <w:r>
        <w:t xml:space="preserve"> certified station#2 : </w:t>
      </w:r>
      <w:proofErr w:type="spellStart"/>
      <w:r>
        <w:t>Eunjung</w:t>
      </w:r>
      <w:proofErr w:type="spellEnd"/>
      <w:r>
        <w:t>-station</w:t>
      </w:r>
    </w:p>
    <w:p w:rsidR="005A0378" w:rsidRPr="000D57AC" w:rsidRDefault="005A0378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5A0378" w:rsidRDefault="005A0378" w:rsidP="005A0378">
      <w:pPr>
        <w:keepNext/>
      </w:pPr>
      <w:r>
        <w:rPr>
          <w:noProof/>
        </w:rPr>
        <w:object w:dxaOrig="13455" w:dyaOrig="8850">
          <v:shape id="_x0000_i1026" type="#_x0000_t75" style="width:345pt;height:228pt" o:ole="">
            <v:imagedata r:id="rId20" o:title=""/>
          </v:shape>
          <o:OLEObject Type="Link" ProgID="Excel.Sheet.8" ShapeID="_x0000_i1026" DrawAspect="Content" r:id="rId21" UpdateMode="Always">
            <o:LinkType>EnhancedMetaFile</o:LinkType>
            <o:LockedField>false</o:LockedField>
          </o:OLEObject>
        </w:object>
      </w:r>
    </w:p>
    <w:p w:rsidR="005A0378" w:rsidRDefault="005A0378" w:rsidP="005A0378">
      <w:pPr>
        <w:pStyle w:val="figure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proofErr w:type="spellStart"/>
      <w:r>
        <w:t>Dylos</w:t>
      </w:r>
      <w:proofErr w:type="spellEnd"/>
      <w:r>
        <w:t xml:space="preserve"> vs. station#2</w:t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Correlation between measured results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Dylos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 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  <w:shd w:val="clear" w:color="auto" w:fill="FFFFFF"/>
        </w:rPr>
        <w:t xml:space="preserve">DC1100 PRO </w:t>
      </w: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and those of government measuring station.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상관관계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분석을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얻은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사용하여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공인측정소의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측정치와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비교하여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Table 4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Fig.12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proofErr w:type="gram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전체적인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경향은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유사하나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측정기간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동안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미세먼지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변화가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최대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40</w:t>
      </w:r>
      <w:r w:rsidRPr="000D57AC">
        <w:rPr>
          <w:rFonts w:ascii="굴림" w:eastAsia="-윤명조120" w:hAnsi="굴림" w:cs="굴림"/>
          <w:color w:val="000000"/>
          <w:spacing w:val="-18"/>
          <w:w w:val="99"/>
          <w:kern w:val="0"/>
          <w:szCs w:val="20"/>
        </w:rPr>
        <w:t>μ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g/m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3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크지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않아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일부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구간에서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오차가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관찰되었다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표본데이터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107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대한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공인측정치와의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기기측정의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백분율오차는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9.4%,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표준편차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0.492%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40" w:line="312" w:lineRule="auto"/>
        <w:textAlignment w:val="baseline"/>
        <w:rPr>
          <w:rFonts w:ascii="굴림" w:eastAsia="굴림" w:hAnsi="굴림" w:cs="굴림"/>
          <w:color w:val="000000"/>
          <w:sz w:val="21"/>
          <w:szCs w:val="21"/>
        </w:rPr>
      </w:pPr>
      <w:r w:rsidRPr="000D57AC">
        <w:rPr>
          <w:rFonts w:ascii="산돌고딕 M" w:eastAsia="산돌고딕 M" w:hAnsi="굴림" w:cs="굴림" w:hint="eastAsia"/>
          <w:color w:val="000000"/>
          <w:spacing w:val="-4"/>
          <w:sz w:val="21"/>
          <w:szCs w:val="21"/>
        </w:rPr>
        <w:t xml:space="preserve">3.3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습도의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 xml:space="preserve"> </w:t>
      </w:r>
      <w:r w:rsidRPr="000D57AC">
        <w:rPr>
          <w:rFonts w:ascii="굴림" w:eastAsia="산돌고딕 M" w:hAnsi="굴림" w:cs="굴림"/>
          <w:color w:val="000000"/>
          <w:spacing w:val="-8"/>
          <w:sz w:val="21"/>
          <w:szCs w:val="21"/>
        </w:rPr>
        <w:t>영향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습도는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증가시키는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경향이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Sharp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초미세먼지센서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기술자료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(6)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습도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비교해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보았으나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유의한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차이를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관찰할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없었다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 (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Fig.12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그래프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참조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) </w:t>
      </w:r>
    </w:p>
    <w:p w:rsidR="005A0378" w:rsidRDefault="005A0378" w:rsidP="005A0378">
      <w:pPr>
        <w:pStyle w:val="figurecaption"/>
        <w:jc w:val="both"/>
        <w:rPr>
          <w:rFonts w:eastAsiaTheme="minorEastAsia"/>
          <w:noProof/>
        </w:rPr>
      </w:pPr>
    </w:p>
    <w:p w:rsidR="005A0378" w:rsidRPr="00F82A0D" w:rsidRDefault="005A0378" w:rsidP="005A0378">
      <w:pPr>
        <w:pStyle w:val="figurecaption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t xml:space="preserve"> </w:t>
      </w:r>
    </w:p>
    <w:p w:rsidR="005A0378" w:rsidRDefault="005A0378" w:rsidP="005A0378">
      <w:pPr>
        <w:keepNext/>
      </w:pPr>
      <w:r>
        <w:rPr>
          <w:noProof/>
        </w:rPr>
        <w:object w:dxaOrig="14790" w:dyaOrig="9720">
          <v:shape id="_x0000_i1027" type="#_x0000_t75" style="width:352.5pt;height:231.75pt" o:ole="">
            <v:imagedata r:id="rId22" o:title=""/>
          </v:shape>
          <o:OLEObject Type="Link" ProgID="Excel.Sheet.8" ShapeID="_x0000_i1027" DrawAspect="Content" r:id="rId23" UpdateMode="Always">
            <o:LinkType>EnhancedMetaFile</o:LinkType>
            <o:LockedField>false</o:LockedField>
          </o:OLEObject>
        </w:object>
      </w:r>
    </w:p>
    <w:p w:rsidR="005A0378" w:rsidRPr="00255E9E" w:rsidRDefault="005A0378" w:rsidP="005A0378">
      <w:pPr>
        <w:pStyle w:val="figurecaption"/>
      </w:pPr>
      <w:r w:rsidRPr="00255E9E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255E9E">
        <w:t xml:space="preserve"> station #</w:t>
      </w:r>
      <w:proofErr w:type="gramStart"/>
      <w:r w:rsidRPr="00255E9E">
        <w:t>1 :</w:t>
      </w:r>
      <w:proofErr w:type="gramEnd"/>
      <w:r w:rsidRPr="00255E9E">
        <w:t xml:space="preserve"> </w:t>
      </w:r>
      <w:proofErr w:type="spellStart"/>
      <w:r w:rsidRPr="00255E9E">
        <w:t>Sungbuk</w:t>
      </w:r>
      <w:proofErr w:type="spellEnd"/>
      <w:r w:rsidRPr="00255E9E">
        <w:t>-station</w:t>
      </w:r>
    </w:p>
    <w:p w:rsidR="005A0378" w:rsidRDefault="005A0378" w:rsidP="005A0378">
      <w:pPr>
        <w:rPr>
          <w:noProof/>
        </w:rPr>
      </w:pPr>
    </w:p>
    <w:p w:rsidR="005A0378" w:rsidRDefault="005A0378" w:rsidP="005A0378">
      <w:pPr>
        <w:rPr>
          <w:noProof/>
        </w:rPr>
      </w:pPr>
    </w:p>
    <w:p w:rsidR="005A0378" w:rsidRDefault="005A0378" w:rsidP="005A0378">
      <w:pPr>
        <w:keepNext/>
      </w:pPr>
      <w:r>
        <w:rPr>
          <w:noProof/>
        </w:rPr>
        <w:object w:dxaOrig="14790" w:dyaOrig="9705">
          <v:shape id="_x0000_i1028" type="#_x0000_t75" style="width:331.5pt;height:217.5pt" o:ole="">
            <v:imagedata r:id="rId24" o:title=""/>
          </v:shape>
          <o:OLEObject Type="Link" ProgID="Excel.Sheet.8" ShapeID="_x0000_i1028" DrawAspect="Content" r:id="rId25" UpdateMode="Always">
            <o:LinkType>EnhancedMetaFile</o:LinkType>
            <o:LockedField>false</o:LockedField>
          </o:OLEObject>
        </w:object>
      </w:r>
    </w:p>
    <w:p w:rsidR="005A0378" w:rsidRPr="00255E9E" w:rsidRDefault="005A0378" w:rsidP="005A0378">
      <w:pPr>
        <w:pStyle w:val="figurecaption"/>
        <w:rPr>
          <w:noProof/>
        </w:rPr>
      </w:pPr>
      <w:r w:rsidRPr="00255E9E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255E9E">
        <w:t xml:space="preserve"> station #</w:t>
      </w:r>
      <w:proofErr w:type="gramStart"/>
      <w:r w:rsidRPr="00255E9E">
        <w:t>2 :</w:t>
      </w:r>
      <w:proofErr w:type="gramEnd"/>
      <w:r w:rsidRPr="00255E9E">
        <w:t xml:space="preserve"> </w:t>
      </w:r>
      <w:proofErr w:type="spellStart"/>
      <w:r w:rsidRPr="00255E9E">
        <w:t>Eunjung</w:t>
      </w:r>
      <w:proofErr w:type="spellEnd"/>
      <w:r w:rsidRPr="00255E9E">
        <w:t>-station</w:t>
      </w:r>
    </w:p>
    <w:p w:rsidR="005A0378" w:rsidRDefault="005A0378" w:rsidP="005A0378">
      <w:pPr>
        <w:rPr>
          <w:noProof/>
        </w:rPr>
      </w:pPr>
    </w:p>
    <w:p w:rsidR="005A0378" w:rsidRDefault="005A0378" w:rsidP="005A0378"/>
    <w:p w:rsidR="005A0378" w:rsidRDefault="005A0378" w:rsidP="005A0378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3CCDDE15" wp14:editId="40CD9B21">
            <wp:extent cx="4167734" cy="2794958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ed station vs Dylo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470" cy="28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78" w:rsidRDefault="005A0378" w:rsidP="005A0378">
      <w:pPr>
        <w:pStyle w:val="figure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</w:t>
      </w:r>
      <w:proofErr w:type="spellStart"/>
      <w:r>
        <w:t>Dylos</w:t>
      </w:r>
      <w:proofErr w:type="spellEnd"/>
      <w:r>
        <w:t xml:space="preserve"> vs certified station</w:t>
      </w:r>
    </w:p>
    <w:p w:rsidR="005A0378" w:rsidRDefault="005A0378" w:rsidP="005A0378">
      <w:pPr>
        <w:pStyle w:val="figurecaption"/>
      </w:pP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Table 4. Measurement error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IoT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-based PSD (no. of </w:t>
      </w:r>
      <w:proofErr w:type="gram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sample :</w:t>
      </w:r>
      <w:proofErr w:type="gram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 107)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888"/>
        <w:gridCol w:w="1170"/>
      </w:tblGrid>
      <w:tr w:rsidR="000D57AC" w:rsidRPr="000D57AC" w:rsidTr="000D57AC">
        <w:trPr>
          <w:trHeight w:val="392"/>
        </w:trPr>
        <w:tc>
          <w:tcPr>
            <w:tcW w:w="2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측정에러</w:t>
            </w:r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 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(%)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mean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standard deviation</w:t>
            </w:r>
          </w:p>
        </w:tc>
      </w:tr>
      <w:tr w:rsidR="000D57AC" w:rsidRPr="000D57AC" w:rsidTr="000D57AC">
        <w:trPr>
          <w:trHeight w:val="216"/>
        </w:trPr>
        <w:tc>
          <w:tcPr>
            <w:tcW w:w="2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(</w:t>
            </w:r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공인측정값</w:t>
            </w:r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 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- </w:t>
            </w:r>
            <w:r w:rsidRPr="000D57AC">
              <w:rPr>
                <w:rFonts w:ascii="굴림" w:eastAsia="휴먼명조" w:hAnsi="굴림" w:cs="굴림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기기측정값</w:t>
            </w: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) / 100 </w:t>
            </w:r>
          </w:p>
        </w:tc>
        <w:tc>
          <w:tcPr>
            <w:tcW w:w="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 xml:space="preserve">-9.4 % 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D57AC" w:rsidRPr="000D57AC" w:rsidRDefault="000D57AC" w:rsidP="000D57AC">
            <w:pPr>
              <w:shd w:val="clear" w:color="auto" w:fill="FFFFFF"/>
              <w:wordWrap/>
              <w:snapToGrid w:val="0"/>
              <w:spacing w:after="0" w:line="26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spacing w:val="-18"/>
                <w:w w:val="99"/>
                <w:kern w:val="0"/>
                <w:sz w:val="16"/>
                <w:szCs w:val="16"/>
              </w:rPr>
            </w:pPr>
            <w:r w:rsidRPr="000D57AC">
              <w:rPr>
                <w:rFonts w:ascii="휴먼명조" w:eastAsia="휴먼명조" w:hAnsi="굴림" w:cs="굴림" w:hint="eastAsia"/>
                <w:color w:val="000000"/>
                <w:spacing w:val="-18"/>
                <w:w w:val="99"/>
                <w:kern w:val="0"/>
                <w:sz w:val="16"/>
                <w:szCs w:val="16"/>
                <w:shd w:val="clear" w:color="auto" w:fill="FFFFFF"/>
              </w:rPr>
              <w:t>0.492%</w:t>
            </w:r>
          </w:p>
        </w:tc>
      </w:tr>
    </w:tbl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wordWrap/>
        <w:spacing w:after="0" w:line="24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wordWrap/>
        <w:spacing w:after="0" w:line="24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wordWrap/>
        <w:spacing w:after="0" w:line="240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Fig.12 Comparison of the measured results of </w:t>
      </w:r>
      <w:proofErr w:type="spell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IoT</w:t>
      </w:r>
      <w:proofErr w:type="spell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-based PSD with government-certified data. Measuring </w:t>
      </w:r>
      <w:proofErr w:type="gramStart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>Station(</w:t>
      </w:r>
      <w:proofErr w:type="gramEnd"/>
      <w:r w:rsidRPr="000D57AC">
        <w:rPr>
          <w:rFonts w:ascii="-윤고딕120" w:eastAsia="-윤고딕120" w:hAnsi="굴림" w:cs="굴림" w:hint="eastAsia"/>
          <w:color w:val="000000"/>
          <w:spacing w:val="-26"/>
          <w:w w:val="95"/>
          <w:sz w:val="18"/>
          <w:szCs w:val="18"/>
        </w:rPr>
        <w:t xml:space="preserve">E): Government-certified data, Humidity uncorrected: data without humidity correction. Humidity corrected: data corrected according to Sharp PM2.5 sensor technical manual, </w:t>
      </w: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0D57AC" w:rsidP="000D57AC">
      <w:pPr>
        <w:shd w:val="clear" w:color="auto" w:fill="FFFFFF"/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sz w:val="18"/>
          <w:szCs w:val="18"/>
        </w:rPr>
      </w:pPr>
    </w:p>
    <w:p w:rsidR="000D57AC" w:rsidRPr="000D57AC" w:rsidRDefault="000D57AC" w:rsidP="000D57AC">
      <w:pPr>
        <w:shd w:val="clear" w:color="auto" w:fill="FFFFFF"/>
        <w:wordWrap/>
        <w:snapToGrid w:val="0"/>
        <w:spacing w:line="408" w:lineRule="auto"/>
        <w:jc w:val="center"/>
        <w:textAlignment w:val="baseline"/>
        <w:rPr>
          <w:rFonts w:ascii="굴림" w:eastAsia="굴림" w:hAnsi="굴림" w:cs="굴림"/>
          <w:color w:val="000000"/>
          <w:sz w:val="23"/>
          <w:szCs w:val="23"/>
        </w:rPr>
      </w:pPr>
      <w:r w:rsidRPr="000D57AC">
        <w:rPr>
          <w:rFonts w:ascii="Arial Unicode MS" w:eastAsia="Arial Unicode MS" w:hAnsi="Arial Unicode MS" w:cs="Arial Unicode MS" w:hint="eastAsia"/>
          <w:color w:val="000000"/>
          <w:spacing w:val="-2"/>
          <w:sz w:val="23"/>
          <w:szCs w:val="23"/>
        </w:rPr>
        <w:t xml:space="preserve">4. </w:t>
      </w:r>
      <w:r w:rsidRPr="000D57AC">
        <w:rPr>
          <w:rFonts w:ascii="굴림" w:eastAsia="Arial Unicode MS" w:hAnsi="Arial Unicode MS" w:cs="굴림"/>
          <w:color w:val="000000"/>
          <w:spacing w:val="-8"/>
          <w:sz w:val="23"/>
          <w:szCs w:val="23"/>
        </w:rPr>
        <w:t>토의</w:t>
      </w:r>
    </w:p>
    <w:p w:rsidR="000D57AC" w:rsidRPr="000D57AC" w:rsidRDefault="000D57AC" w:rsidP="000D57AC">
      <w:pPr>
        <w:tabs>
          <w:tab w:val="left" w:pos="582"/>
        </w:tabs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광산란방식의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상대적으로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비용으로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얻을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장점이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그러나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변화량이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아닌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특정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시점의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정밀도는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오차가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크게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발생할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가능성이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측정값과의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비교를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107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오차는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9.4%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이지만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특정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시점의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오차는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오차를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크게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상회하는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경우도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자주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관찰할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저가형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초미세먼지측정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활용은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장기간의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변화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적합하다고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판단된다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tabs>
          <w:tab w:val="left" w:pos="582"/>
        </w:tabs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정밀도는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중량방식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측정치와의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정밀한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의존한다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가장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일반적인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방식은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기준값과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보정대상값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선형적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관계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</w:t>
      </w:r>
      <w:r w:rsidRPr="000D57AC">
        <w:rPr>
          <w:rFonts w:ascii="-윤명조120" w:eastAsia="-윤명조120" w:hAnsi="굴림" w:cs="굴림" w:hint="eastAsia"/>
          <w:i/>
          <w:iCs/>
          <w:color w:val="000000"/>
          <w:spacing w:val="-14"/>
          <w:kern w:val="0"/>
          <w:szCs w:val="20"/>
        </w:rPr>
        <w:t xml:space="preserve">y = ax + b, where </w:t>
      </w:r>
      <w:proofErr w:type="gramStart"/>
      <w:r w:rsidRPr="000D57AC">
        <w:rPr>
          <w:rFonts w:ascii="-윤명조120" w:eastAsia="-윤명조120" w:hAnsi="굴림" w:cs="굴림" w:hint="eastAsia"/>
          <w:i/>
          <w:iCs/>
          <w:color w:val="000000"/>
          <w:spacing w:val="-14"/>
          <w:kern w:val="0"/>
          <w:szCs w:val="20"/>
        </w:rPr>
        <w:t>a :</w:t>
      </w:r>
      <w:proofErr w:type="gramEnd"/>
      <w:r w:rsidRPr="000D57AC">
        <w:rPr>
          <w:rFonts w:ascii="-윤명조120" w:eastAsia="-윤명조120" w:hAnsi="굴림" w:cs="굴림" w:hint="eastAsia"/>
          <w:i/>
          <w:iCs/>
          <w:color w:val="000000"/>
          <w:spacing w:val="-14"/>
          <w:kern w:val="0"/>
          <w:szCs w:val="20"/>
        </w:rPr>
        <w:t xml:space="preserve"> slope, x: input, y: output, b: offset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가정하여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방법이다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지수함수나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고차방정식을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활용하는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비선형방법에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안정적이며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쉽게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활용할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장점이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정밀도는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상대적으로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낮다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선형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비선형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보정방식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모두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증가에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따른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보정상수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즉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선형보정법의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lastRenderedPageBreak/>
        <w:t>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보정일차식의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기울기와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오프셋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(offset)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드리프트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(drift)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필요하다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가스나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소음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달리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표준시료가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존재하지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않으므로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측정현장에서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일반적인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표준시료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보정방법은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적용하기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어렵다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그러나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전국의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정보는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공공데이터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포털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(portal) (http://openapi.airkorea.or.kr)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을</w:t>
      </w:r>
      <w:r w:rsidRPr="000D57AC">
        <w:rPr>
          <w:rFonts w:ascii="-윤명조120" w:eastAsia="-윤명조120" w:hAnsi="굴림" w:cs="굴림" w:hint="eastAsia"/>
          <w:color w:val="000000"/>
          <w:spacing w:val="-16"/>
          <w:kern w:val="0"/>
          <w:szCs w:val="20"/>
        </w:rPr>
        <w:t xml:space="preserve"> 통해 이용가능하며 이 정보를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6"/>
          <w:kern w:val="0"/>
          <w:szCs w:val="20"/>
        </w:rPr>
        <w:t xml:space="preserve"> 표준시료 정보로 활용할 수 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연구에서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초미세먼지측정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시스템은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웹을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정보의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송수신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기능을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갖추고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있으며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웹쿼리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(web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querry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)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지속적인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손쉽게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수행할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hd w:val="clear" w:color="auto" w:fill="FFFFFF"/>
        <w:wordWrap/>
        <w:snapToGrid w:val="0"/>
        <w:spacing w:line="408" w:lineRule="auto"/>
        <w:jc w:val="center"/>
        <w:textAlignment w:val="baseline"/>
        <w:rPr>
          <w:rFonts w:ascii="굴림" w:eastAsia="굴림" w:hAnsi="굴림" w:cs="굴림"/>
          <w:color w:val="000000"/>
          <w:sz w:val="23"/>
          <w:szCs w:val="23"/>
        </w:rPr>
      </w:pPr>
      <w:r w:rsidRPr="000D57AC">
        <w:rPr>
          <w:rFonts w:ascii="Arial Unicode MS" w:eastAsia="Arial Unicode MS" w:hAnsi="Arial Unicode MS" w:cs="Arial Unicode MS" w:hint="eastAsia"/>
          <w:color w:val="000000"/>
          <w:spacing w:val="-2"/>
          <w:sz w:val="23"/>
          <w:szCs w:val="23"/>
        </w:rPr>
        <w:t xml:space="preserve">5. </w:t>
      </w:r>
      <w:r w:rsidRPr="000D57AC">
        <w:rPr>
          <w:rFonts w:ascii="굴림" w:eastAsia="Arial Unicode MS" w:hAnsi="Arial Unicode MS" w:cs="굴림"/>
          <w:color w:val="000000"/>
          <w:spacing w:val="-8"/>
          <w:sz w:val="23"/>
          <w:szCs w:val="23"/>
        </w:rPr>
        <w:t>결론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광산란방식의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휴대용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측정기를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사물인터넷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접속이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용이한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저전력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소모의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Texas Instrument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CC3200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마이크로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프로세서와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Sharp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사의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PM2.5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(DN7C3CA006)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기반으로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구성하였다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측정치를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기준으로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보정한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측정오차는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10%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이내로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계산되었으나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결과는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공인측정치와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많은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차이를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나타내었다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그러나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위험평가는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정확한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측정값보다는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농도의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상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중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하와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같은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강도하의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노출시간에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크게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의존하므로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평균적인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경향변화를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장치의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필요성은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증대할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것으로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판단된다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개발된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IoT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측정기의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경제적인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제작비용과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다양한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센서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추가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용이성은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산업현장에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네트워크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  <w:vertAlign w:val="superscript"/>
        </w:rPr>
        <w:t>(9,10)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구성하는데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크게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기여할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것으로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예상된다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또한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클라우드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서버를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통한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측정데이터의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실시간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모니터링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기능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및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데이터베이스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저장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기능은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산업현장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proofErr w:type="spellStart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초미세먼지</w:t>
      </w:r>
      <w:proofErr w:type="spellEnd"/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위험도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현황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파악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및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분석에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광범위하게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활용할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수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있을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것으로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예상된다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. </w:t>
      </w:r>
    </w:p>
    <w:p w:rsidR="000D57AC" w:rsidRPr="000D57AC" w:rsidRDefault="000D57AC" w:rsidP="000D57AC">
      <w:pPr>
        <w:shd w:val="clear" w:color="auto" w:fill="FFFFFF"/>
        <w:wordWrap/>
        <w:snapToGrid w:val="0"/>
        <w:spacing w:line="408" w:lineRule="auto"/>
        <w:jc w:val="center"/>
        <w:textAlignment w:val="baseline"/>
        <w:rPr>
          <w:rFonts w:ascii="굴림" w:eastAsia="굴림" w:hAnsi="굴림" w:cs="굴림"/>
          <w:color w:val="000000"/>
          <w:sz w:val="23"/>
          <w:szCs w:val="23"/>
        </w:rPr>
      </w:pPr>
      <w:r w:rsidRPr="000D57AC">
        <w:rPr>
          <w:rFonts w:ascii="산돌고딕B" w:eastAsia="산돌고딕B" w:hAnsi="굴림" w:cs="굴림" w:hint="eastAsia"/>
          <w:color w:val="000000"/>
          <w:spacing w:val="-2"/>
          <w:sz w:val="23"/>
          <w:szCs w:val="23"/>
          <w:shd w:val="clear" w:color="auto" w:fill="FFFFFF"/>
        </w:rPr>
        <w:t>Acknowledgement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본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연구는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한성대학교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교내연구비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지원과제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 xml:space="preserve"> </w:t>
      </w:r>
      <w:r w:rsidRPr="000D57AC">
        <w:rPr>
          <w:rFonts w:ascii="굴림" w:eastAsia="-윤명조120" w:hAnsi="굴림" w:cs="굴림"/>
          <w:color w:val="000000"/>
          <w:spacing w:val="-16"/>
          <w:kern w:val="0"/>
          <w:szCs w:val="20"/>
        </w:rPr>
        <w:t>임</w:t>
      </w: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.</w:t>
      </w:r>
    </w:p>
    <w:p w:rsidR="000D57AC" w:rsidRPr="000D57AC" w:rsidRDefault="000D57AC" w:rsidP="000D57AC">
      <w:pPr>
        <w:snapToGrid w:val="0"/>
        <w:spacing w:after="0" w:line="348" w:lineRule="auto"/>
        <w:ind w:firstLine="20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0D57AC" w:rsidRPr="000D57AC" w:rsidRDefault="000D57AC" w:rsidP="000D57AC">
      <w:pPr>
        <w:shd w:val="clear" w:color="auto" w:fill="FFFFFF"/>
        <w:wordWrap/>
        <w:snapToGrid w:val="0"/>
        <w:spacing w:line="408" w:lineRule="auto"/>
        <w:jc w:val="center"/>
        <w:textAlignment w:val="baseline"/>
        <w:rPr>
          <w:rFonts w:ascii="굴림" w:eastAsia="굴림" w:hAnsi="굴림" w:cs="굴림"/>
          <w:color w:val="000000"/>
          <w:sz w:val="23"/>
          <w:szCs w:val="23"/>
        </w:rPr>
      </w:pPr>
      <w:r w:rsidRPr="000D57AC">
        <w:rPr>
          <w:rFonts w:ascii="산돌고딕B" w:eastAsia="산돌고딕B" w:hAnsi="굴림" w:cs="굴림" w:hint="eastAsia"/>
          <w:color w:val="000000"/>
          <w:spacing w:val="-2"/>
          <w:sz w:val="23"/>
          <w:szCs w:val="23"/>
          <w:shd w:val="clear" w:color="auto" w:fill="FFFFFF"/>
        </w:rPr>
        <w:t>References</w:t>
      </w:r>
    </w:p>
    <w:p w:rsidR="000D57AC" w:rsidRPr="000D57AC" w:rsidRDefault="000D57AC" w:rsidP="000D57AC">
      <w:pPr>
        <w:shd w:val="clear" w:color="auto" w:fill="FFFFFF"/>
        <w:tabs>
          <w:tab w:val="left" w:pos="328"/>
        </w:tabs>
        <w:snapToGrid w:val="0"/>
        <w:spacing w:after="0" w:line="336" w:lineRule="auto"/>
        <w:ind w:left="328" w:hanging="328"/>
        <w:textAlignment w:val="baseline"/>
        <w:rPr>
          <w:rFonts w:ascii="굴림" w:eastAsia="굴림" w:hAnsi="굴림" w:cs="굴림"/>
          <w:color w:val="00000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  <w:shd w:val="clear" w:color="auto" w:fill="FFFFFF"/>
        </w:rPr>
        <w:t>1) M. Bell et al., "Spatial and temporal variation in PM2. 5 chemical composition in the United States for health effects studies." Environmental health perspectives p.989-995, 2007.</w:t>
      </w:r>
    </w:p>
    <w:p w:rsidR="000D57AC" w:rsidRPr="000D57AC" w:rsidRDefault="000D57AC" w:rsidP="000D57AC">
      <w:pPr>
        <w:tabs>
          <w:tab w:val="left" w:pos="328"/>
        </w:tabs>
        <w:snapToGrid w:val="0"/>
        <w:spacing w:after="0" w:line="336" w:lineRule="auto"/>
        <w:ind w:hanging="328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 xml:space="preserve">2) M.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Budde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, et al., "Enabling low-cost particulate matter measurement for participatory sensing scenarios" Proceedings of the 12th international conference on mobile and ubiquitous multimedia, p.19, 2013</w:t>
      </w:r>
    </w:p>
    <w:p w:rsidR="000D57AC" w:rsidRPr="000D57AC" w:rsidRDefault="000D57AC" w:rsidP="000D57AC">
      <w:pPr>
        <w:shd w:val="clear" w:color="auto" w:fill="FFFFFF"/>
        <w:tabs>
          <w:tab w:val="left" w:pos="328"/>
        </w:tabs>
        <w:snapToGrid w:val="0"/>
        <w:spacing w:after="0" w:line="336" w:lineRule="auto"/>
        <w:ind w:left="328" w:hanging="328"/>
        <w:textAlignment w:val="baseline"/>
        <w:rPr>
          <w:rFonts w:ascii="굴림" w:eastAsia="굴림" w:hAnsi="굴림" w:cs="굴림"/>
          <w:color w:val="00000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  <w:shd w:val="clear" w:color="auto" w:fill="FFFFFF"/>
        </w:rPr>
        <w:t xml:space="preserve">3) R. </w:t>
      </w: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 xml:space="preserve">Gong, Rose, W.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Keryn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, "A light scattering method to measure real-time particulate emissions." AUSTRALASIAN TRANSPORT RESEARCH FORUM (ATRF), 26TH, 2003.</w:t>
      </w:r>
    </w:p>
    <w:p w:rsidR="000D57AC" w:rsidRPr="000D57AC" w:rsidRDefault="000D57AC" w:rsidP="000D57AC">
      <w:pPr>
        <w:tabs>
          <w:tab w:val="left" w:pos="328"/>
        </w:tabs>
        <w:snapToGrid w:val="0"/>
        <w:spacing w:after="0" w:line="336" w:lineRule="auto"/>
        <w:ind w:hanging="328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4) H. Grimm, D.J.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Eatough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, "Aerosol measurement: the use of optical light scattering for the determination of particulate size distribution, and particulate mass, including the semi-volatile fraction", Journal of the Air &amp; Waste Management Association, 59(1), p.101-107, 2009.</w:t>
      </w:r>
    </w:p>
    <w:p w:rsidR="000D57AC" w:rsidRPr="000D57AC" w:rsidRDefault="000D57AC" w:rsidP="000D57AC">
      <w:pPr>
        <w:shd w:val="clear" w:color="auto" w:fill="FFFFFF"/>
        <w:tabs>
          <w:tab w:val="left" w:pos="328"/>
        </w:tabs>
        <w:snapToGrid w:val="0"/>
        <w:spacing w:after="0" w:line="336" w:lineRule="auto"/>
        <w:ind w:left="328" w:hanging="328"/>
        <w:textAlignment w:val="baseline"/>
        <w:rPr>
          <w:rFonts w:ascii="굴림" w:eastAsia="굴림" w:hAnsi="굴림" w:cs="굴림"/>
          <w:color w:val="00000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 xml:space="preserve">5) A.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Morpurgo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, et al., "A low-cost instrument for environmental particulate analysis based on optical scattering." Instrumentation and Measurement Technology Conference (I2MTC), 2012 IEEE International. IEEE, 2012.</w:t>
      </w:r>
    </w:p>
    <w:p w:rsidR="000D57AC" w:rsidRPr="000D57AC" w:rsidRDefault="000D57AC" w:rsidP="000D57AC">
      <w:pPr>
        <w:shd w:val="clear" w:color="auto" w:fill="FFFFFF"/>
        <w:tabs>
          <w:tab w:val="left" w:pos="328"/>
        </w:tabs>
        <w:snapToGrid w:val="0"/>
        <w:spacing w:after="0" w:line="336" w:lineRule="auto"/>
        <w:ind w:left="328" w:hanging="328"/>
        <w:textAlignment w:val="baseline"/>
        <w:rPr>
          <w:rFonts w:ascii="굴림" w:eastAsia="굴림" w:hAnsi="굴림" w:cs="굴림"/>
          <w:color w:val="00000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 xml:space="preserve">6) J.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Somei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, "Device specification for sharp PM2.5 sensor module (model no.: DN7C3CA006)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>" ,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 xml:space="preserve"> http://media.digikey.com/pdf/Data%20Sheets/Sharp%20PDFs/DN7C3CA006_Spec.pdf, 2014</w:t>
      </w:r>
    </w:p>
    <w:p w:rsidR="000D57AC" w:rsidRPr="000D57AC" w:rsidRDefault="000D57AC" w:rsidP="000D57AC">
      <w:pPr>
        <w:shd w:val="clear" w:color="auto" w:fill="FFFFFF"/>
        <w:tabs>
          <w:tab w:val="left" w:pos="328"/>
        </w:tabs>
        <w:snapToGrid w:val="0"/>
        <w:spacing w:after="0" w:line="336" w:lineRule="auto"/>
        <w:ind w:left="328" w:hanging="328"/>
        <w:textAlignment w:val="baseline"/>
        <w:rPr>
          <w:rFonts w:ascii="굴림" w:eastAsia="굴림" w:hAnsi="굴림" w:cs="굴림"/>
          <w:color w:val="00000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t xml:space="preserve">7) Texas Instrument, “ PM2.4/PM10 Particle sensor analog front-end for air quality monitoring design”, </w:t>
      </w:r>
      <w:r w:rsidRPr="000D57AC">
        <w:rPr>
          <w:rFonts w:ascii="-윤명조120" w:eastAsia="-윤명조120" w:hAnsi="굴림" w:cs="굴림" w:hint="eastAsia"/>
          <w:color w:val="000000"/>
          <w:spacing w:val="-18"/>
          <w:w w:val="99"/>
          <w:szCs w:val="20"/>
        </w:rPr>
        <w:lastRenderedPageBreak/>
        <w:t>http://www.ti.com/lit/ug/tidub65c/tidub65c.pdf, 2016</w:t>
      </w:r>
    </w:p>
    <w:p w:rsidR="000D57AC" w:rsidRPr="000D57AC" w:rsidRDefault="000D57AC" w:rsidP="000D57AC">
      <w:pPr>
        <w:shd w:val="clear" w:color="auto" w:fill="FFFFFF"/>
        <w:tabs>
          <w:tab w:val="left" w:pos="328"/>
        </w:tabs>
        <w:snapToGrid w:val="0"/>
        <w:spacing w:after="0" w:line="336" w:lineRule="auto"/>
        <w:ind w:left="328" w:hanging="328"/>
        <w:textAlignment w:val="baseline"/>
        <w:rPr>
          <w:rFonts w:ascii="굴림" w:eastAsia="굴림" w:hAnsi="굴림" w:cs="굴림"/>
          <w:color w:val="000000"/>
          <w:szCs w:val="20"/>
        </w:rPr>
      </w:pPr>
    </w:p>
    <w:p w:rsidR="000D57AC" w:rsidRPr="000D57AC" w:rsidRDefault="000D57AC" w:rsidP="000D57AC">
      <w:pPr>
        <w:tabs>
          <w:tab w:val="left" w:pos="328"/>
        </w:tabs>
        <w:snapToGrid w:val="0"/>
        <w:spacing w:after="0" w:line="336" w:lineRule="auto"/>
        <w:ind w:hanging="328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8) K. Weekly et al., "Low-cost coarse airborne particulate matter sensing for indoor occupancy detection", IEEE International Conference on Automation Science and Engineering (CASE), p. 32-37, 2013.</w:t>
      </w:r>
    </w:p>
    <w:p w:rsidR="000D57AC" w:rsidRPr="000D57AC" w:rsidRDefault="000D57AC" w:rsidP="000D57AC">
      <w:pPr>
        <w:tabs>
          <w:tab w:val="left" w:pos="328"/>
        </w:tabs>
        <w:snapToGrid w:val="0"/>
        <w:spacing w:after="0" w:line="336" w:lineRule="auto"/>
        <w:ind w:hanging="328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9) M. Gao </w:t>
      </w:r>
      <w:proofErr w:type="gram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et.al.,</w:t>
      </w:r>
      <w:proofErr w:type="gram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"A distributed network of low-cost continuous reading sensors to measure spatiotemporal variations of PM2.5 in Xi'an, China." ,Environmental pollution, p.56-65, 2015.</w:t>
      </w:r>
    </w:p>
    <w:p w:rsidR="000D57AC" w:rsidRPr="000D57AC" w:rsidRDefault="000D57AC" w:rsidP="000D57AC">
      <w:pPr>
        <w:tabs>
          <w:tab w:val="left" w:pos="328"/>
        </w:tabs>
        <w:snapToGrid w:val="0"/>
        <w:spacing w:after="0" w:line="336" w:lineRule="auto"/>
        <w:ind w:hanging="328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10) D.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Palle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Divyavani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K.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Aruna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, R., "Design and Development of CC3200-based </w:t>
      </w:r>
      <w:proofErr w:type="spellStart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>CloudIoT</w:t>
      </w:r>
      <w:proofErr w:type="spellEnd"/>
      <w:r w:rsidRPr="000D57AC">
        <w:rPr>
          <w:rFonts w:ascii="-윤명조120" w:eastAsia="-윤명조120" w:hAnsi="굴림" w:cs="굴림" w:hint="eastAsia"/>
          <w:color w:val="000000"/>
          <w:spacing w:val="-14"/>
          <w:kern w:val="0"/>
          <w:szCs w:val="20"/>
        </w:rPr>
        <w:t xml:space="preserve"> for Measuring Humidity and Temperature", International Conference on Electrical, Electronics, and Optimization Techniques (ICEEOT)-2016.</w:t>
      </w:r>
    </w:p>
    <w:sectPr w:rsidR="000D57AC" w:rsidRPr="000D57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notTrueType/>
    <w:pitch w:val="default"/>
  </w:font>
  <w:font w:name="-윤명조12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산돌고딕B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산돌고딕 M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-윤고딕120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7B6B"/>
    <w:rsid w:val="00050CFD"/>
    <w:rsid w:val="000D57AC"/>
    <w:rsid w:val="001115A1"/>
    <w:rsid w:val="00157B6B"/>
    <w:rsid w:val="00157BD7"/>
    <w:rsid w:val="00160246"/>
    <w:rsid w:val="00181186"/>
    <w:rsid w:val="001F3B68"/>
    <w:rsid w:val="00255E9E"/>
    <w:rsid w:val="002E5D6E"/>
    <w:rsid w:val="00352BD5"/>
    <w:rsid w:val="00361075"/>
    <w:rsid w:val="003A5C92"/>
    <w:rsid w:val="0042152F"/>
    <w:rsid w:val="004D56BD"/>
    <w:rsid w:val="0052374B"/>
    <w:rsid w:val="005A0378"/>
    <w:rsid w:val="005B1866"/>
    <w:rsid w:val="0062295C"/>
    <w:rsid w:val="007B505F"/>
    <w:rsid w:val="007B5D81"/>
    <w:rsid w:val="008459B9"/>
    <w:rsid w:val="00921EC4"/>
    <w:rsid w:val="00970A4F"/>
    <w:rsid w:val="009842E8"/>
    <w:rsid w:val="009F1161"/>
    <w:rsid w:val="009F63AA"/>
    <w:rsid w:val="00A33AF8"/>
    <w:rsid w:val="00A650FE"/>
    <w:rsid w:val="00A720A1"/>
    <w:rsid w:val="00AB0ED1"/>
    <w:rsid w:val="00BB7FE2"/>
    <w:rsid w:val="00C304F0"/>
    <w:rsid w:val="00CF4299"/>
    <w:rsid w:val="00D05797"/>
    <w:rsid w:val="00D7457A"/>
    <w:rsid w:val="00DA0663"/>
    <w:rsid w:val="00E43BA2"/>
    <w:rsid w:val="00E63093"/>
    <w:rsid w:val="00F8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5:chartTrackingRefBased/>
  <w15:docId w15:val="{56FF5242-2A02-48BF-A529-640AE066B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Char"/>
    <w:uiPriority w:val="35"/>
    <w:unhideWhenUsed/>
    <w:qFormat/>
    <w:rsid w:val="00160246"/>
    <w:rPr>
      <w:b/>
      <w:bCs/>
      <w:szCs w:val="20"/>
    </w:rPr>
  </w:style>
  <w:style w:type="paragraph" w:customStyle="1" w:styleId="figurecaption">
    <w:name w:val="figure caption"/>
    <w:basedOn w:val="a3"/>
    <w:link w:val="figurecaptionChar"/>
    <w:qFormat/>
    <w:rsid w:val="00F82A0D"/>
    <w:pPr>
      <w:jc w:val="center"/>
    </w:pPr>
    <w:rPr>
      <w:rFonts w:ascii="Times New Roman" w:eastAsia="Times New Roman" w:hAnsi="Times New Roman"/>
      <w:b w:val="0"/>
    </w:rPr>
  </w:style>
  <w:style w:type="character" w:customStyle="1" w:styleId="Char">
    <w:name w:val="캡션 Char"/>
    <w:basedOn w:val="a0"/>
    <w:link w:val="a3"/>
    <w:uiPriority w:val="35"/>
    <w:rsid w:val="00F82A0D"/>
    <w:rPr>
      <w:b/>
      <w:bCs/>
      <w:szCs w:val="20"/>
    </w:rPr>
  </w:style>
  <w:style w:type="character" w:customStyle="1" w:styleId="figurecaptionChar">
    <w:name w:val="figure caption Char"/>
    <w:basedOn w:val="Char"/>
    <w:link w:val="figurecaption"/>
    <w:rsid w:val="00F82A0D"/>
    <w:rPr>
      <w:rFonts w:ascii="Times New Roman" w:eastAsia="Times New Roman" w:hAnsi="Times New Roman"/>
      <w:b w:val="0"/>
      <w:bCs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B0E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0ED1"/>
    <w:rPr>
      <w:rFonts w:asciiTheme="majorHAnsi" w:eastAsiaTheme="majorEastAsia" w:hAnsiTheme="majorHAnsi" w:cstheme="majorBidi"/>
      <w:sz w:val="18"/>
      <w:szCs w:val="18"/>
    </w:rPr>
  </w:style>
  <w:style w:type="paragraph" w:customStyle="1" w:styleId="a5">
    <w:name w:val="바탕글"/>
    <w:basedOn w:val="a"/>
    <w:rsid w:val="001F3B68"/>
    <w:pPr>
      <w:snapToGrid w:val="0"/>
      <w:spacing w:after="0" w:line="348" w:lineRule="auto"/>
      <w:ind w:firstLine="2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6">
    <w:name w:val="표"/>
    <w:basedOn w:val="a"/>
    <w:rsid w:val="000D57AC"/>
    <w:pPr>
      <w:shd w:val="clear" w:color="auto" w:fill="FFFFFF"/>
      <w:snapToGrid w:val="0"/>
      <w:spacing w:after="0" w:line="312" w:lineRule="auto"/>
      <w:textAlignment w:val="baseline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Body">
    <w:name w:val="Body"/>
    <w:basedOn w:val="a"/>
    <w:rsid w:val="000D57AC"/>
    <w:pPr>
      <w:shd w:val="clear" w:color="auto" w:fill="FFFFFF"/>
      <w:wordWrap/>
      <w:autoSpaceDE/>
      <w:spacing w:after="0" w:line="240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7">
    <w:name w:val="표안"/>
    <w:basedOn w:val="a"/>
    <w:rsid w:val="000D57AC"/>
    <w:pPr>
      <w:shd w:val="clear" w:color="auto" w:fill="FFFFFF"/>
      <w:wordWrap/>
      <w:snapToGrid w:val="0"/>
      <w:spacing w:after="0" w:line="264" w:lineRule="auto"/>
      <w:jc w:val="center"/>
      <w:textAlignment w:val="baseline"/>
    </w:pPr>
    <w:rPr>
      <w:rFonts w:ascii="굴림" w:eastAsia="굴림" w:hAnsi="굴림" w:cs="굴림"/>
      <w:color w:val="000000"/>
      <w:spacing w:val="-18"/>
      <w:w w:val="99"/>
      <w:kern w:val="0"/>
      <w:sz w:val="16"/>
      <w:szCs w:val="16"/>
    </w:rPr>
  </w:style>
  <w:style w:type="paragraph" w:customStyle="1" w:styleId="1">
    <w:name w:val="개요 1"/>
    <w:basedOn w:val="a"/>
    <w:rsid w:val="000D57AC"/>
    <w:pPr>
      <w:shd w:val="clear" w:color="auto" w:fill="FFFFFF"/>
      <w:wordWrap/>
      <w:snapToGrid w:val="0"/>
      <w:spacing w:line="408" w:lineRule="auto"/>
      <w:jc w:val="center"/>
      <w:textAlignment w:val="baseline"/>
    </w:pPr>
    <w:rPr>
      <w:rFonts w:ascii="굴림" w:eastAsia="굴림" w:hAnsi="굴림" w:cs="굴림"/>
      <w:color w:val="000000"/>
      <w:sz w:val="23"/>
      <w:szCs w:val="23"/>
    </w:rPr>
  </w:style>
  <w:style w:type="paragraph" w:customStyle="1" w:styleId="2">
    <w:name w:val="개요 2"/>
    <w:basedOn w:val="a"/>
    <w:rsid w:val="000D57AC"/>
    <w:pPr>
      <w:shd w:val="clear" w:color="auto" w:fill="FFFFFF"/>
      <w:snapToGrid w:val="0"/>
      <w:spacing w:after="40" w:line="312" w:lineRule="auto"/>
      <w:textAlignment w:val="baseline"/>
    </w:pPr>
    <w:rPr>
      <w:rFonts w:ascii="굴림" w:eastAsia="굴림" w:hAnsi="굴림" w:cs="굴림"/>
      <w:color w:val="000000"/>
      <w:sz w:val="21"/>
      <w:szCs w:val="21"/>
    </w:rPr>
  </w:style>
  <w:style w:type="paragraph" w:customStyle="1" w:styleId="a8">
    <w:name w:val="참고문헌"/>
    <w:basedOn w:val="a"/>
    <w:rsid w:val="000D57AC"/>
    <w:pPr>
      <w:shd w:val="clear" w:color="auto" w:fill="FFFFFF"/>
      <w:tabs>
        <w:tab w:val="left" w:pos="328"/>
      </w:tabs>
      <w:snapToGrid w:val="0"/>
      <w:spacing w:after="0" w:line="336" w:lineRule="auto"/>
      <w:ind w:left="328" w:hanging="328"/>
      <w:textAlignment w:val="baseline"/>
    </w:pPr>
    <w:rPr>
      <w:rFonts w:ascii="굴림" w:eastAsia="굴림" w:hAnsi="굴림" w:cs="굴림"/>
      <w:color w:val="000000"/>
      <w:szCs w:val="20"/>
    </w:rPr>
  </w:style>
  <w:style w:type="paragraph" w:customStyle="1" w:styleId="a9">
    <w:name w:val="초록"/>
    <w:basedOn w:val="a"/>
    <w:rsid w:val="005B1866"/>
    <w:pPr>
      <w:shd w:val="clear" w:color="auto" w:fill="FFFFFF"/>
      <w:snapToGrid w:val="0"/>
      <w:spacing w:after="0" w:line="288" w:lineRule="auto"/>
      <w:textAlignment w:val="baseline"/>
    </w:pPr>
    <w:rPr>
      <w:rFonts w:ascii="굴림" w:eastAsia="굴림" w:hAnsi="굴림" w:cs="굴림"/>
      <w:color w:val="000000"/>
      <w:kern w:val="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4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em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oleObject" Target="file:///C:\Users\user\Dropbox\IoT%20dust%20sensor\Show%20paper\ShowPaperData.xls!Chart6" TargetMode="External"/><Relationship Id="rId7" Type="http://schemas.openxmlformats.org/officeDocument/2006/relationships/image" Target="media/image3.gif"/><Relationship Id="rId12" Type="http://schemas.openxmlformats.org/officeDocument/2006/relationships/image" Target="media/image7.png"/><Relationship Id="rId17" Type="http://schemas.openxmlformats.org/officeDocument/2006/relationships/oleObject" Target="file:///C:\Users\user\Dropbox\IoT%20dust%20sensor\Show%20paper\ShowPaperData.xls!Chart2" TargetMode="External"/><Relationship Id="rId25" Type="http://schemas.openxmlformats.org/officeDocument/2006/relationships/oleObject" Target="file:///C:\Users\user\Dropbox\IoT%20dust%20sensor\Show%20paper\ShowPaperData.xls!Chart7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file:///C:\Users\user\Dropbox\IoT%20dust%20sensor\Show%20paper\ShowPaperData.xls!Chart5" TargetMode="External"/><Relationship Id="rId24" Type="http://schemas.openxmlformats.org/officeDocument/2006/relationships/image" Target="media/image15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file:///C:\Users\user\Dropbox\IoT%20dust%20sensor\Show%20paper\ShowPaperData.xls!Chart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oleObject" Target="file:///C:\Users\user\Dropbox\IoT%20dust%20sensor\Show%20paper\ShowPaperData.xls!Chart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BED4D-C7A7-4F95-8920-288412DBE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14</Pages>
  <Words>1774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cp:lastPrinted>2017-01-23T07:13:00Z</cp:lastPrinted>
  <dcterms:created xsi:type="dcterms:W3CDTF">2017-01-23T03:57:00Z</dcterms:created>
  <dcterms:modified xsi:type="dcterms:W3CDTF">2017-01-24T07:28:00Z</dcterms:modified>
</cp:coreProperties>
</file>