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6F709F34"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 xml:space="preserve">Department of </w:t>
      </w:r>
      <w:r w:rsidR="005823F4">
        <w:rPr>
          <w:rFonts w:ascii="Times New Roman" w:eastAsia="Times New Roman" w:hAnsi="Times New Roman" w:cs="Times New Roman"/>
          <w:color w:val="000000"/>
          <w:sz w:val="23"/>
          <w:szCs w:val="23"/>
        </w:rPr>
        <w:t xml:space="preserve">Electrical and </w:t>
      </w:r>
      <w:r>
        <w:rPr>
          <w:rFonts w:ascii="Times New Roman" w:eastAsia="Times New Roman" w:hAnsi="Times New Roman" w:cs="Times New Roman"/>
          <w:color w:val="000000"/>
          <w:sz w:val="23"/>
          <w:szCs w:val="23"/>
        </w:rPr>
        <w:t>Computer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192A8DAD" w14:textId="45A901C7" w:rsidR="005823F4"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sidRPr="005823F4">
        <w:rPr>
          <w:rFonts w:ascii="Times New Roman" w:eastAsia="Times New Roman" w:hAnsi="Times New Roman" w:cs="Times New Roman"/>
          <w:color w:val="000000"/>
          <w:sz w:val="23"/>
          <w:szCs w:val="23"/>
        </w:rPr>
        <w:t>Instituto Superior Técnico / University of Lisbon (IST/UL)</w:t>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Email</w:t>
      </w:r>
      <w:r w:rsidRPr="005823F4">
        <w:rPr>
          <w:rFonts w:ascii="Times" w:eastAsia="Times" w:hAnsi="Times" w:cs="Times"/>
          <w:color w:val="000000"/>
          <w:sz w:val="23"/>
          <w:szCs w:val="23"/>
        </w:rPr>
        <w:t>:</w:t>
      </w:r>
      <w:r w:rsidR="005823F4" w:rsidRPr="005823F4">
        <w:rPr>
          <w:rFonts w:ascii="Times" w:eastAsia="Times" w:hAnsi="Times" w:cs="Times"/>
          <w:color w:val="000000"/>
          <w:sz w:val="23"/>
          <w:szCs w:val="23"/>
        </w:rPr>
        <w:t xml:space="preserve"> </w:t>
      </w:r>
      <w:r w:rsidRPr="005823F4">
        <w:rPr>
          <w:rFonts w:ascii="Times" w:eastAsia="Times" w:hAnsi="Times" w:cs="Times"/>
          <w:color w:val="000000"/>
          <w:sz w:val="23"/>
          <w:szCs w:val="23"/>
        </w:rPr>
        <w:t>bruno.g.martins@</w:t>
      </w:r>
      <w:r w:rsidR="005823F4" w:rsidRPr="005823F4">
        <w:rPr>
          <w:rFonts w:ascii="Times" w:eastAsia="Times" w:hAnsi="Times" w:cs="Times"/>
          <w:color w:val="000000"/>
          <w:sz w:val="23"/>
          <w:szCs w:val="23"/>
        </w:rPr>
        <w:t>tecnico.ulisboa</w:t>
      </w:r>
      <w:r w:rsidRPr="005823F4">
        <w:rPr>
          <w:rFonts w:ascii="Times" w:eastAsia="Times" w:hAnsi="Times" w:cs="Times"/>
          <w:color w:val="000000"/>
          <w:sz w:val="23"/>
          <w:szCs w:val="23"/>
        </w:rPr>
        <w:t>.p</w:t>
      </w:r>
      <w:r w:rsidR="005823F4" w:rsidRPr="005823F4">
        <w:rPr>
          <w:rFonts w:ascii="Times" w:eastAsia="Times" w:hAnsi="Times" w:cs="Times"/>
          <w:color w:val="000000"/>
          <w:sz w:val="23"/>
          <w:szCs w:val="23"/>
        </w:rPr>
        <w:t>t</w:t>
      </w:r>
    </w:p>
    <w:p w14:paraId="00000003" w14:textId="78C5A138" w:rsidR="0035503B" w:rsidRPr="005823F4" w:rsidRDefault="005823F4">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sidRPr="005823F4">
        <w:rPr>
          <w:rFonts w:ascii="Times" w:eastAsia="Times" w:hAnsi="Times" w:cs="Times"/>
          <w:color w:val="000000"/>
          <w:sz w:val="23"/>
          <w:szCs w:val="23"/>
        </w:rPr>
        <w:t>INESC-ID</w:t>
      </w:r>
      <w:r w:rsidR="00A17422" w:rsidRPr="005823F4">
        <w:rPr>
          <w:rFonts w:ascii="Times New Roman" w:eastAsia="Times New Roman" w:hAnsi="Times New Roman" w:cs="Times New Roman"/>
          <w:color w:val="000000"/>
          <w:sz w:val="23"/>
          <w:szCs w:val="23"/>
        </w:rPr>
        <w:tab/>
        <w:t xml:space="preserve">             </w:t>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URL</w:t>
      </w:r>
      <w:r w:rsidRPr="005823F4">
        <w:rPr>
          <w:rFonts w:ascii="Times" w:eastAsia="Times" w:hAnsi="Times" w:cs="Times"/>
          <w:color w:val="000000"/>
          <w:sz w:val="23"/>
          <w:szCs w:val="23"/>
        </w:rPr>
        <w:t xml:space="preserve">: </w:t>
      </w:r>
      <w:hyperlink r:id="rId5">
        <w:r w:rsidRPr="005823F4">
          <w:rPr>
            <w:rFonts w:ascii="Times" w:eastAsia="Times" w:hAnsi="Times" w:cs="Times"/>
            <w:color w:val="000000"/>
            <w:sz w:val="23"/>
            <w:szCs w:val="23"/>
            <w:u w:val="single"/>
          </w:rPr>
          <w:t>http://web.ist.utl.pt/bruno.g.martins/</w:t>
        </w:r>
      </w:hyperlink>
    </w:p>
    <w:p w14:paraId="00000004" w14:textId="71CDDEF4" w:rsidR="0035503B"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lang w:val="pt-PT"/>
        </w:rPr>
      </w:pPr>
      <w:r w:rsidRPr="005823F4">
        <w:rPr>
          <w:rFonts w:ascii="Times New Roman" w:eastAsia="Times New Roman" w:hAnsi="Times New Roman" w:cs="Times New Roman"/>
          <w:color w:val="000000"/>
          <w:sz w:val="23"/>
          <w:szCs w:val="23"/>
          <w:lang w:val="pt-PT"/>
        </w:rPr>
        <w:t>Rua Alves Redol, 9 (</w:t>
      </w:r>
      <w:r w:rsidR="009C6CA3" w:rsidRPr="005823F4">
        <w:rPr>
          <w:rFonts w:ascii="Times New Roman" w:eastAsia="Times New Roman" w:hAnsi="Times New Roman" w:cs="Times New Roman"/>
          <w:color w:val="000000"/>
          <w:sz w:val="23"/>
          <w:szCs w:val="23"/>
          <w:lang w:val="pt-PT"/>
        </w:rPr>
        <w:t>Office</w:t>
      </w:r>
      <w:r w:rsidRPr="005823F4">
        <w:rPr>
          <w:rFonts w:ascii="Times New Roman" w:eastAsia="Times New Roman" w:hAnsi="Times New Roman" w:cs="Times New Roman"/>
          <w:color w:val="000000"/>
          <w:sz w:val="23"/>
          <w:szCs w:val="23"/>
          <w:lang w:val="pt-PT"/>
        </w:rPr>
        <w:t xml:space="preserve"> </w:t>
      </w:r>
      <w:r w:rsidR="005823F4" w:rsidRPr="005823F4">
        <w:rPr>
          <w:rFonts w:ascii="Times New Roman" w:eastAsia="Times New Roman" w:hAnsi="Times New Roman" w:cs="Times New Roman"/>
          <w:color w:val="000000"/>
          <w:sz w:val="23"/>
          <w:szCs w:val="23"/>
          <w:lang w:val="pt-PT"/>
        </w:rPr>
        <w:t>236</w:t>
      </w:r>
      <w:r w:rsidRPr="005823F4">
        <w:rPr>
          <w:rFonts w:ascii="Times New Roman" w:eastAsia="Times New Roman" w:hAnsi="Times New Roman" w:cs="Times New Roman"/>
          <w:color w:val="000000"/>
          <w:sz w:val="23"/>
          <w:szCs w:val="23"/>
          <w:lang w:val="pt-PT"/>
        </w:rPr>
        <w:t>)</w:t>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008F41D2" w:rsidRPr="008F41D2">
        <w:rPr>
          <w:rFonts w:ascii="Times" w:eastAsia="Times" w:hAnsi="Times" w:cs="Times"/>
          <w:b/>
          <w:color w:val="000000"/>
          <w:sz w:val="23"/>
          <w:szCs w:val="23"/>
          <w:lang w:val="pt-PT"/>
        </w:rPr>
        <w:t xml:space="preserve">ORCID: </w:t>
      </w:r>
      <w:r w:rsidR="008F41D2" w:rsidRPr="008F41D2">
        <w:rPr>
          <w:rFonts w:ascii="Times" w:eastAsia="Times" w:hAnsi="Times" w:cs="Times"/>
          <w:color w:val="000000"/>
          <w:sz w:val="23"/>
          <w:szCs w:val="23"/>
          <w:lang w:val="pt-PT"/>
        </w:rPr>
        <w:t>0000-0002-3856-2936</w:t>
      </w:r>
      <w:r w:rsidRPr="005823F4">
        <w:rPr>
          <w:rFonts w:ascii="Times" w:eastAsia="Times" w:hAnsi="Times" w:cs="Times"/>
          <w:color w:val="000000"/>
          <w:sz w:val="23"/>
          <w:szCs w:val="23"/>
          <w:lang w:val="pt-PT"/>
        </w:rPr>
        <w:t xml:space="preserve"> </w:t>
      </w:r>
    </w:p>
    <w:p w14:paraId="00000005" w14:textId="1939EDA3"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4121552C"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w:t>
      </w:r>
      <w:r w:rsidR="009C6CA3">
        <w:rPr>
          <w:rFonts w:ascii="Times New Roman" w:eastAsia="Times New Roman" w:hAnsi="Times New Roman" w:cs="Times New Roman"/>
          <w:color w:val="000000"/>
          <w:sz w:val="23"/>
          <w:szCs w:val="23"/>
        </w:rPr>
        <w:t>ence</w:t>
      </w:r>
      <w:r>
        <w:rPr>
          <w:rFonts w:ascii="Times New Roman" w:eastAsia="Times New Roman" w:hAnsi="Times New Roman" w:cs="Times New Roman"/>
          <w:color w:val="000000"/>
          <w:sz w:val="23"/>
          <w:szCs w:val="23"/>
        </w:rPr>
        <w:t xml:space="preserv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4C7C4DED"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w:t>
      </w:r>
      <w:r w:rsidR="009C6CA3">
        <w:rPr>
          <w:rFonts w:ascii="Times New Roman" w:eastAsia="Times New Roman" w:hAnsi="Times New Roman" w:cs="Times New Roman"/>
          <w:color w:val="000000"/>
          <w:sz w:val="23"/>
          <w:szCs w:val="23"/>
        </w:rPr>
        <w:t>ence</w:t>
      </w:r>
      <w:r>
        <w:rPr>
          <w:rFonts w:ascii="Times New Roman" w:eastAsia="Times New Roman" w:hAnsi="Times New Roman" w:cs="Times New Roman"/>
          <w:color w:val="000000"/>
          <w:sz w:val="23"/>
          <w:szCs w:val="23"/>
        </w:rPr>
        <w:t xml:space="preserv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7587D4D9" w14:textId="4FE93AED" w:rsidR="005823F4" w:rsidRPr="005823F4" w:rsidRDefault="005823F4" w:rsidP="005823F4">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Associate Professor in the </w:t>
      </w:r>
      <w:r w:rsidRPr="005823F4">
        <w:rPr>
          <w:rFonts w:ascii="Times New Roman" w:eastAsia="Times New Roman" w:hAnsi="Times New Roman" w:cs="Times New Roman"/>
          <w:sz w:val="23"/>
          <w:szCs w:val="23"/>
        </w:rPr>
        <w:t>Department of Electrical and Computer Engineering</w:t>
      </w:r>
      <w:r>
        <w:rPr>
          <w:rFonts w:ascii="Times New Roman" w:eastAsia="Times New Roman" w:hAnsi="Times New Roman" w:cs="Times New Roman"/>
          <w:sz w:val="23"/>
          <w:szCs w:val="23"/>
        </w:rPr>
        <w:t xml:space="preserve"> at IST, 2021 – present.</w:t>
      </w:r>
    </w:p>
    <w:p w14:paraId="528348E4" w14:textId="77777777" w:rsidR="005823F4" w:rsidRPr="005823F4" w:rsidRDefault="005823F4">
      <w:pPr>
        <w:pStyle w:val="Normal1"/>
        <w:ind w:left="-567" w:right="141"/>
        <w:jc w:val="both"/>
        <w:rPr>
          <w:rFonts w:ascii="Times New Roman" w:eastAsia="Times New Roman" w:hAnsi="Times New Roman" w:cs="Times New Roman"/>
          <w:sz w:val="10"/>
          <w:szCs w:val="10"/>
        </w:rPr>
      </w:pPr>
    </w:p>
    <w:p w14:paraId="0000000D" w14:textId="3394BDA2"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Assistant Professor in the </w:t>
      </w:r>
      <w:r w:rsidR="005823F4">
        <w:rPr>
          <w:rFonts w:ascii="Times New Roman" w:eastAsia="Times New Roman" w:hAnsi="Times New Roman" w:cs="Times New Roman"/>
          <w:sz w:val="23"/>
          <w:szCs w:val="23"/>
        </w:rPr>
        <w:t xml:space="preserve">Department of </w:t>
      </w:r>
      <w:r>
        <w:rPr>
          <w:rFonts w:ascii="Times New Roman" w:eastAsia="Times New Roman" w:hAnsi="Times New Roman" w:cs="Times New Roman"/>
          <w:sz w:val="23"/>
          <w:szCs w:val="23"/>
        </w:rPr>
        <w:t xml:space="preserve">Computer Science and Engineering at IST, 2009 – </w:t>
      </w:r>
      <w:r w:rsidR="005823F4">
        <w:rPr>
          <w:rFonts w:ascii="Times New Roman" w:eastAsia="Times New Roman" w:hAnsi="Times New Roman" w:cs="Times New Roman"/>
          <w:sz w:val="23"/>
          <w:szCs w:val="23"/>
        </w:rPr>
        <w:t>2021</w:t>
      </w:r>
      <w:r>
        <w:rPr>
          <w:rFonts w:ascii="Times New Roman" w:eastAsia="Times New Roman" w:hAnsi="Times New Roman" w:cs="Times New Roman"/>
          <w:sz w:val="23"/>
          <w:szCs w:val="23"/>
        </w:rPr>
        <w: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6ADEA12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Researcher at </w:t>
      </w:r>
      <w:r w:rsidR="009C6CA3">
        <w:rPr>
          <w:rFonts w:ascii="Times New Roman" w:eastAsia="Times New Roman" w:hAnsi="Times New Roman" w:cs="Times New Roman"/>
          <w:sz w:val="23"/>
          <w:szCs w:val="23"/>
        </w:rPr>
        <w:t>INESC</w:t>
      </w:r>
      <w:r>
        <w:rPr>
          <w:rFonts w:ascii="Times New Roman" w:eastAsia="Times New Roman" w:hAnsi="Times New Roman" w:cs="Times New Roman"/>
          <w:sz w:val="23"/>
          <w:szCs w:val="23"/>
        </w:rPr>
        <w:t>-ID,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66B184FA"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According to the Google Scholar profile, Bruno’s current </w:t>
      </w:r>
      <w:r>
        <w:rPr>
          <w:rFonts w:ascii="Times New Roman" w:eastAsia="Times New Roman" w:hAnsi="Times New Roman" w:cs="Times New Roman"/>
          <w:b/>
          <w:color w:val="000000"/>
          <w:sz w:val="23"/>
          <w:szCs w:val="23"/>
        </w:rPr>
        <w:t xml:space="preserve">h-index is </w:t>
      </w:r>
      <w:r w:rsidR="008F41D2">
        <w:rPr>
          <w:rFonts w:ascii="Times New Roman" w:eastAsia="Times New Roman" w:hAnsi="Times New Roman" w:cs="Times New Roman"/>
          <w:b/>
          <w:color w:val="000000"/>
          <w:sz w:val="23"/>
          <w:szCs w:val="23"/>
        </w:rPr>
        <w:t>3</w:t>
      </w:r>
      <w:r w:rsidR="00D35109">
        <w:rPr>
          <w:rFonts w:ascii="Times New Roman" w:eastAsia="Times New Roman" w:hAnsi="Times New Roman" w:cs="Times New Roman"/>
          <w:b/>
          <w:color w:val="000000"/>
          <w:sz w:val="23"/>
          <w:szCs w:val="23"/>
        </w:rPr>
        <w:t>1</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9C6CA3">
        <w:rPr>
          <w:rFonts w:ascii="Times New Roman" w:eastAsia="Times New Roman" w:hAnsi="Times New Roman" w:cs="Times New Roman"/>
          <w:b/>
          <w:color w:val="000000"/>
          <w:sz w:val="23"/>
          <w:szCs w:val="23"/>
        </w:rPr>
        <w:t>81</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7F3EB216" w14:textId="2342F1ED"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DB61E9">
        <w:rPr>
          <w:rFonts w:ascii="Times New Roman" w:eastAsia="Times New Roman" w:hAnsi="Times New Roman" w:cs="Times New Roman"/>
          <w:color w:val="000000"/>
          <w:sz w:val="23"/>
          <w:szCs w:val="23"/>
        </w:rPr>
        <w:t>Rui Santos, Patricia Murrieta-</w:t>
      </w:r>
      <w:proofErr w:type="gramStart"/>
      <w:r w:rsidRPr="00DB61E9">
        <w:rPr>
          <w:rFonts w:ascii="Times New Roman" w:eastAsia="Times New Roman" w:hAnsi="Times New Roman" w:cs="Times New Roman"/>
          <w:color w:val="000000"/>
          <w:sz w:val="23"/>
          <w:szCs w:val="23"/>
        </w:rPr>
        <w:t>Flores</w:t>
      </w:r>
      <w:proofErr w:type="gramEnd"/>
      <w:r w:rsidRPr="00DB61E9">
        <w:rPr>
          <w:rFonts w:ascii="Times New Roman" w:eastAsia="Times New Roman" w:hAnsi="Times New Roman" w:cs="Times New Roman"/>
          <w:color w:val="000000"/>
          <w:sz w:val="23"/>
          <w:szCs w:val="23"/>
        </w:rPr>
        <w:t xml:space="preserve"> and Bruno Martins (2017) “</w:t>
      </w:r>
      <w:r w:rsidRPr="00DB61E9">
        <w:rPr>
          <w:rFonts w:ascii="Times New Roman" w:eastAsia="Times New Roman" w:hAnsi="Times New Roman" w:cs="Times New Roman"/>
          <w:b/>
          <w:i/>
          <w:color w:val="000000"/>
          <w:sz w:val="23"/>
          <w:szCs w:val="23"/>
        </w:rPr>
        <w:t>Combining Multiple String Similarity Metrics for Effective Toponym Matching</w:t>
      </w:r>
      <w:r w:rsidRPr="00DB61E9">
        <w:rPr>
          <w:rFonts w:ascii="Times New Roman" w:eastAsia="Times New Roman" w:hAnsi="Times New Roman" w:cs="Times New Roman"/>
          <w:i/>
          <w:color w:val="000000"/>
          <w:sz w:val="23"/>
          <w:szCs w:val="23"/>
        </w:rPr>
        <w:t>,”</w:t>
      </w:r>
      <w:r w:rsidRPr="00DB61E9">
        <w:rPr>
          <w:rFonts w:ascii="Times New Roman" w:eastAsia="Times New Roman" w:hAnsi="Times New Roman" w:cs="Times New Roman"/>
          <w:color w:val="000000"/>
          <w:sz w:val="23"/>
          <w:szCs w:val="23"/>
        </w:rPr>
        <w:t xml:space="preserve"> International Journal of Digital Earth, </w:t>
      </w:r>
      <w:r w:rsidRPr="00DB61E9">
        <w:rPr>
          <w:rFonts w:ascii="Times" w:eastAsia="Times" w:hAnsi="Times" w:cs="Times"/>
          <w:color w:val="000000"/>
          <w:sz w:val="23"/>
          <w:szCs w:val="23"/>
        </w:rPr>
        <w:t xml:space="preserve">Taylor &amp; Francis. </w:t>
      </w:r>
      <w:r w:rsidRPr="00DB61E9">
        <w:rPr>
          <w:rFonts w:ascii="Times New Roman" w:eastAsia="Times New Roman" w:hAnsi="Times New Roman" w:cs="Times New Roman"/>
          <w:color w:val="000000"/>
          <w:sz w:val="23"/>
          <w:szCs w:val="23"/>
        </w:rPr>
        <w:t xml:space="preserve">DOI=10.1080/17538947.2017.1371253 </w:t>
      </w:r>
      <w:r w:rsidRPr="00DB61E9">
        <w:rPr>
          <w:rFonts w:ascii="Times New Roman" w:eastAsia="Times New Roman" w:hAnsi="Times New Roman" w:cs="Times New Roman"/>
          <w:color w:val="000000"/>
          <w:sz w:val="16"/>
          <w:szCs w:val="16"/>
        </w:rPr>
        <w:t xml:space="preserve">(Journal H-Index of 22 and Q1 in </w:t>
      </w:r>
      <w:proofErr w:type="spellStart"/>
      <w:r w:rsidRPr="00DB61E9">
        <w:rPr>
          <w:rFonts w:ascii="Times New Roman" w:eastAsia="Times New Roman" w:hAnsi="Times New Roman" w:cs="Times New Roman"/>
          <w:color w:val="000000"/>
          <w:sz w:val="16"/>
          <w:szCs w:val="16"/>
        </w:rPr>
        <w:t>Scimago</w:t>
      </w:r>
      <w:proofErr w:type="spellEnd"/>
      <w:r w:rsidR="00717591">
        <w:rPr>
          <w:rFonts w:ascii="Times New Roman" w:eastAsia="Times New Roman" w:hAnsi="Times New Roman" w:cs="Times New Roman"/>
          <w:color w:val="000000"/>
          <w:sz w:val="16"/>
          <w:szCs w:val="16"/>
        </w:rPr>
        <w:t>)</w:t>
      </w:r>
    </w:p>
    <w:p w14:paraId="5A47D55B"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D118AD8" w14:textId="602825CA"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717591">
        <w:rPr>
          <w:rFonts w:ascii="Times New Roman" w:eastAsia="Times New Roman" w:hAnsi="Times New Roman" w:cs="Times New Roman"/>
          <w:color w:val="000000"/>
          <w:sz w:val="23"/>
          <w:szCs w:val="23"/>
        </w:rPr>
        <w:t xml:space="preserve">Rui Santos, Patricia Murrieta-Flores, </w:t>
      </w:r>
      <w:proofErr w:type="spellStart"/>
      <w:r w:rsidRPr="00717591">
        <w:rPr>
          <w:rFonts w:ascii="Times New Roman" w:eastAsia="Times New Roman" w:hAnsi="Times New Roman" w:cs="Times New Roman"/>
          <w:color w:val="000000"/>
          <w:sz w:val="23"/>
          <w:szCs w:val="23"/>
        </w:rPr>
        <w:t>Pável</w:t>
      </w:r>
      <w:proofErr w:type="spellEnd"/>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and Bruno Martins (2018) “</w:t>
      </w:r>
      <w:r w:rsidRPr="00717591">
        <w:rPr>
          <w:rFonts w:ascii="Times New Roman" w:eastAsia="Times New Roman" w:hAnsi="Times New Roman" w:cs="Times New Roman"/>
          <w:b/>
          <w:i/>
          <w:color w:val="000000"/>
          <w:sz w:val="23"/>
          <w:szCs w:val="23"/>
        </w:rPr>
        <w:t>Toponym Matching Through Deep Neural Networks</w:t>
      </w:r>
      <w:r w:rsidRPr="00717591">
        <w:rPr>
          <w:rFonts w:ascii="Times New Roman" w:eastAsia="Times New Roman" w:hAnsi="Times New Roman" w:cs="Times New Roman"/>
          <w:color w:val="000000"/>
          <w:sz w:val="23"/>
          <w:szCs w:val="23"/>
        </w:rPr>
        <w:t xml:space="preserve">”, International Journal of Geographical Information Science, </w:t>
      </w:r>
      <w:r w:rsidRPr="00717591">
        <w:rPr>
          <w:rFonts w:ascii="Times" w:eastAsia="Times" w:hAnsi="Times" w:cs="Times"/>
          <w:color w:val="000000"/>
          <w:sz w:val="23"/>
          <w:szCs w:val="23"/>
        </w:rPr>
        <w:t xml:space="preserve">Taylor &amp; Francis. </w:t>
      </w:r>
      <w:r w:rsidRPr="00717591">
        <w:rPr>
          <w:rFonts w:ascii="Times New Roman" w:eastAsia="Times New Roman" w:hAnsi="Times New Roman" w:cs="Times New Roman"/>
          <w:color w:val="000000"/>
          <w:sz w:val="23"/>
          <w:szCs w:val="23"/>
        </w:rPr>
        <w:t xml:space="preserve">DOI=10.1080/13658816.2017.1390119 </w:t>
      </w:r>
      <w:r w:rsidRPr="00717591">
        <w:rPr>
          <w:rFonts w:ascii="Times" w:eastAsia="Times" w:hAnsi="Times" w:cs="Times"/>
          <w:color w:val="000000"/>
          <w:sz w:val="16"/>
          <w:szCs w:val="16"/>
        </w:rPr>
        <w:t xml:space="preserve">(Journal H-Index of 85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D8237C2"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C22C154" w14:textId="2B054913" w:rsidR="00717591" w:rsidRPr="00717591" w:rsidRDefault="008F41D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4D1251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658BCA46" w14:textId="77777777" w:rsidR="00717591" w:rsidRDefault="00123747"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Luís Borges, Bruno Martins, and Pavel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(2019) “</w:t>
      </w:r>
      <w:r w:rsidRPr="00717591">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sidRPr="00717591">
        <w:rPr>
          <w:rFonts w:ascii="Times New Roman" w:eastAsia="Times New Roman" w:hAnsi="Times New Roman" w:cs="Times New Roman"/>
          <w:color w:val="000000"/>
          <w:sz w:val="23"/>
          <w:szCs w:val="23"/>
        </w:rPr>
        <w:t>,</w:t>
      </w:r>
      <w:r w:rsidRPr="00717591">
        <w:rPr>
          <w:rFonts w:ascii="Times New Roman" w:eastAsia="Times New Roman" w:hAnsi="Times New Roman" w:cs="Times New Roman"/>
          <w:color w:val="000000"/>
          <w:sz w:val="23"/>
          <w:szCs w:val="23"/>
        </w:rPr>
        <w:t xml:space="preserve">” ACM Journal of Data and Information Quality, ACM. DOI= </w:t>
      </w:r>
      <w:r w:rsidRPr="00717591">
        <w:rPr>
          <w:rFonts w:ascii="Times" w:eastAsia="Times" w:hAnsi="Times" w:cs="Times"/>
          <w:color w:val="000000"/>
          <w:sz w:val="16"/>
          <w:szCs w:val="16"/>
        </w:rPr>
        <w:t xml:space="preserve">(Journal H-Index of 18 and Q2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3EDBC69B" w14:textId="77777777" w:rsidR="00717591" w:rsidRPr="00717591" w:rsidRDefault="00717591" w:rsidP="00717591">
      <w:pPr>
        <w:rPr>
          <w:rFonts w:ascii="Times New Roman" w:eastAsia="Times New Roman" w:hAnsi="Times New Roman" w:cs="Times New Roman"/>
          <w:color w:val="000000"/>
          <w:sz w:val="6"/>
          <w:szCs w:val="6"/>
        </w:rPr>
      </w:pPr>
    </w:p>
    <w:p w14:paraId="321729DD" w14:textId="6681EB25"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Francisco Duarte, Bruno Martins, </w:t>
      </w:r>
      <w:proofErr w:type="spellStart"/>
      <w:r w:rsidRPr="00717591">
        <w:rPr>
          <w:rFonts w:ascii="Times New Roman" w:eastAsia="Times New Roman" w:hAnsi="Times New Roman" w:cs="Times New Roman"/>
          <w:color w:val="000000"/>
          <w:sz w:val="23"/>
          <w:szCs w:val="23"/>
        </w:rPr>
        <w:t>Cátia</w:t>
      </w:r>
      <w:proofErr w:type="spellEnd"/>
      <w:r w:rsidRPr="00717591">
        <w:rPr>
          <w:rFonts w:ascii="Times New Roman" w:eastAsia="Times New Roman" w:hAnsi="Times New Roman" w:cs="Times New Roman"/>
          <w:color w:val="000000"/>
          <w:sz w:val="23"/>
          <w:szCs w:val="23"/>
        </w:rPr>
        <w:t xml:space="preserve"> Sousa Pinto and Mário J. Silva (2018) “</w:t>
      </w:r>
      <w:r w:rsidRPr="00717591">
        <w:rPr>
          <w:rFonts w:ascii="Times New Roman" w:eastAsia="Times New Roman" w:hAnsi="Times New Roman" w:cs="Times New Roman"/>
          <w:b/>
          <w:i/>
          <w:color w:val="000000"/>
          <w:sz w:val="23"/>
          <w:szCs w:val="23"/>
        </w:rPr>
        <w:t>Deep Neural Models for ICD-10 Coding of Death Certificates and Autopsy Reports in Free-Text</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Journal of Biomedical Informatics, Elsevier. DOI=10.1016/j.jbi.2018.02.011 </w:t>
      </w:r>
      <w:r w:rsidRPr="00717591">
        <w:rPr>
          <w:rFonts w:ascii="Times" w:eastAsia="Times" w:hAnsi="Times" w:cs="Times"/>
          <w:color w:val="000000"/>
          <w:sz w:val="16"/>
          <w:szCs w:val="16"/>
        </w:rPr>
        <w:t xml:space="preserve">(Journal H-Index of 71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126E40D"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77C9FC0C" w14:textId="0DC4F27E"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Monteiro, Bruno Martins, </w:t>
      </w:r>
      <w:r w:rsidR="008F41D2" w:rsidRPr="00717591">
        <w:rPr>
          <w:rFonts w:ascii="Times New Roman" w:eastAsia="Times New Roman" w:hAnsi="Times New Roman" w:cs="Times New Roman"/>
          <w:color w:val="000000"/>
          <w:sz w:val="23"/>
          <w:szCs w:val="23"/>
        </w:rPr>
        <w:t xml:space="preserve">Miguel </w:t>
      </w:r>
      <w:proofErr w:type="gramStart"/>
      <w:r w:rsidR="008F41D2" w:rsidRPr="00717591">
        <w:rPr>
          <w:rFonts w:ascii="Times New Roman" w:eastAsia="Times New Roman" w:hAnsi="Times New Roman" w:cs="Times New Roman"/>
          <w:color w:val="000000"/>
          <w:sz w:val="23"/>
          <w:szCs w:val="23"/>
        </w:rPr>
        <w:t>Costa</w:t>
      </w:r>
      <w:proofErr w:type="gramEnd"/>
      <w:r w:rsidR="008F41D2" w:rsidRPr="00717591">
        <w:rPr>
          <w:rFonts w:ascii="Times New Roman" w:eastAsia="Times New Roman" w:hAnsi="Times New Roman" w:cs="Times New Roman"/>
          <w:color w:val="000000"/>
          <w:sz w:val="23"/>
          <w:szCs w:val="23"/>
        </w:rPr>
        <w:t xml:space="preserve"> </w:t>
      </w:r>
      <w:r w:rsidRPr="00717591">
        <w:rPr>
          <w:rFonts w:ascii="Times New Roman" w:eastAsia="Times New Roman" w:hAnsi="Times New Roman" w:cs="Times New Roman"/>
          <w:color w:val="000000"/>
          <w:sz w:val="23"/>
          <w:szCs w:val="23"/>
        </w:rPr>
        <w:t>and João M. Pires (20</w:t>
      </w:r>
      <w:r w:rsidR="008F41D2" w:rsidRPr="00717591">
        <w:rPr>
          <w:rFonts w:ascii="Times New Roman" w:eastAsia="Times New Roman" w:hAnsi="Times New Roman" w:cs="Times New Roman"/>
          <w:color w:val="000000"/>
          <w:sz w:val="23"/>
          <w:szCs w:val="23"/>
        </w:rPr>
        <w:t>21</w:t>
      </w:r>
      <w:r w:rsidRPr="00717591">
        <w:rPr>
          <w:rFonts w:ascii="Times New Roman" w:eastAsia="Times New Roman" w:hAnsi="Times New Roman" w:cs="Times New Roman"/>
          <w:color w:val="000000"/>
          <w:sz w:val="23"/>
          <w:szCs w:val="23"/>
        </w:rPr>
        <w:t>) “</w:t>
      </w:r>
      <w:r w:rsidR="008F41D2" w:rsidRPr="00717591">
        <w:rPr>
          <w:rFonts w:ascii="Times New Roman" w:eastAsia="Times New Roman" w:hAnsi="Times New Roman" w:cs="Times New Roman"/>
          <w:b/>
          <w:i/>
          <w:color w:val="000000"/>
          <w:sz w:val="23"/>
          <w:szCs w:val="23"/>
        </w:rPr>
        <w:t>Geospatial Data Disaggregation Through Self-Trained Encoder-Decoder Convolutional Model</w:t>
      </w:r>
      <w:r w:rsidRPr="00717591">
        <w:rPr>
          <w:rFonts w:ascii="Times New Roman" w:eastAsia="Times New Roman" w:hAnsi="Times New Roman" w:cs="Times New Roman"/>
          <w:b/>
          <w:i/>
          <w:color w:val="000000"/>
          <w:sz w:val="23"/>
          <w:szCs w:val="23"/>
        </w:rPr>
        <w:t>s</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ISPRS International Journal of Geo-Information</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MDPI</w:t>
      </w:r>
      <w:r w:rsidRPr="00717591">
        <w:rPr>
          <w:rFonts w:ascii="Times New Roman" w:eastAsia="Times New Roman" w:hAnsi="Times New Roman" w:cs="Times New Roman"/>
          <w:color w:val="000000"/>
          <w:sz w:val="23"/>
          <w:szCs w:val="23"/>
        </w:rPr>
        <w:t>. DOI=</w:t>
      </w:r>
      <w:r w:rsidR="008F41D2" w:rsidRPr="00717591">
        <w:rPr>
          <w:rFonts w:ascii="Times New Roman" w:eastAsia="Times New Roman" w:hAnsi="Times New Roman" w:cs="Times New Roman"/>
          <w:color w:val="000000"/>
          <w:sz w:val="23"/>
          <w:szCs w:val="23"/>
        </w:rPr>
        <w:t xml:space="preserve">10.3390/ijgi10090619 </w:t>
      </w:r>
      <w:r w:rsidR="008F41D2" w:rsidRPr="00717591">
        <w:rPr>
          <w:rFonts w:ascii="Times" w:eastAsia="Times" w:hAnsi="Times" w:cs="Times"/>
          <w:color w:val="000000"/>
          <w:sz w:val="16"/>
          <w:szCs w:val="16"/>
        </w:rPr>
        <w:t xml:space="preserve">(Journal H-Index of 43 and Q1 in </w:t>
      </w:r>
      <w:proofErr w:type="spellStart"/>
      <w:r w:rsidR="008F41D2" w:rsidRPr="00717591">
        <w:rPr>
          <w:rFonts w:ascii="Times" w:eastAsia="Times" w:hAnsi="Times" w:cs="Times"/>
          <w:color w:val="000000"/>
          <w:sz w:val="16"/>
          <w:szCs w:val="16"/>
        </w:rPr>
        <w:t>Scimago</w:t>
      </w:r>
      <w:proofErr w:type="spellEnd"/>
      <w:r w:rsidR="008F41D2" w:rsidRPr="00717591">
        <w:rPr>
          <w:rFonts w:ascii="Times" w:eastAsia="Times" w:hAnsi="Times" w:cs="Times"/>
          <w:color w:val="000000"/>
          <w:sz w:val="16"/>
          <w:szCs w:val="16"/>
        </w:rPr>
        <w:t>)</w:t>
      </w:r>
    </w:p>
    <w:p w14:paraId="57977B4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21E7019A" w14:textId="77777777" w:rsid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Eduardo Cunha and Bruno Martins (2014) “</w:t>
      </w:r>
      <w:r w:rsidRPr="00717591">
        <w:rPr>
          <w:rFonts w:ascii="Times New Roman" w:eastAsia="Times New Roman" w:hAnsi="Times New Roman" w:cs="Times New Roman"/>
          <w:b/>
          <w:i/>
          <w:color w:val="000000"/>
          <w:sz w:val="23"/>
          <w:szCs w:val="23"/>
        </w:rPr>
        <w:t>Using One-Class Classifiers and Multiple Kernel Learning for Defining Imprecise Geographic Regions</w:t>
      </w:r>
      <w:r w:rsidRPr="00717591">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sidRPr="00717591">
        <w:rPr>
          <w:rFonts w:ascii="Times New Roman" w:eastAsia="Times New Roman" w:hAnsi="Times New Roman" w:cs="Times New Roman"/>
          <w:color w:val="000000"/>
          <w:sz w:val="16"/>
          <w:szCs w:val="16"/>
        </w:rPr>
        <w:t xml:space="preserve">(Journal H-Index of 85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363538A7" w14:textId="77777777" w:rsidR="00717591" w:rsidRPr="00717591" w:rsidRDefault="00717591" w:rsidP="00717591">
      <w:pPr>
        <w:rPr>
          <w:rFonts w:ascii="Times New Roman" w:eastAsia="Times New Roman" w:hAnsi="Times New Roman" w:cs="Times New Roman"/>
          <w:color w:val="000000"/>
          <w:sz w:val="6"/>
          <w:szCs w:val="6"/>
        </w:rPr>
      </w:pPr>
    </w:p>
    <w:p w14:paraId="0C6EE708" w14:textId="77777777" w:rsid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Santos, Ivo </w:t>
      </w:r>
      <w:proofErr w:type="spellStart"/>
      <w:r w:rsidRPr="00717591">
        <w:rPr>
          <w:rFonts w:ascii="Times New Roman" w:eastAsia="Times New Roman" w:hAnsi="Times New Roman" w:cs="Times New Roman"/>
          <w:color w:val="000000"/>
          <w:sz w:val="23"/>
          <w:szCs w:val="23"/>
        </w:rPr>
        <w:t>Anastácio</w:t>
      </w:r>
      <w:proofErr w:type="spellEnd"/>
      <w:r w:rsidRPr="00717591">
        <w:rPr>
          <w:rFonts w:ascii="Times New Roman" w:eastAsia="Times New Roman" w:hAnsi="Times New Roman" w:cs="Times New Roman"/>
          <w:color w:val="000000"/>
          <w:sz w:val="23"/>
          <w:szCs w:val="23"/>
        </w:rPr>
        <w:t xml:space="preserve"> and Bruno Martins (2014) “</w:t>
      </w:r>
      <w:r w:rsidRPr="00717591">
        <w:rPr>
          <w:rFonts w:ascii="Times New Roman" w:eastAsia="Times New Roman" w:hAnsi="Times New Roman" w:cs="Times New Roman"/>
          <w:b/>
          <w:i/>
          <w:color w:val="000000"/>
          <w:sz w:val="23"/>
          <w:szCs w:val="23"/>
        </w:rPr>
        <w:t>Using Machine Learning Methods for Disambiguating Place References in Textual Documents</w:t>
      </w:r>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GeoJournal</w:t>
      </w:r>
      <w:proofErr w:type="spellEnd"/>
      <w:r w:rsidRPr="00717591">
        <w:rPr>
          <w:rFonts w:ascii="Times New Roman" w:eastAsia="Times New Roman" w:hAnsi="Times New Roman" w:cs="Times New Roman"/>
          <w:color w:val="000000"/>
          <w:sz w:val="23"/>
          <w:szCs w:val="23"/>
        </w:rPr>
        <w:t xml:space="preserve">, Springer. DOI=10.1007/s10708-014-9553-y </w:t>
      </w:r>
      <w:r w:rsidRPr="00717591">
        <w:rPr>
          <w:rFonts w:ascii="Times New Roman" w:eastAsia="Times New Roman" w:hAnsi="Times New Roman" w:cs="Times New Roman"/>
          <w:color w:val="000000"/>
          <w:sz w:val="16"/>
          <w:szCs w:val="16"/>
        </w:rPr>
        <w:t xml:space="preserve">(Journal H-Index of 47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15A1D92D" w14:textId="77777777" w:rsidR="00717591" w:rsidRPr="00717591" w:rsidRDefault="00717591" w:rsidP="00717591">
      <w:pPr>
        <w:rPr>
          <w:rFonts w:ascii="Times New Roman" w:eastAsia="Times New Roman" w:hAnsi="Times New Roman" w:cs="Times New Roman"/>
          <w:color w:val="000000"/>
          <w:sz w:val="6"/>
          <w:szCs w:val="6"/>
        </w:rPr>
      </w:pPr>
    </w:p>
    <w:p w14:paraId="70F7EFF1" w14:textId="114E85C7" w:rsidR="00A17422"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Mário J. Silva, Bruno Martins, </w:t>
      </w:r>
      <w:proofErr w:type="spellStart"/>
      <w:r w:rsidRPr="00717591">
        <w:rPr>
          <w:rFonts w:ascii="Times New Roman" w:eastAsia="Times New Roman" w:hAnsi="Times New Roman" w:cs="Times New Roman"/>
          <w:color w:val="000000"/>
          <w:sz w:val="23"/>
          <w:szCs w:val="23"/>
        </w:rPr>
        <w:t>Marcirio</w:t>
      </w:r>
      <w:proofErr w:type="spellEnd"/>
      <w:r w:rsidRPr="00717591">
        <w:rPr>
          <w:rFonts w:ascii="Times New Roman" w:eastAsia="Times New Roman" w:hAnsi="Times New Roman" w:cs="Times New Roman"/>
          <w:color w:val="000000"/>
          <w:sz w:val="23"/>
          <w:szCs w:val="23"/>
        </w:rPr>
        <w:t xml:space="preserve"> Keys, Nuno Cardoso, Ana Paula Alfonso (2006) “</w:t>
      </w:r>
      <w:r w:rsidRPr="00717591">
        <w:rPr>
          <w:rFonts w:ascii="Times New Roman" w:eastAsia="Times New Roman" w:hAnsi="Times New Roman" w:cs="Times New Roman"/>
          <w:b/>
          <w:i/>
          <w:color w:val="000000"/>
          <w:sz w:val="23"/>
          <w:szCs w:val="23"/>
        </w:rPr>
        <w:t>Adding Geographic Scopes to Web Resources</w:t>
      </w:r>
      <w:r w:rsidRPr="00717591">
        <w:rPr>
          <w:rFonts w:ascii="Times New Roman" w:eastAsia="Times New Roman" w:hAnsi="Times New Roman" w:cs="Times New Roman"/>
          <w:color w:val="000000"/>
          <w:sz w:val="23"/>
          <w:szCs w:val="23"/>
        </w:rPr>
        <w:t xml:space="preserve">,” Computers, Environment and Urban Systems, Volume 30, Number 4, DOI=10.1016/j.compenvurbsys.2005.08.003 </w:t>
      </w:r>
      <w:r w:rsidRPr="00717591">
        <w:rPr>
          <w:rFonts w:ascii="Times New Roman" w:eastAsia="Times New Roman" w:hAnsi="Times New Roman" w:cs="Times New Roman"/>
          <w:color w:val="000000"/>
          <w:sz w:val="16"/>
          <w:szCs w:val="16"/>
        </w:rPr>
        <w:t xml:space="preserve">(Journal H-Index of 65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6D91A900"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B9B6FCD" w14:textId="7BE3C71A" w:rsidR="00854C65" w:rsidRPr="00B4680E" w:rsidRDefault="00DB61E9" w:rsidP="00B4680E">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2C" w14:textId="63610220"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1EB57FFA"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r w:rsidR="00854C65">
        <w:rPr>
          <w:rFonts w:ascii="Times New Roman" w:eastAsia="Times New Roman" w:hAnsi="Times New Roman" w:cs="Times New Roman"/>
          <w:color w:val="000000"/>
          <w:sz w:val="23"/>
          <w:szCs w:val="23"/>
        </w:rPr>
        <w:t>DETECT (</w:t>
      </w:r>
      <w:r w:rsidR="00854C65" w:rsidRPr="00854C65">
        <w:rPr>
          <w:rFonts w:ascii="Times New Roman" w:eastAsia="Times New Roman" w:hAnsi="Times New Roman" w:cs="Times New Roman"/>
          <w:color w:val="000000"/>
          <w:sz w:val="23"/>
          <w:szCs w:val="23"/>
        </w:rPr>
        <w:t>DSAIPA/DS/0133/2020</w:t>
      </w:r>
      <w:r w:rsidR="00854C65">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processing </w:t>
      </w:r>
      <w:r w:rsidR="00854C65">
        <w:rPr>
          <w:rFonts w:ascii="Times New Roman" w:eastAsia="Times New Roman" w:hAnsi="Times New Roman" w:cs="Times New Roman"/>
          <w:color w:val="000000"/>
          <w:sz w:val="23"/>
          <w:szCs w:val="23"/>
        </w:rPr>
        <w:t xml:space="preserve">of </w:t>
      </w:r>
      <w:r>
        <w:rPr>
          <w:rFonts w:ascii="Times New Roman" w:eastAsia="Times New Roman" w:hAnsi="Times New Roman" w:cs="Times New Roman"/>
          <w:color w:val="000000"/>
          <w:sz w:val="23"/>
          <w:szCs w:val="23"/>
        </w:rPr>
        <w:t xml:space="preserve">multi-modal </w:t>
      </w:r>
      <w:r w:rsidR="00854C65">
        <w:rPr>
          <w:rFonts w:ascii="Times New Roman" w:eastAsia="Times New Roman" w:hAnsi="Times New Roman" w:cs="Times New Roman"/>
          <w:color w:val="000000"/>
          <w:sz w:val="23"/>
          <w:szCs w:val="23"/>
        </w:rPr>
        <w:t xml:space="preserve">and/or </w:t>
      </w:r>
      <w:r>
        <w:rPr>
          <w:rFonts w:ascii="Times New Roman" w:eastAsia="Times New Roman" w:hAnsi="Times New Roman" w:cs="Times New Roman"/>
          <w:color w:val="000000"/>
          <w:sz w:val="23"/>
          <w:szCs w:val="23"/>
        </w:rPr>
        <w:t>geospatial information from non-</w:t>
      </w:r>
      <w:r w:rsidR="00854C65">
        <w:rPr>
          <w:rFonts w:ascii="Times New Roman" w:eastAsia="Times New Roman" w:hAnsi="Times New Roman" w:cs="Times New Roman"/>
          <w:color w:val="000000"/>
          <w:sz w:val="23"/>
          <w:szCs w:val="23"/>
        </w:rPr>
        <w:t>structured</w:t>
      </w:r>
      <w:r>
        <w:rPr>
          <w:rFonts w:ascii="Times New Roman" w:eastAsia="Times New Roman" w:hAnsi="Times New Roman" w:cs="Times New Roman"/>
          <w:color w:val="000000"/>
          <w:sz w:val="23"/>
          <w:szCs w:val="23"/>
        </w:rPr>
        <w:t xml:space="preserve">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w:t>
      </w:r>
      <w:r w:rsidR="00854C65">
        <w:rPr>
          <w:rFonts w:ascii="Times New Roman" w:eastAsia="Times New Roman" w:hAnsi="Times New Roman" w:cs="Times New Roman"/>
          <w:color w:val="000000"/>
          <w:sz w:val="23"/>
          <w:szCs w:val="23"/>
        </w:rPr>
        <w:t>.g</w:t>
      </w:r>
      <w:r>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text documents</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geo-referenced photos, </w:t>
      </w:r>
      <w:r w:rsidR="00854C65">
        <w:rPr>
          <w:rFonts w:ascii="Times New Roman" w:eastAsia="Times New Roman" w:hAnsi="Times New Roman" w:cs="Times New Roman"/>
          <w:color w:val="000000"/>
          <w:sz w:val="23"/>
          <w:szCs w:val="23"/>
        </w:rPr>
        <w:t>volunteered geographical information, etc.</w:t>
      </w:r>
      <w:r w:rsidR="00B1541F">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 xml:space="preserve"> in a variety of applications</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3B67D879"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r w:rsidR="005B6CB2">
        <w:rPr>
          <w:rFonts w:ascii="Times New Roman" w:eastAsia="Times New Roman" w:hAnsi="Times New Roman" w:cs="Times New Roman"/>
          <w:i/>
          <w:color w:val="000000"/>
          <w:sz w:val="23"/>
          <w:szCs w:val="23"/>
        </w:rPr>
        <w:t>i</w:t>
      </w:r>
      <w:r>
        <w:rPr>
          <w:rFonts w:ascii="Times New Roman" w:eastAsia="Times New Roman" w:hAnsi="Times New Roman" w:cs="Times New Roman"/>
          <w:i/>
          <w:color w:val="000000"/>
          <w:sz w:val="23"/>
          <w:szCs w:val="23"/>
        </w:rPr>
        <w:t>nto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2E796318" w:rsidR="00A17422" w:rsidRPr="005B6CB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proofErr w:type="gram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w:t>
      </w:r>
      <w:proofErr w:type="gramEnd"/>
      <w:r>
        <w:rPr>
          <w:rFonts w:ascii="Times New Roman" w:eastAsia="Times New Roman" w:hAnsi="Times New Roman" w:cs="Times New Roman"/>
          <w:sz w:val="23"/>
          <w:szCs w:val="23"/>
        </w:rPr>
        <w:t>IDEAIS).</w:t>
      </w:r>
    </w:p>
    <w:p w14:paraId="01DB56FB" w14:textId="08CB01C3" w:rsidR="005B6CB2" w:rsidRPr="005B6CB2" w:rsidRDefault="005B6CB2" w:rsidP="005B6CB2">
      <w:pPr>
        <w:pStyle w:val="Normal1"/>
        <w:numPr>
          <w:ilvl w:val="0"/>
          <w:numId w:val="3"/>
        </w:numPr>
        <w:pBdr>
          <w:top w:val="nil"/>
          <w:left w:val="nil"/>
          <w:bottom w:val="nil"/>
          <w:right w:val="nil"/>
          <w:between w:val="nil"/>
        </w:pBdr>
        <w:ind w:left="92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RRP project </w:t>
      </w:r>
      <w:r w:rsidRPr="005B6CB2">
        <w:rPr>
          <w:rFonts w:ascii="Times New Roman" w:eastAsia="Times New Roman" w:hAnsi="Times New Roman" w:cs="Times New Roman"/>
          <w:sz w:val="23"/>
          <w:szCs w:val="23"/>
        </w:rPr>
        <w:t>C645008882-00000055</w:t>
      </w:r>
      <w:r>
        <w:rPr>
          <w:rFonts w:ascii="Times New Roman" w:eastAsia="Times New Roman" w:hAnsi="Times New Roman" w:cs="Times New Roman"/>
          <w:sz w:val="23"/>
          <w:szCs w:val="23"/>
        </w:rPr>
        <w:t xml:space="preserve"> (</w:t>
      </w:r>
      <w:r w:rsidRPr="005B6CB2">
        <w:rPr>
          <w:rFonts w:ascii="Times New Roman" w:eastAsia="Times New Roman" w:hAnsi="Times New Roman" w:cs="Times New Roman"/>
          <w:sz w:val="23"/>
          <w:szCs w:val="23"/>
        </w:rPr>
        <w:t xml:space="preserve">Center for Responsible </w:t>
      </w:r>
      <w:r>
        <w:rPr>
          <w:rFonts w:ascii="Times New Roman" w:eastAsia="Times New Roman" w:hAnsi="Times New Roman" w:cs="Times New Roman"/>
          <w:sz w:val="23"/>
          <w:szCs w:val="23"/>
        </w:rPr>
        <w:t>AI).</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República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1762B6F"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3B40D2" w:rsidRPr="003B40D2">
          <w:rPr>
            <w:rFonts w:ascii="Times New Roman" w:hAnsi="Times New Roman" w:cs="Times New Roman"/>
            <w:i/>
            <w:iCs/>
            <w:color w:val="000000" w:themeColor="text1"/>
            <w:u w:val="single"/>
          </w:rPr>
          <w:t>www.warwickanalytics.com</w:t>
        </w:r>
      </w:hyperlink>
      <w:r w:rsidR="003B40D2" w:rsidRPr="003B40D2">
        <w:rPr>
          <w:rFonts w:ascii="Times New Roman" w:eastAsia="Times New Roman" w:hAnsi="Times New Roman" w:cs="Times New Roman"/>
          <w:color w:val="000000" w:themeColor="text1"/>
          <w:sz w:val="23"/>
          <w:szCs w:val="23"/>
        </w:rPr>
        <w:t xml:space="preserve">, </w:t>
      </w:r>
      <w:hyperlink r:id="rId9" w:history="1">
        <w:r w:rsidR="003B40D2" w:rsidRPr="003B40D2">
          <w:rPr>
            <w:rStyle w:val="Hyperlink"/>
            <w:rFonts w:ascii="Times New Roman" w:eastAsia="Times New Roman" w:hAnsi="Times New Roman" w:cs="Times New Roman"/>
            <w:i/>
            <w:iCs/>
            <w:color w:val="000000" w:themeColor="text1"/>
            <w:sz w:val="23"/>
            <w:szCs w:val="23"/>
          </w:rPr>
          <w:t>www.schreder.com</w:t>
        </w:r>
      </w:hyperlink>
      <w:r w:rsidR="003B40D2" w:rsidRPr="003B40D2">
        <w:rPr>
          <w:rFonts w:ascii="Times New Roman" w:eastAsia="Times New Roman" w:hAnsi="Times New Roman" w:cs="Times New Roman"/>
          <w:color w:val="000000" w:themeColor="text1"/>
          <w:sz w:val="23"/>
          <w:szCs w:val="23"/>
        </w:rPr>
        <w:t>,</w:t>
      </w:r>
      <w:r w:rsidR="003B40D2" w:rsidRPr="00E34F7A">
        <w:rPr>
          <w:rFonts w:ascii="Times New Roman" w:eastAsia="Times New Roman" w:hAnsi="Times New Roman" w:cs="Times New Roman"/>
          <w:color w:val="000000"/>
          <w:sz w:val="23"/>
          <w:szCs w:val="23"/>
        </w:rPr>
        <w:t xml:space="preserve"> </w:t>
      </w:r>
      <w:hyperlink r:id="rId10" w:history="1">
        <w:r w:rsidR="003B40D2" w:rsidRPr="00E34F7A">
          <w:rPr>
            <w:rFonts w:ascii="Times New Roman" w:hAnsi="Times New Roman" w:cs="Times New Roman"/>
            <w:i/>
            <w:iCs/>
            <w:color w:val="000000"/>
            <w:u w:val="single"/>
          </w:rPr>
          <w:t>www.lusa.pt</w:t>
        </w:r>
      </w:hyperlink>
      <w:r w:rsidR="003B40D2">
        <w:rPr>
          <w:rFonts w:ascii="Times New Roman" w:eastAsia="Times New Roman" w:hAnsi="Times New Roman" w:cs="Times New Roman"/>
          <w:color w:val="000000"/>
          <w:sz w:val="23"/>
          <w:szCs w:val="23"/>
        </w:rPr>
        <w:t xml:space="preserve">, </w:t>
      </w:r>
      <w:hyperlink r:id="rId11" w:history="1">
        <w:r w:rsidR="003B40D2" w:rsidRPr="00E34F7A">
          <w:rPr>
            <w:rFonts w:ascii="Times New Roman" w:hAnsi="Times New Roman" w:cs="Times New Roman"/>
            <w:i/>
            <w:iCs/>
            <w:color w:val="000000"/>
            <w:u w:val="single"/>
          </w:rPr>
          <w:t>www.linkconsultng.com</w:t>
        </w:r>
      </w:hyperlink>
      <w:r w:rsidR="003B40D2">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or </w:t>
      </w:r>
      <w:hyperlink r:id="rId12" w:history="1">
        <w:r w:rsidR="00E34F7A" w:rsidRPr="00E34F7A">
          <w:rPr>
            <w:rFonts w:ascii="Times New Roman" w:hAnsi="Times New Roman" w:cs="Times New Roman"/>
            <w:i/>
            <w:iCs/>
            <w:color w:val="000000"/>
            <w:u w:val="single"/>
          </w:rPr>
          <w:t>www.luzsaude.pt/</w:t>
        </w:r>
      </w:hyperlink>
      <w:r w:rsidR="00E34F7A" w:rsidRPr="00E34F7A">
        <w:rPr>
          <w:rFonts w:ascii="Times New Roman" w:eastAsia="Times New Roman" w:hAnsi="Times New Roman" w:cs="Times New Roman"/>
          <w:color w:val="000000"/>
          <w:sz w:val="23"/>
          <w:szCs w:val="23"/>
        </w:rPr>
        <w:t xml:space="preserve">), concerned with </w:t>
      </w:r>
      <w:r w:rsidR="0000239B">
        <w:rPr>
          <w:rFonts w:ascii="Times New Roman" w:eastAsia="Times New Roman" w:hAnsi="Times New Roman" w:cs="Times New Roman"/>
          <w:color w:val="000000"/>
          <w:sz w:val="23"/>
          <w:szCs w:val="23"/>
        </w:rPr>
        <w:t xml:space="preserve">applied machine learning and </w:t>
      </w:r>
      <w:r w:rsidR="00E34F7A" w:rsidRPr="00E34F7A">
        <w:rPr>
          <w:rFonts w:ascii="Times New Roman" w:eastAsia="Times New Roman" w:hAnsi="Times New Roman" w:cs="Times New Roman"/>
          <w:color w:val="000000"/>
          <w:sz w:val="23"/>
          <w:szCs w:val="23"/>
        </w:rPr>
        <w:t>practical applications for text mining and information retrieval</w:t>
      </w:r>
      <w:r w:rsidR="00E34F7A">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7EC61FC5"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w:t>
      </w:r>
      <w:r w:rsidR="0000239B">
        <w:rPr>
          <w:rFonts w:ascii="Times New Roman" w:hAnsi="Times New Roman" w:cs="Times New Roman"/>
          <w:color w:val="000000"/>
          <w:sz w:val="23"/>
          <w:szCs w:val="23"/>
        </w:rPr>
        <w:t>5</w:t>
      </w:r>
      <w:r w:rsidR="00035DCD" w:rsidRPr="008F51C3">
        <w:rPr>
          <w:rFonts w:ascii="Times New Roman" w:hAnsi="Times New Roman" w:cs="Times New Roman"/>
          <w:color w:val="000000"/>
          <w:sz w:val="23"/>
          <w:szCs w:val="23"/>
        </w:rPr>
        <w:t xml:space="preserve"> editions)</w:t>
      </w:r>
      <w:r w:rsidRPr="008F51C3">
        <w:rPr>
          <w:rFonts w:ascii="Times New Roman" w:hAnsi="Times New Roman" w:cs="Times New Roman"/>
          <w:color w:val="000000"/>
          <w:sz w:val="23"/>
          <w:szCs w:val="23"/>
        </w:rPr>
        <w:t xml:space="preserve">, </w:t>
      </w:r>
      <w:proofErr w:type="gramStart"/>
      <w:r w:rsidRPr="008F51C3">
        <w:rPr>
          <w:rFonts w:ascii="Times New Roman" w:hAnsi="Times New Roman" w:cs="Times New Roman"/>
          <w:color w:val="000000"/>
          <w:sz w:val="23"/>
          <w:szCs w:val="23"/>
        </w:rPr>
        <w:t>and</w:t>
      </w:r>
      <w:r w:rsidR="00A01953">
        <w:rPr>
          <w:rFonts w:ascii="Times New Roman" w:hAnsi="Times New Roman" w:cs="Times New Roman"/>
          <w:color w:val="000000"/>
          <w:sz w:val="23"/>
          <w:szCs w:val="23"/>
        </w:rPr>
        <w:t xml:space="preserve"> </w:t>
      </w:r>
      <w:r w:rsidRPr="008F51C3">
        <w:rPr>
          <w:rFonts w:ascii="Times New Roman" w:hAnsi="Times New Roman" w:cs="Times New Roman"/>
          <w:color w:val="000000"/>
          <w:sz w:val="23"/>
          <w:szCs w:val="23"/>
        </w:rPr>
        <w:t>also</w:t>
      </w:r>
      <w:proofErr w:type="gramEnd"/>
      <w:r w:rsidRPr="008F51C3">
        <w:rPr>
          <w:rFonts w:ascii="Times New Roman" w:hAnsi="Times New Roman" w:cs="Times New Roman"/>
          <w:color w:val="000000"/>
          <w:sz w:val="23"/>
          <w:szCs w:val="23"/>
        </w:rPr>
        <w:t xml:space="preserve">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w:t>
      </w:r>
      <w:r w:rsidR="0000239B">
        <w:rPr>
          <w:rFonts w:ascii="Times New Roman" w:hAnsi="Times New Roman" w:cs="Times New Roman"/>
          <w:sz w:val="23"/>
          <w:szCs w:val="23"/>
        </w:rPr>
        <w:t>4</w:t>
      </w:r>
      <w:r w:rsidR="00035DCD" w:rsidRPr="008F51C3">
        <w:rPr>
          <w:rFonts w:ascii="Times New Roman" w:hAnsi="Times New Roman" w:cs="Times New Roman"/>
          <w:sz w:val="23"/>
          <w:szCs w:val="23"/>
        </w:rPr>
        <w:t xml:space="preserve"> edition</w:t>
      </w:r>
      <w:r w:rsidR="0067503B">
        <w:rPr>
          <w:rFonts w:ascii="Times New Roman" w:hAnsi="Times New Roman" w:cs="Times New Roman"/>
          <w:sz w:val="23"/>
          <w:szCs w:val="23"/>
        </w:rPr>
        <w:t>s</w:t>
      </w:r>
      <w:r w:rsidR="00035DCD" w:rsidRPr="008F51C3">
        <w:rPr>
          <w:rFonts w:ascii="Times New Roman" w:hAnsi="Times New Roman" w:cs="Times New Roman"/>
          <w:sz w:val="23"/>
          <w:szCs w:val="23"/>
        </w:rPr>
        <w:t>)</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w:t>
      </w:r>
      <w:r w:rsidR="0067503B">
        <w:rPr>
          <w:rFonts w:ascii="Times New Roman" w:hAnsi="Times New Roman" w:cs="Times New Roman"/>
          <w:color w:val="000000"/>
          <w:sz w:val="23"/>
          <w:szCs w:val="23"/>
        </w:rPr>
        <w:t xml:space="preserve"> </w:t>
      </w:r>
      <w:r w:rsidRPr="008F51C3">
        <w:rPr>
          <w:rFonts w:ascii="Times New Roman" w:hAnsi="Times New Roman" w:cs="Times New Roman"/>
          <w:color w:val="000000"/>
          <w:sz w:val="23"/>
          <w:szCs w:val="23"/>
        </w:rPr>
        <w:t>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69905433"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w:t>
      </w:r>
      <w:r w:rsidR="0067503B">
        <w:rPr>
          <w:rFonts w:ascii="Times New Roman" w:hAnsi="Times New Roman" w:cs="Times New Roman"/>
          <w:color w:val="000000"/>
          <w:sz w:val="23"/>
          <w:szCs w:val="23"/>
        </w:rPr>
        <w:t xml:space="preserve">2021 </w:t>
      </w:r>
      <w:r w:rsidR="0067503B" w:rsidRPr="0067503B">
        <w:rPr>
          <w:rFonts w:ascii="Times New Roman" w:hAnsi="Times New Roman" w:cs="Times New Roman"/>
          <w:color w:val="000000"/>
          <w:sz w:val="23"/>
          <w:szCs w:val="23"/>
        </w:rPr>
        <w:t xml:space="preserve">Spatial Data Science Symposium </w:t>
      </w:r>
      <w:r w:rsidRPr="008F51C3">
        <w:rPr>
          <w:rFonts w:ascii="Times New Roman" w:hAnsi="Times New Roman" w:cs="Times New Roman"/>
          <w:color w:val="000000"/>
          <w:sz w:val="23"/>
          <w:szCs w:val="23"/>
        </w:rPr>
        <w:t>(</w:t>
      </w:r>
      <w:r w:rsidR="0067503B">
        <w:rPr>
          <w:rFonts w:ascii="Times New Roman" w:hAnsi="Times New Roman" w:cs="Times New Roman"/>
          <w:color w:val="000000"/>
          <w:sz w:val="23"/>
          <w:szCs w:val="23"/>
        </w:rPr>
        <w:t>SDSS</w:t>
      </w:r>
      <w:r w:rsidRPr="008F51C3">
        <w:rPr>
          <w:rFonts w:ascii="Times New Roman" w:hAnsi="Times New Roman" w:cs="Times New Roman"/>
          <w:color w:val="000000"/>
          <w:sz w:val="23"/>
          <w:szCs w:val="23"/>
        </w:rPr>
        <w:t>)</w:t>
      </w:r>
      <w:r>
        <w:rPr>
          <w:rFonts w:ascii="Times New Roman" w:hAnsi="Times New Roman" w:cs="Times New Roman"/>
          <w:color w:val="000000"/>
          <w:sz w:val="23"/>
          <w:szCs w:val="23"/>
        </w:rPr>
        <w:t xml:space="preserve">, and guest co-editor of the associated </w:t>
      </w:r>
      <w:r w:rsidR="0067503B">
        <w:rPr>
          <w:rFonts w:ascii="Times New Roman" w:hAnsi="Times New Roman" w:cs="Times New Roman"/>
          <w:color w:val="000000"/>
          <w:sz w:val="23"/>
          <w:szCs w:val="23"/>
        </w:rPr>
        <w:t xml:space="preserve">journal </w:t>
      </w:r>
      <w:r>
        <w:rPr>
          <w:rFonts w:ascii="Times New Roman" w:hAnsi="Times New Roman" w:cs="Times New Roman"/>
          <w:color w:val="000000"/>
          <w:sz w:val="23"/>
          <w:szCs w:val="23"/>
        </w:rPr>
        <w:t>special iss</w:t>
      </w:r>
      <w:r w:rsidR="0067503B">
        <w:rPr>
          <w:rFonts w:ascii="Times New Roman" w:hAnsi="Times New Roman" w:cs="Times New Roman"/>
          <w:color w:val="000000"/>
          <w:sz w:val="23"/>
          <w:szCs w:val="23"/>
        </w:rPr>
        <w:t>ue</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2A4B57F9"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and EPIA’2</w:t>
      </w:r>
      <w:r w:rsidR="00D35109">
        <w:rPr>
          <w:rFonts w:ascii="Times New Roman" w:hAnsi="Times New Roman" w:cs="Times New Roman"/>
          <w:color w:val="000000"/>
          <w:sz w:val="23"/>
          <w:szCs w:val="23"/>
        </w:rPr>
        <w:t>2</w:t>
      </w:r>
      <w:r w:rsidR="00795E4F">
        <w:rPr>
          <w:rFonts w:ascii="Times New Roman" w:hAnsi="Times New Roman" w:cs="Times New Roman"/>
          <w:color w:val="000000"/>
          <w:sz w:val="23"/>
          <w:szCs w:val="23"/>
        </w:rPr>
        <w:t>.</w:t>
      </w:r>
    </w:p>
    <w:p w14:paraId="3F00E32A" w14:textId="363F0263"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2020</w:t>
      </w:r>
      <w:r w:rsidR="0067503B">
        <w:rPr>
          <w:rFonts w:ascii="Times New Roman" w:hAnsi="Times New Roman" w:cs="Times New Roman"/>
          <w:color w:val="000000"/>
          <w:sz w:val="23"/>
          <w:szCs w:val="23"/>
        </w:rPr>
        <w:t>, 2021</w:t>
      </w:r>
      <w:r w:rsidR="00D35109">
        <w:rPr>
          <w:rFonts w:ascii="Times New Roman" w:hAnsi="Times New Roman" w:cs="Times New Roman"/>
          <w:color w:val="000000"/>
          <w:sz w:val="23"/>
          <w:szCs w:val="23"/>
        </w:rPr>
        <w:t>, 2022</w:t>
      </w:r>
      <w:r w:rsidR="00795E4F">
        <w:rPr>
          <w:rFonts w:ascii="Times New Roman" w:hAnsi="Times New Roman" w:cs="Times New Roman"/>
          <w:color w:val="000000"/>
          <w:sz w:val="23"/>
          <w:szCs w:val="23"/>
        </w:rPr>
        <w:t>, and 2023</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61B0438B"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Program committee member in international conferences such as CIKM, EMNLP, </w:t>
      </w:r>
      <w:r w:rsidR="0067503B">
        <w:rPr>
          <w:rFonts w:ascii="Times New Roman" w:hAnsi="Times New Roman" w:cs="Times New Roman"/>
          <w:color w:val="000000"/>
          <w:sz w:val="23"/>
          <w:szCs w:val="23"/>
        </w:rPr>
        <w:t xml:space="preserve">ACL, </w:t>
      </w:r>
      <w:r w:rsidRPr="008F51C3">
        <w:rPr>
          <w:rFonts w:ascii="Times New Roman" w:hAnsi="Times New Roman" w:cs="Times New Roman"/>
          <w:color w:val="000000"/>
          <w:sz w:val="23"/>
          <w:szCs w:val="23"/>
        </w:rPr>
        <w:t>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1728FCE8"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r w:rsidR="00795E4F">
        <w:rPr>
          <w:rFonts w:ascii="Times New Roman" w:hAnsi="Times New Roman" w:cs="Times New Roman"/>
          <w:color w:val="000000"/>
          <w:sz w:val="23"/>
          <w:szCs w:val="23"/>
        </w:rPr>
        <w:t xml:space="preserve">, and for the </w:t>
      </w:r>
      <w:r w:rsidR="00795E4F" w:rsidRPr="00795E4F">
        <w:rPr>
          <w:rFonts w:ascii="Times New Roman" w:hAnsi="Times New Roman" w:cs="Times New Roman"/>
          <w:color w:val="000000"/>
          <w:sz w:val="23"/>
          <w:szCs w:val="23"/>
        </w:rPr>
        <w:t>Dutch Research Council</w:t>
      </w:r>
      <w:r w:rsidR="00795E4F">
        <w:rPr>
          <w:rFonts w:ascii="Times New Roman" w:hAnsi="Times New Roman" w:cs="Times New Roman"/>
          <w:color w:val="000000"/>
          <w:sz w:val="23"/>
          <w:szCs w:val="23"/>
        </w:rPr>
        <w:t>.</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1B56D3CC"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 xml:space="preserve">Advisor to </w:t>
      </w:r>
      <w:r w:rsidR="0067503B">
        <w:rPr>
          <w:rFonts w:ascii="Times New Roman" w:hAnsi="Times New Roman" w:cs="Times New Roman"/>
          <w:sz w:val="23"/>
          <w:szCs w:val="23"/>
        </w:rPr>
        <w:t>over</w:t>
      </w:r>
      <w:r w:rsidRPr="008F51C3">
        <w:rPr>
          <w:rFonts w:ascii="Times New Roman" w:hAnsi="Times New Roman" w:cs="Times New Roman"/>
          <w:sz w:val="23"/>
          <w:szCs w:val="23"/>
        </w:rPr>
        <w:t xml:space="preserve"> 100 students in their M.Sc. </w:t>
      </w:r>
      <w:r w:rsidR="00D35109" w:rsidRPr="008F51C3">
        <w:rPr>
          <w:rFonts w:ascii="Times New Roman" w:hAnsi="Times New Roman" w:cs="Times New Roman"/>
          <w:sz w:val="23"/>
          <w:szCs w:val="23"/>
        </w:rPr>
        <w:t>theses and</w:t>
      </w:r>
      <w:r w:rsidRPr="008F51C3">
        <w:rPr>
          <w:rFonts w:ascii="Times New Roman" w:hAnsi="Times New Roman" w:cs="Times New Roman"/>
          <w:sz w:val="23"/>
          <w:szCs w:val="23"/>
        </w:rPr>
        <w:t xml:space="preserve">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7DC1AA55"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xml:space="preserve">, finished in 2017), and currently advising </w:t>
      </w:r>
      <w:r w:rsidR="00795E4F">
        <w:rPr>
          <w:rFonts w:ascii="Times New Roman" w:hAnsi="Times New Roman" w:cs="Times New Roman"/>
          <w:sz w:val="23"/>
          <w:szCs w:val="23"/>
        </w:rPr>
        <w:t>8</w:t>
      </w:r>
      <w:r w:rsidRPr="008F51C3">
        <w:rPr>
          <w:rFonts w:ascii="Times New Roman" w:hAnsi="Times New Roman" w:cs="Times New Roman"/>
          <w:sz w:val="23"/>
          <w:szCs w:val="23"/>
        </w:rPr>
        <w:t xml:space="preserve">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657637DE" w14:textId="2716A479" w:rsidR="00D35109" w:rsidRDefault="00D35109"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Pr>
          <w:rFonts w:ascii="Times New Roman" w:hAnsi="Times New Roman" w:cs="Times New Roman"/>
          <w:sz w:val="23"/>
          <w:szCs w:val="23"/>
        </w:rPr>
        <w:t xml:space="preserve">Co-coordinator of the </w:t>
      </w:r>
      <w:r w:rsidRPr="00D35109">
        <w:rPr>
          <w:rFonts w:ascii="Times New Roman" w:hAnsi="Times New Roman" w:cs="Times New Roman"/>
          <w:sz w:val="23"/>
          <w:szCs w:val="23"/>
        </w:rPr>
        <w:t>M</w:t>
      </w:r>
      <w:r>
        <w:rPr>
          <w:rFonts w:ascii="Times New Roman" w:hAnsi="Times New Roman" w:cs="Times New Roman"/>
          <w:sz w:val="23"/>
          <w:szCs w:val="23"/>
        </w:rPr>
        <w:t>.</w:t>
      </w:r>
      <w:r w:rsidRPr="00D35109">
        <w:rPr>
          <w:rFonts w:ascii="Times New Roman" w:hAnsi="Times New Roman" w:cs="Times New Roman"/>
          <w:sz w:val="23"/>
          <w:szCs w:val="23"/>
        </w:rPr>
        <w:t>Sc</w:t>
      </w:r>
      <w:r>
        <w:rPr>
          <w:rFonts w:ascii="Times New Roman" w:hAnsi="Times New Roman" w:cs="Times New Roman"/>
          <w:sz w:val="23"/>
          <w:szCs w:val="23"/>
        </w:rPr>
        <w:t>.</w:t>
      </w:r>
      <w:r w:rsidRPr="00D35109">
        <w:rPr>
          <w:rFonts w:ascii="Times New Roman" w:hAnsi="Times New Roman" w:cs="Times New Roman"/>
          <w:sz w:val="23"/>
          <w:szCs w:val="23"/>
        </w:rPr>
        <w:t xml:space="preserve"> degree in Engineering and Data Science</w:t>
      </w:r>
      <w:r>
        <w:rPr>
          <w:rFonts w:ascii="Times New Roman" w:hAnsi="Times New Roman" w:cs="Times New Roman"/>
          <w:sz w:val="23"/>
          <w:szCs w:val="23"/>
        </w:rPr>
        <w:t xml:space="preserve"> from IST/UL.</w:t>
      </w:r>
    </w:p>
    <w:p w14:paraId="36AC4818" w14:textId="09B07FFC"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Co-proponent of a specialization on Information and Language Technologies</w:t>
      </w:r>
      <w:r w:rsidR="00795E4F">
        <w:rPr>
          <w:rFonts w:ascii="Times New Roman" w:hAnsi="Times New Roman" w:cs="Times New Roman"/>
          <w:sz w:val="23"/>
          <w:szCs w:val="23"/>
        </w:rPr>
        <w:t>,</w:t>
      </w:r>
      <w:r w:rsidRPr="008F51C3">
        <w:rPr>
          <w:rFonts w:ascii="Times New Roman" w:hAnsi="Times New Roman" w:cs="Times New Roman"/>
          <w:sz w:val="23"/>
          <w:szCs w:val="23"/>
        </w:rPr>
        <w:t xml:space="preserve">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7D660DE3"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Patricia Murrieta-Flores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Lancaster), Isabel Cruz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w:t>
      </w:r>
      <w:r w:rsidR="00854C65">
        <w:rPr>
          <w:rFonts w:ascii="Times New Roman" w:hAnsi="Times New Roman" w:cs="Times New Roman"/>
          <w:sz w:val="23"/>
          <w:szCs w:val="23"/>
        </w:rPr>
        <w:t>/UL</w:t>
      </w:r>
      <w:r w:rsidRPr="008F51C3">
        <w:rPr>
          <w:rFonts w:ascii="Times New Roman" w:hAnsi="Times New Roman" w:cs="Times New Roman"/>
          <w:sz w:val="23"/>
          <w:szCs w:val="23"/>
        </w:rPr>
        <w: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r w:rsidR="00BF7C7A">
        <w:rPr>
          <w:rFonts w:ascii="Times New Roman" w:hAnsi="Times New Roman" w:cs="Times New Roman"/>
          <w:sz w:val="23"/>
          <w:szCs w:val="23"/>
        </w:rPr>
        <w:t xml:space="preserve">,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xml:space="preserve"> (FCT/UNL), Desmond Elliott (</w:t>
      </w:r>
      <w:r w:rsidR="00BF7C7A" w:rsidRPr="00BF7C7A">
        <w:rPr>
          <w:rFonts w:ascii="Times New Roman" w:hAnsi="Times New Roman" w:cs="Times New Roman"/>
          <w:sz w:val="23"/>
          <w:szCs w:val="23"/>
        </w:rPr>
        <w:t>University of Copenhagen</w:t>
      </w:r>
      <w:r w:rsidR="00BF7C7A">
        <w:rPr>
          <w:rFonts w:ascii="Times New Roman" w:hAnsi="Times New Roman" w:cs="Times New Roman"/>
          <w:sz w:val="23"/>
          <w:szCs w:val="23"/>
        </w:rPr>
        <w:t>).</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6A433F94"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proofErr w:type="gramStart"/>
      <w:r w:rsidRPr="008F51C3">
        <w:rPr>
          <w:rFonts w:ascii="Times New Roman" w:hAnsi="Times New Roman" w:cs="Times New Roman"/>
          <w:b/>
        </w:rPr>
        <w:t>Ph.D</w:t>
      </w:r>
      <w:proofErr w:type="spellEnd"/>
      <w:proofErr w:type="gram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r w:rsidR="00795E4F">
        <w:rPr>
          <w:rFonts w:ascii="Times New Roman" w:hAnsi="Times New Roman" w:cs="Times New Roman"/>
          <w:sz w:val="23"/>
          <w:szCs w:val="23"/>
        </w:rPr>
        <w:t xml:space="preserve">, and </w:t>
      </w:r>
      <w:r w:rsidR="00795E4F" w:rsidRPr="008F51C3">
        <w:rPr>
          <w:rFonts w:ascii="Times New Roman" w:hAnsi="Times New Roman" w:cs="Times New Roman"/>
          <w:sz w:val="23"/>
          <w:szCs w:val="23"/>
        </w:rPr>
        <w:t>João Monteiro (Thales, IST</w:t>
      </w:r>
      <w:r w:rsidR="00795E4F">
        <w:rPr>
          <w:rFonts w:ascii="Times New Roman" w:hAnsi="Times New Roman" w:cs="Times New Roman"/>
          <w:sz w:val="23"/>
          <w:szCs w:val="23"/>
        </w:rPr>
        <w:t>/</w:t>
      </w:r>
      <w:r w:rsidR="00795E4F" w:rsidRPr="008F51C3">
        <w:rPr>
          <w:rFonts w:ascii="Times New Roman" w:hAnsi="Times New Roman" w:cs="Times New Roman"/>
          <w:sz w:val="23"/>
          <w:szCs w:val="23"/>
        </w:rPr>
        <w:t>INESC-ID, together with João M. Pires)</w:t>
      </w:r>
      <w:r w:rsidR="00795E4F">
        <w:rPr>
          <w:rFonts w:ascii="Times New Roman" w:hAnsi="Times New Roman" w:cs="Times New Roman"/>
          <w:sz w:val="23"/>
          <w:szCs w:val="23"/>
        </w:rPr>
        <w:t>.</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5C576308"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005C7911">
        <w:rPr>
          <w:rFonts w:ascii="Times New Roman" w:hAnsi="Times New Roman" w:cs="Times New Roman"/>
          <w:sz w:val="23"/>
          <w:szCs w:val="23"/>
        </w:rPr>
        <w:t>t</w:t>
      </w:r>
      <w:r w:rsidRPr="008F51C3">
        <w:rPr>
          <w:rFonts w:ascii="Times New Roman" w:hAnsi="Times New Roman" w:cs="Times New Roman"/>
          <w:sz w:val="23"/>
          <w:szCs w:val="23"/>
        </w:rPr>
        <w:t>), Luís Borges (IST/INESC-ID and CMU-PT, together with Jamie Callan)</w:t>
      </w:r>
      <w:r w:rsid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Gonçalo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Raposo</w:t>
      </w:r>
      <w:proofErr w:type="spellEnd"/>
      <w:r w:rsidR="00854C65" w:rsidRPr="00854C65">
        <w:rPr>
          <w:rFonts w:ascii="Times New Roman" w:hAnsi="Times New Roman" w:cs="Times New Roman"/>
          <w:sz w:val="23"/>
          <w:szCs w:val="23"/>
        </w:rPr>
        <w:t xml:space="preserve"> (</w:t>
      </w:r>
      <w:r w:rsidR="00854C65" w:rsidRPr="008F51C3">
        <w:rPr>
          <w:rFonts w:ascii="Times New Roman" w:hAnsi="Times New Roman" w:cs="Times New Roman"/>
          <w:sz w:val="23"/>
          <w:szCs w:val="23"/>
        </w:rPr>
        <w:t>IST</w:t>
      </w:r>
      <w:r w:rsidR="00854C65">
        <w:rPr>
          <w:rFonts w:ascii="Times New Roman" w:hAnsi="Times New Roman" w:cs="Times New Roman"/>
          <w:sz w:val="23"/>
          <w:szCs w:val="23"/>
        </w:rPr>
        <w:t>/INESC-ID, together with</w:t>
      </w:r>
      <w:r w:rsidR="00854C65" w:rsidRPr="00854C65">
        <w:rPr>
          <w:rFonts w:ascii="Times New Roman" w:hAnsi="Times New Roman" w:cs="Times New Roman"/>
          <w:sz w:val="23"/>
          <w:szCs w:val="23"/>
        </w:rPr>
        <w:t xml:space="preserve"> Luísa </w:t>
      </w:r>
      <w:proofErr w:type="spellStart"/>
      <w:r w:rsidR="00854C65" w:rsidRPr="00854C65">
        <w:rPr>
          <w:rFonts w:ascii="Times New Roman" w:hAnsi="Times New Roman" w:cs="Times New Roman"/>
          <w:sz w:val="23"/>
          <w:szCs w:val="23"/>
        </w:rPr>
        <w:t>Coheur</w:t>
      </w:r>
      <w:proofErr w:type="spellEnd"/>
      <w:r w:rsidR="00854C65" w:rsidRPr="00854C65">
        <w:rPr>
          <w:rFonts w:ascii="Times New Roman" w:hAnsi="Times New Roman" w:cs="Times New Roman"/>
          <w:sz w:val="23"/>
          <w:szCs w:val="23"/>
        </w:rPr>
        <w:t>)</w:t>
      </w:r>
      <w:r w:rsidR="00273348">
        <w:rPr>
          <w:rFonts w:ascii="Times New Roman" w:hAnsi="Times New Roman" w:cs="Times New Roman"/>
          <w:sz w:val="23"/>
          <w:szCs w:val="23"/>
        </w:rPr>
        <w:t xml:space="preserve">, </w:t>
      </w:r>
      <w:r w:rsidR="00273348" w:rsidRPr="00273348">
        <w:rPr>
          <w:rFonts w:ascii="Times New Roman" w:hAnsi="Times New Roman" w:cs="Times New Roman"/>
          <w:sz w:val="23"/>
          <w:szCs w:val="23"/>
        </w:rPr>
        <w:t xml:space="preserve">Isabel Coutinho (IST/INESC-ID), </w:t>
      </w:r>
      <w:r w:rsidR="00BF7C7A">
        <w:rPr>
          <w:rFonts w:ascii="Times New Roman" w:hAnsi="Times New Roman" w:cs="Times New Roman"/>
          <w:sz w:val="23"/>
          <w:szCs w:val="23"/>
        </w:rPr>
        <w:t>João Coelho (</w:t>
      </w:r>
      <w:r w:rsidR="00BF7C7A" w:rsidRPr="008F51C3">
        <w:rPr>
          <w:rFonts w:ascii="Times New Roman" w:hAnsi="Times New Roman" w:cs="Times New Roman"/>
          <w:sz w:val="23"/>
          <w:szCs w:val="23"/>
        </w:rPr>
        <w:t>IST/INESC-ID and CMU-PT, together with Jamie Callan</w:t>
      </w:r>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João Silva</w:t>
      </w:r>
      <w:r w:rsidR="00273348" w:rsidRPr="00273348">
        <w:rPr>
          <w:rFonts w:ascii="Times New Roman" w:hAnsi="Times New Roman" w:cs="Times New Roman"/>
          <w:sz w:val="23"/>
          <w:szCs w:val="23"/>
        </w:rPr>
        <w:t xml:space="preserve"> (IST/INESC-ID, together with </w:t>
      </w:r>
      <w:r w:rsidR="00BF7C7A">
        <w:rPr>
          <w:rFonts w:ascii="Times New Roman" w:hAnsi="Times New Roman" w:cs="Times New Roman"/>
          <w:sz w:val="23"/>
          <w:szCs w:val="23"/>
        </w:rPr>
        <w:t xml:space="preserve">Devis </w:t>
      </w:r>
      <w:proofErr w:type="spellStart"/>
      <w:r w:rsidR="00BF7C7A">
        <w:rPr>
          <w:rFonts w:ascii="Times New Roman" w:hAnsi="Times New Roman" w:cs="Times New Roman"/>
          <w:sz w:val="23"/>
          <w:szCs w:val="23"/>
        </w:rPr>
        <w:t>Tuia</w:t>
      </w:r>
      <w:proofErr w:type="spellEnd"/>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273348" w:rsidRPr="00273348">
        <w:rPr>
          <w:rFonts w:ascii="Times New Roman" w:hAnsi="Times New Roman" w:cs="Times New Roman"/>
          <w:sz w:val="23"/>
          <w:szCs w:val="23"/>
        </w:rPr>
        <w:t>)</w:t>
      </w:r>
      <w:r w:rsidR="00795E4F">
        <w:rPr>
          <w:rFonts w:ascii="Times New Roman" w:hAnsi="Times New Roman" w:cs="Times New Roman"/>
          <w:sz w:val="23"/>
          <w:szCs w:val="23"/>
        </w:rPr>
        <w:t xml:space="preserve">, and Artur </w:t>
      </w:r>
      <w:proofErr w:type="spellStart"/>
      <w:r w:rsidR="00795E4F">
        <w:rPr>
          <w:rFonts w:ascii="Times New Roman" w:hAnsi="Times New Roman" w:cs="Times New Roman"/>
          <w:sz w:val="23"/>
          <w:szCs w:val="23"/>
        </w:rPr>
        <w:t>Guimarães</w:t>
      </w:r>
      <w:proofErr w:type="spellEnd"/>
      <w:r w:rsidR="00795E4F">
        <w:rPr>
          <w:rFonts w:ascii="Times New Roman" w:hAnsi="Times New Roman" w:cs="Times New Roman"/>
          <w:sz w:val="23"/>
          <w:szCs w:val="23"/>
        </w:rPr>
        <w:t xml:space="preserve"> </w:t>
      </w:r>
      <w:r w:rsidR="00795E4F" w:rsidRPr="00273348">
        <w:rPr>
          <w:rFonts w:ascii="Times New Roman" w:hAnsi="Times New Roman" w:cs="Times New Roman"/>
          <w:sz w:val="23"/>
          <w:szCs w:val="23"/>
        </w:rPr>
        <w:t xml:space="preserve">(IST/INESC-ID, together with </w:t>
      </w:r>
      <w:r w:rsidR="00795E4F">
        <w:rPr>
          <w:rFonts w:ascii="Times New Roman" w:hAnsi="Times New Roman" w:cs="Times New Roman"/>
          <w:sz w:val="23"/>
          <w:szCs w:val="23"/>
        </w:rPr>
        <w:t xml:space="preserve">João </w:t>
      </w:r>
      <w:proofErr w:type="spellStart"/>
      <w:r w:rsidR="00795E4F">
        <w:rPr>
          <w:rFonts w:ascii="Times New Roman" w:hAnsi="Times New Roman" w:cs="Times New Roman"/>
          <w:sz w:val="23"/>
          <w:szCs w:val="23"/>
        </w:rPr>
        <w:t>Magalhães</w:t>
      </w:r>
      <w:proofErr w:type="spellEnd"/>
      <w:r w:rsidR="00795E4F" w:rsidRPr="00273348">
        <w:rPr>
          <w:rFonts w:ascii="Times New Roman" w:hAnsi="Times New Roman" w:cs="Times New Roman"/>
          <w:sz w:val="23"/>
          <w:szCs w:val="23"/>
        </w:rPr>
        <w:t>)</w:t>
      </w:r>
      <w:r w:rsidR="00795E4F">
        <w:rPr>
          <w:rFonts w:ascii="Times New Roman" w:hAnsi="Times New Roman" w:cs="Times New Roman"/>
          <w:sz w:val="23"/>
          <w:szCs w:val="23"/>
        </w:rPr>
        <w:t>.</w:t>
      </w:r>
    </w:p>
    <w:sectPr w:rsidR="0035503B" w:rsidRPr="008F51C3" w:rsidSect="009C6CA3">
      <w:pgSz w:w="11900" w:h="16840"/>
      <w:pgMar w:top="683" w:right="984" w:bottom="630"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altName w:val="Sylfae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1701169">
    <w:abstractNumId w:val="2"/>
  </w:num>
  <w:num w:numId="2" w16cid:durableId="921335155">
    <w:abstractNumId w:val="0"/>
  </w:num>
  <w:num w:numId="3" w16cid:durableId="405961476">
    <w:abstractNumId w:val="3"/>
  </w:num>
  <w:num w:numId="4" w16cid:durableId="1542396103">
    <w:abstractNumId w:val="4"/>
  </w:num>
  <w:num w:numId="5" w16cid:durableId="54467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0239B"/>
    <w:rsid w:val="00035DCD"/>
    <w:rsid w:val="00065A90"/>
    <w:rsid w:val="00074C82"/>
    <w:rsid w:val="00123747"/>
    <w:rsid w:val="00187E09"/>
    <w:rsid w:val="00273348"/>
    <w:rsid w:val="0035503B"/>
    <w:rsid w:val="003B40D2"/>
    <w:rsid w:val="005823F4"/>
    <w:rsid w:val="0059391F"/>
    <w:rsid w:val="005A4E8A"/>
    <w:rsid w:val="005B6CB2"/>
    <w:rsid w:val="005C7911"/>
    <w:rsid w:val="0063032F"/>
    <w:rsid w:val="0067503B"/>
    <w:rsid w:val="00717591"/>
    <w:rsid w:val="00735A22"/>
    <w:rsid w:val="00795E4F"/>
    <w:rsid w:val="00843853"/>
    <w:rsid w:val="00854C65"/>
    <w:rsid w:val="0086260D"/>
    <w:rsid w:val="008F41D2"/>
    <w:rsid w:val="008F51C3"/>
    <w:rsid w:val="009C6CA3"/>
    <w:rsid w:val="00A01953"/>
    <w:rsid w:val="00A17422"/>
    <w:rsid w:val="00B1541F"/>
    <w:rsid w:val="00B4680E"/>
    <w:rsid w:val="00BF7C7A"/>
    <w:rsid w:val="00D35109"/>
    <w:rsid w:val="00DB61E9"/>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arwickanalyti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luzsaude.pt/pt/learning-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inkconsultng.com"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schred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69</cp:revision>
  <dcterms:created xsi:type="dcterms:W3CDTF">2019-04-29T16:21:00Z</dcterms:created>
  <dcterms:modified xsi:type="dcterms:W3CDTF">2023-04-21T10:46:00Z</dcterms:modified>
</cp:coreProperties>
</file>