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479A9641" w:rsidR="000543E5" w:rsidRPr="00866EC4" w:rsidRDefault="004F0541"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w:t>
      </w:r>
      <w:r w:rsidR="00A76054">
        <w:rPr>
          <w:rFonts w:ascii="Arial" w:hAnsi="Arial" w:cs="Arial"/>
          <w:b/>
          <w:bCs/>
          <w:color w:val="1A1A1A"/>
          <w:sz w:val="22"/>
          <w:szCs w:val="22"/>
        </w:rPr>
        <w:t>2</w:t>
      </w:r>
      <w:r w:rsidR="00A76054" w:rsidRPr="00A76054">
        <w:rPr>
          <w:rFonts w:ascii="Arial" w:hAnsi="Arial" w:cs="Arial"/>
          <w:b/>
          <w:bCs/>
          <w:color w:val="1A1A1A"/>
          <w:sz w:val="22"/>
          <w:szCs w:val="22"/>
          <w:vertAlign w:val="superscript"/>
        </w:rPr>
        <w:t>nd</w:t>
      </w:r>
      <w:r w:rsidR="00A76054">
        <w:rPr>
          <w:rFonts w:ascii="Arial" w:hAnsi="Arial" w:cs="Arial"/>
          <w:b/>
          <w:bCs/>
          <w:color w:val="1A1A1A"/>
          <w:sz w:val="22"/>
          <w:szCs w:val="22"/>
        </w:rPr>
        <w:t xml:space="preserve"> </w:t>
      </w:r>
      <w:r w:rsidR="000543E5" w:rsidRPr="00866EC4">
        <w:rPr>
          <w:rFonts w:ascii="Arial" w:hAnsi="Arial" w:cs="Arial"/>
          <w:b/>
          <w:bCs/>
          <w:color w:val="1A1A1A"/>
          <w:sz w:val="22"/>
          <w:szCs w:val="22"/>
        </w:rPr>
        <w:t>ACM SIGSPATIAL Workshop on Geospatial Humanities</w:t>
      </w:r>
    </w:p>
    <w:p w14:paraId="366E261B"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3AB8BD2A" w14:textId="77777777" w:rsidR="000543E5" w:rsidRPr="00866EC4" w:rsidRDefault="00866EC4"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4943B053" w14:textId="3EDB09D6" w:rsidR="000543E5" w:rsidRPr="00866EC4" w:rsidRDefault="000543E5" w:rsidP="00E8132B">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w:t>
      </w:r>
      <w:r w:rsidR="00E8132B">
        <w:rPr>
          <w:rFonts w:ascii="Arial" w:hAnsi="Arial" w:cs="Arial"/>
          <w:color w:val="1A1A1A"/>
          <w:sz w:val="22"/>
          <w:szCs w:val="22"/>
        </w:rPr>
        <w:t>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w:t>
      </w:r>
      <w:r w:rsidRPr="00866EC4">
        <w:rPr>
          <w:rFonts w:ascii="Arial" w:hAnsi="Arial" w:cs="Arial"/>
          <w:color w:val="1A1A1A"/>
          <w:sz w:val="22"/>
          <w:szCs w:val="22"/>
        </w:rPr>
        <w:t xml:space="preserve">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r w:rsidR="00433E3F">
        <w:rPr>
          <w:rFonts w:ascii="Arial" w:hAnsi="Arial" w:cs="Arial"/>
          <w:color w:val="1A1A1A"/>
          <w:sz w:val="22"/>
          <w:szCs w:val="22"/>
        </w:rPr>
        <w:t>looking to solve</w:t>
      </w:r>
      <w:r w:rsidR="001E76FA">
        <w:rPr>
          <w:rFonts w:ascii="Arial" w:hAnsi="Arial" w:cs="Arial"/>
          <w:color w:val="1A1A1A"/>
          <w:sz w:val="22"/>
          <w:szCs w:val="22"/>
        </w:rPr>
        <w:t xml:space="preserve">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02F19B16" w14:textId="43FF0651"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w:t>
      </w:r>
      <w:r w:rsidR="00FF1451">
        <w:rPr>
          <w:rFonts w:ascii="Arial" w:hAnsi="Arial" w:cs="Arial"/>
          <w:color w:val="1A1A1A"/>
          <w:sz w:val="22"/>
          <w:szCs w:val="22"/>
        </w:rPr>
        <w:t>an</w:t>
      </w:r>
      <w:r w:rsidRPr="00866EC4">
        <w:rPr>
          <w:rFonts w:ascii="Arial" w:hAnsi="Arial" w:cs="Arial"/>
          <w:color w:val="1A1A1A"/>
          <w:sz w:val="22"/>
          <w:szCs w:val="22"/>
        </w:rPr>
        <w:t xml:space="preserve">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w:t>
      </w:r>
      <w:r w:rsidR="00FF1451">
        <w:rPr>
          <w:rFonts w:ascii="Arial" w:hAnsi="Arial" w:cs="Arial"/>
          <w:color w:val="1A1A1A"/>
          <w:sz w:val="22"/>
          <w:szCs w:val="22"/>
        </w:rPr>
        <w:t xml:space="preserve">stributed computation, semantic </w:t>
      </w:r>
      <w:r w:rsidRPr="00866EC4">
        <w:rPr>
          <w:rFonts w:ascii="Arial" w:hAnsi="Arial" w:cs="Arial"/>
          <w:color w:val="1A1A1A"/>
          <w:sz w:val="22"/>
          <w:szCs w:val="22"/>
        </w:rPr>
        <w:t>technologies, etc.). The workshop aims to bring together researchers and practitioners from different sub-fields of computer science and the geographical information sciences, interested in the application of spatial methods a</w:t>
      </w:r>
      <w:r w:rsidR="00433E3F">
        <w:rPr>
          <w:rFonts w:ascii="Arial" w:hAnsi="Arial" w:cs="Arial"/>
          <w:color w:val="1A1A1A"/>
          <w:sz w:val="22"/>
          <w:szCs w:val="22"/>
        </w:rPr>
        <w:t>nd technology to the humanities</w:t>
      </w:r>
      <w:r w:rsidRPr="00866EC4">
        <w:rPr>
          <w:rFonts w:ascii="Arial" w:hAnsi="Arial" w:cs="Arial"/>
          <w:color w:val="1A1A1A"/>
          <w:sz w:val="22"/>
          <w:szCs w:val="22"/>
        </w:rPr>
        <w:t xml:space="preserve"> to discuss progress in the field. Participants will explore and demonstrate the contributions to knowledge that modern GIS </w:t>
      </w:r>
      <w:r w:rsidR="00433E3F">
        <w:rPr>
          <w:rFonts w:ascii="Arial" w:hAnsi="Arial" w:cs="Arial"/>
          <w:color w:val="1A1A1A"/>
          <w:sz w:val="22"/>
          <w:szCs w:val="22"/>
        </w:rPr>
        <w:t xml:space="preserve">and other </w:t>
      </w:r>
      <w:r w:rsidRPr="00866EC4">
        <w:rPr>
          <w:rFonts w:ascii="Arial" w:hAnsi="Arial" w:cs="Arial"/>
          <w:color w:val="1A1A1A"/>
          <w:sz w:val="22"/>
          <w:szCs w:val="22"/>
        </w:rPr>
        <w:t>technologies can enable within and beyond the digital humanities.</w:t>
      </w:r>
    </w:p>
    <w:p w14:paraId="09D75ECE"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265CC714" w14:textId="12E5D1C5"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In particular, </w:t>
      </w:r>
      <w:r w:rsidR="00A76054">
        <w:rPr>
          <w:rFonts w:ascii="Arial" w:hAnsi="Arial" w:cs="Arial"/>
          <w:color w:val="1A1A1A"/>
          <w:sz w:val="22"/>
          <w:szCs w:val="22"/>
        </w:rPr>
        <w:t xml:space="preserve">and similarly to the previous edition, </w:t>
      </w:r>
      <w:r w:rsidRPr="00866EC4">
        <w:rPr>
          <w:rFonts w:ascii="Arial" w:hAnsi="Arial" w:cs="Arial"/>
          <w:color w:val="1A1A1A"/>
          <w:sz w:val="22"/>
          <w:szCs w:val="22"/>
        </w:rPr>
        <w:t>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6A9EC98C" w14:textId="07A5B110"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Historical geographical information systems</w:t>
      </w:r>
    </w:p>
    <w:p w14:paraId="68D441D4"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network analysis in the humanities</w:t>
      </w:r>
    </w:p>
    <w:p w14:paraId="31EE522F" w14:textId="0F12DBC3"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618570C0" w14:textId="3633C879" w:rsidR="00433E3F" w:rsidRPr="00D76C76" w:rsidRDefault="00433E3F"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Pr>
          <w:rFonts w:ascii="Arial" w:hAnsi="Arial" w:cs="Arial"/>
          <w:color w:val="1A1A1A"/>
          <w:sz w:val="22"/>
          <w:szCs w:val="22"/>
        </w:rPr>
        <w:t>Novel approaches for the analysis of vague and imaginary place</w:t>
      </w:r>
    </w:p>
    <w:p w14:paraId="1ED3ABB2"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Spatial and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analysis of humanities data</w:t>
      </w:r>
    </w:p>
    <w:p w14:paraId="5EEDDB4D"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Handling vague and imprecise historical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data</w:t>
      </w:r>
    </w:p>
    <w:p w14:paraId="02C7C521" w14:textId="3AFDFC39" w:rsidR="000543E5"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49046C">
      <w:pPr>
        <w:widowControl w:val="0"/>
        <w:autoSpaceDE w:val="0"/>
        <w:autoSpaceDN w:val="0"/>
        <w:adjustRightInd w:val="0"/>
        <w:ind w:left="-1276" w:right="-1339"/>
        <w:jc w:val="both"/>
        <w:rPr>
          <w:rFonts w:ascii="Arial" w:hAnsi="Arial" w:cs="Arial"/>
          <w:color w:val="1A1A1A"/>
          <w:sz w:val="8"/>
          <w:szCs w:val="8"/>
        </w:rPr>
      </w:pPr>
    </w:p>
    <w:p w14:paraId="44E2240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6BC68134"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732EAE95" w14:textId="1A9460D3"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p>
    <w:p w14:paraId="6D36140A" w14:textId="77777777" w:rsidR="000543E5" w:rsidRPr="00866EC4" w:rsidRDefault="000543E5" w:rsidP="0049046C">
      <w:pPr>
        <w:widowControl w:val="0"/>
        <w:autoSpaceDE w:val="0"/>
        <w:autoSpaceDN w:val="0"/>
        <w:adjustRightInd w:val="0"/>
        <w:ind w:left="-1276" w:right="-1339"/>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2DE0E1F0" w14:textId="77777777"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Bruno Martins, University of Lisbon</w:t>
      </w:r>
    </w:p>
    <w:p w14:paraId="274879DF" w14:textId="43492725"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Patricia Murrieta-Flores, </w:t>
      </w:r>
      <w:r w:rsidR="00433E3F" w:rsidRPr="00FF1451">
        <w:rPr>
          <w:rFonts w:ascii="Arial" w:hAnsi="Arial" w:cs="Arial"/>
          <w:color w:val="1A1A1A"/>
          <w:sz w:val="20"/>
          <w:szCs w:val="20"/>
        </w:rPr>
        <w:t>Lancaster University</w:t>
      </w:r>
    </w:p>
    <w:p w14:paraId="22783701"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78E2F6C7"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5912C53A" w14:textId="2AD450A8" w:rsidR="000543E5" w:rsidRPr="00866EC4" w:rsidRDefault="007B7E0A"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A76054">
        <w:rPr>
          <w:rFonts w:ascii="Arial" w:hAnsi="Arial" w:cs="Arial"/>
          <w:color w:val="1A1A1A"/>
          <w:sz w:val="22"/>
          <w:szCs w:val="22"/>
        </w:rPr>
        <w:t>will be invited</w:t>
      </w:r>
      <w:r w:rsidR="001060E2">
        <w:rPr>
          <w:rFonts w:ascii="Arial" w:hAnsi="Arial" w:cs="Arial"/>
          <w:color w:val="1A1A1A"/>
          <w:sz w:val="22"/>
          <w:szCs w:val="22"/>
        </w:rPr>
        <w:t xml:space="preserve"> </w:t>
      </w:r>
      <w:r w:rsidR="00A76054">
        <w:rPr>
          <w:rFonts w:ascii="Arial" w:hAnsi="Arial" w:cs="Arial"/>
          <w:color w:val="1A1A1A"/>
          <w:sz w:val="22"/>
          <w:szCs w:val="22"/>
        </w:rPr>
        <w:t xml:space="preserve">in the next few days </w:t>
      </w:r>
      <w:r w:rsidR="001060E2">
        <w:rPr>
          <w:rFonts w:ascii="Arial" w:hAnsi="Arial" w:cs="Arial"/>
          <w:color w:val="1A1A1A"/>
          <w:sz w:val="22"/>
          <w:szCs w:val="22"/>
        </w:rPr>
        <w:t>to</w:t>
      </w:r>
      <w:r w:rsidR="00433BF6">
        <w:rPr>
          <w:rFonts w:ascii="Arial" w:hAnsi="Arial" w:cs="Arial"/>
          <w:color w:val="1A1A1A"/>
          <w:sz w:val="22"/>
          <w:szCs w:val="22"/>
        </w:rPr>
        <w:t xml:space="preserve"> serve the </w:t>
      </w:r>
      <w:r w:rsidR="006B68CC">
        <w:rPr>
          <w:rFonts w:ascii="Arial" w:hAnsi="Arial" w:cs="Arial"/>
          <w:color w:val="1A1A1A"/>
          <w:sz w:val="22"/>
          <w:szCs w:val="22"/>
        </w:rPr>
        <w:t>Program C</w:t>
      </w:r>
      <w:r w:rsidR="000543E5" w:rsidRPr="00866EC4">
        <w:rPr>
          <w:rFonts w:ascii="Arial" w:hAnsi="Arial" w:cs="Arial"/>
          <w:color w:val="1A1A1A"/>
          <w:sz w:val="22"/>
          <w:szCs w:val="22"/>
        </w:rPr>
        <w:t xml:space="preserve">ommittee </w:t>
      </w:r>
      <w:r w:rsidR="006B68CC">
        <w:rPr>
          <w:rFonts w:ascii="Arial" w:hAnsi="Arial" w:cs="Arial"/>
          <w:color w:val="1A1A1A"/>
          <w:sz w:val="22"/>
          <w:szCs w:val="22"/>
        </w:rPr>
        <w:t xml:space="preserve">(PC) </w:t>
      </w:r>
      <w:r w:rsidR="000543E5" w:rsidRPr="00866EC4">
        <w:rPr>
          <w:rFonts w:ascii="Arial" w:hAnsi="Arial" w:cs="Arial"/>
          <w:color w:val="1A1A1A"/>
          <w:sz w:val="22"/>
          <w:szCs w:val="22"/>
        </w:rPr>
        <w:t>for the workshop</w:t>
      </w:r>
      <w:r w:rsidR="00A76054">
        <w:rPr>
          <w:rFonts w:ascii="Arial" w:hAnsi="Arial" w:cs="Arial"/>
          <w:color w:val="1A1A1A"/>
          <w:sz w:val="22"/>
          <w:szCs w:val="22"/>
        </w:rPr>
        <w:t xml:space="preserve">. Most also served in the </w:t>
      </w:r>
      <w:r w:rsidR="006B68CC">
        <w:rPr>
          <w:rFonts w:ascii="Arial" w:hAnsi="Arial" w:cs="Arial"/>
          <w:color w:val="1A1A1A"/>
          <w:sz w:val="22"/>
          <w:szCs w:val="22"/>
        </w:rPr>
        <w:t>PC</w:t>
      </w:r>
      <w:r w:rsidR="00A76054">
        <w:rPr>
          <w:rFonts w:ascii="Arial" w:hAnsi="Arial" w:cs="Arial"/>
          <w:color w:val="1A1A1A"/>
          <w:sz w:val="22"/>
          <w:szCs w:val="22"/>
        </w:rPr>
        <w:t xml:space="preserve"> for the 1</w:t>
      </w:r>
      <w:r w:rsidR="00A76054" w:rsidRPr="00A76054">
        <w:rPr>
          <w:rFonts w:ascii="Arial" w:hAnsi="Arial" w:cs="Arial"/>
          <w:color w:val="1A1A1A"/>
          <w:sz w:val="22"/>
          <w:szCs w:val="22"/>
          <w:vertAlign w:val="superscript"/>
        </w:rPr>
        <w:t>st</w:t>
      </w:r>
      <w:r w:rsidR="00A76054">
        <w:rPr>
          <w:rFonts w:ascii="Arial" w:hAnsi="Arial" w:cs="Arial"/>
          <w:color w:val="1A1A1A"/>
          <w:sz w:val="22"/>
          <w:szCs w:val="22"/>
        </w:rPr>
        <w:t xml:space="preserve"> edition, </w:t>
      </w:r>
      <w:r w:rsidR="006B68CC">
        <w:rPr>
          <w:rFonts w:ascii="Arial" w:hAnsi="Arial" w:cs="Arial"/>
          <w:color w:val="1A1A1A"/>
          <w:sz w:val="22"/>
          <w:szCs w:val="22"/>
        </w:rPr>
        <w:t xml:space="preserve">and individuals shown </w:t>
      </w:r>
      <w:bookmarkStart w:id="0" w:name="_GoBack"/>
      <w:bookmarkEnd w:id="0"/>
      <w:r w:rsidR="00FF1451">
        <w:rPr>
          <w:rFonts w:ascii="Arial" w:hAnsi="Arial" w:cs="Arial"/>
          <w:color w:val="1A1A1A"/>
          <w:sz w:val="22"/>
          <w:szCs w:val="22"/>
        </w:rPr>
        <w:t>in italics correspond to new additions</w:t>
      </w:r>
      <w:r w:rsidR="00A76054" w:rsidRPr="00A76054">
        <w:rPr>
          <w:rFonts w:ascii="Arial" w:hAnsi="Arial" w:cs="Arial"/>
          <w:color w:val="1A1A1A"/>
          <w:sz w:val="22"/>
          <w:szCs w:val="22"/>
        </w:rPr>
        <w:t>.</w:t>
      </w:r>
    </w:p>
    <w:p w14:paraId="40252786" w14:textId="77777777" w:rsidR="000543E5" w:rsidRPr="003063FD" w:rsidRDefault="000543E5" w:rsidP="0049046C">
      <w:pPr>
        <w:widowControl w:val="0"/>
        <w:autoSpaceDE w:val="0"/>
        <w:autoSpaceDN w:val="0"/>
        <w:adjustRightInd w:val="0"/>
        <w:ind w:left="-1276" w:right="-1339"/>
        <w:jc w:val="both"/>
        <w:rPr>
          <w:rFonts w:ascii="Arial" w:hAnsi="Arial" w:cs="Arial"/>
          <w:color w:val="1A1A1A"/>
          <w:sz w:val="10"/>
          <w:szCs w:val="10"/>
        </w:rPr>
      </w:pPr>
    </w:p>
    <w:p w14:paraId="6E7611E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Ian Gregory, Lancaster University</w:t>
      </w:r>
    </w:p>
    <w:p w14:paraId="429A0E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Claire Grover, Edinburgh University</w:t>
      </w:r>
    </w:p>
    <w:p w14:paraId="2B3BA0E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Ross Purves, University of Zurich</w:t>
      </w:r>
    </w:p>
    <w:p w14:paraId="2998424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Jones, Cardiff University</w:t>
      </w:r>
    </w:p>
    <w:p w14:paraId="5132F2B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Andrea </w:t>
      </w:r>
      <w:proofErr w:type="spellStart"/>
      <w:r w:rsidRPr="00FF1451">
        <w:rPr>
          <w:rFonts w:ascii="Arial" w:hAnsi="Arial" w:cs="Arial"/>
          <w:color w:val="1A1A1A"/>
          <w:sz w:val="20"/>
          <w:szCs w:val="20"/>
        </w:rPr>
        <w:t>Ballatore</w:t>
      </w:r>
      <w:proofErr w:type="spellEnd"/>
      <w:r w:rsidRPr="00FF1451">
        <w:rPr>
          <w:rFonts w:ascii="Arial" w:hAnsi="Arial" w:cs="Arial"/>
          <w:color w:val="1A1A1A"/>
          <w:sz w:val="20"/>
          <w:szCs w:val="20"/>
        </w:rPr>
        <w:t>, University of London</w:t>
      </w:r>
    </w:p>
    <w:p w14:paraId="2A95F8F3" w14:textId="3C4FB61C"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Leif Isaksen, University</w:t>
      </w:r>
      <w:r w:rsidR="00FF1451" w:rsidRPr="00FF1451">
        <w:rPr>
          <w:rFonts w:ascii="Arial" w:hAnsi="Arial" w:cs="Arial"/>
          <w:color w:val="1A1A1A"/>
          <w:sz w:val="20"/>
          <w:szCs w:val="20"/>
        </w:rPr>
        <w:t xml:space="preserve"> of Exeter</w:t>
      </w:r>
    </w:p>
    <w:p w14:paraId="567C4B08"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Karl Grossner, World Heritage Web</w:t>
      </w:r>
    </w:p>
    <w:p w14:paraId="2726B75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Benjamin Adams, University of Auckland</w:t>
      </w:r>
    </w:p>
    <w:p w14:paraId="13550A0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Eero Hyvönen, University of Helsinki and Aalto University</w:t>
      </w:r>
    </w:p>
    <w:p w14:paraId="406EA4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Ludovic</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Moncla</w:t>
      </w:r>
      <w:proofErr w:type="spellEnd"/>
      <w:r w:rsidRPr="00FF1451">
        <w:rPr>
          <w:rFonts w:ascii="Arial" w:hAnsi="Arial" w:cs="Arial"/>
          <w:color w:val="1A1A1A"/>
          <w:sz w:val="20"/>
          <w:szCs w:val="20"/>
        </w:rPr>
        <w:t>, French Naval Academy Research Institute</w:t>
      </w:r>
    </w:p>
    <w:p w14:paraId="5C3BD2EB"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Gary Priestnall, University of Nottingham</w:t>
      </w:r>
    </w:p>
    <w:p w14:paraId="613296DD" w14:textId="06FB119C" w:rsidR="0026461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Stephan Winter, University of Melbourne</w:t>
      </w:r>
    </w:p>
    <w:p w14:paraId="6CD2952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Matthew Wilkens, University of Notre Dame</w:t>
      </w:r>
    </w:p>
    <w:p w14:paraId="65B085C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Daniel Alves, New University of Lisbon</w:t>
      </w:r>
    </w:p>
    <w:p w14:paraId="40082AB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Humphrey Southall, University of Portsmouth</w:t>
      </w:r>
    </w:p>
    <w:p w14:paraId="145C3E2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Joanna Taylor, Lancaster University</w:t>
      </w:r>
    </w:p>
    <w:p w14:paraId="31C9E997"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Rainer Simon, Austrian Institute of Technology</w:t>
      </w:r>
    </w:p>
    <w:p w14:paraId="2A1303E6" w14:textId="4DAE3BD1"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Asanobu</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Kitamoto</w:t>
      </w:r>
      <w:proofErr w:type="spellEnd"/>
      <w:r w:rsidRPr="00FF1451">
        <w:rPr>
          <w:rFonts w:ascii="Arial" w:hAnsi="Arial" w:cs="Arial"/>
          <w:color w:val="1A1A1A"/>
          <w:sz w:val="20"/>
          <w:szCs w:val="20"/>
        </w:rPr>
        <w:t>, National Institute of Informatics</w:t>
      </w:r>
      <w:r w:rsidR="009D43EA" w:rsidRPr="00FF1451">
        <w:rPr>
          <w:rFonts w:ascii="Arial" w:hAnsi="Arial" w:cs="Arial"/>
          <w:color w:val="1A1A1A"/>
          <w:sz w:val="20"/>
          <w:szCs w:val="20"/>
        </w:rPr>
        <w:t xml:space="preserve"> at Toky</w:t>
      </w:r>
      <w:r w:rsidR="00ED4BC8" w:rsidRPr="00FF1451">
        <w:rPr>
          <w:rFonts w:ascii="Arial" w:hAnsi="Arial" w:cs="Arial"/>
          <w:color w:val="1A1A1A"/>
          <w:sz w:val="20"/>
          <w:szCs w:val="20"/>
        </w:rPr>
        <w:t>o</w:t>
      </w:r>
    </w:p>
    <w:p w14:paraId="3689515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Elton Barker, The Open University</w:t>
      </w:r>
    </w:p>
    <w:p w14:paraId="4D016432"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Donaldson, Lancaster University</w:t>
      </w:r>
    </w:p>
    <w:p w14:paraId="496DAEDA"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Curdin</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Derungs</w:t>
      </w:r>
      <w:proofErr w:type="spellEnd"/>
      <w:r w:rsidRPr="00FF1451">
        <w:rPr>
          <w:rFonts w:ascii="Arial" w:hAnsi="Arial" w:cs="Arial"/>
          <w:color w:val="1A1A1A"/>
          <w:sz w:val="20"/>
          <w:szCs w:val="20"/>
        </w:rPr>
        <w:t>, University of Zurich</w:t>
      </w:r>
    </w:p>
    <w:p w14:paraId="79AB873A" w14:textId="4BE616A3" w:rsidR="00F764C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Adam Rabinowitz, University of Texas at Austin</w:t>
      </w:r>
    </w:p>
    <w:p w14:paraId="0F857B8B"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proofErr w:type="spellStart"/>
      <w:r w:rsidRPr="00FF1451">
        <w:rPr>
          <w:rFonts w:ascii="Arial" w:hAnsi="Arial" w:cs="Arial"/>
          <w:i/>
          <w:color w:val="1A1A1A"/>
          <w:sz w:val="20"/>
          <w:szCs w:val="20"/>
        </w:rPr>
        <w:t>Yiangjie</w:t>
      </w:r>
      <w:proofErr w:type="spellEnd"/>
      <w:r w:rsidRPr="00FF1451">
        <w:rPr>
          <w:rFonts w:ascii="Arial" w:hAnsi="Arial" w:cs="Arial"/>
          <w:i/>
          <w:color w:val="1A1A1A"/>
          <w:sz w:val="20"/>
          <w:szCs w:val="20"/>
        </w:rPr>
        <w:t xml:space="preserve"> Hu, University of Tennessee Knoxville</w:t>
      </w:r>
    </w:p>
    <w:p w14:paraId="0EE13866" w14:textId="681DAD35"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Pau de Soto</w:t>
      </w:r>
      <w:r w:rsidRPr="00FF1451">
        <w:rPr>
          <w:rFonts w:ascii="Arial" w:hAnsi="Arial" w:cs="Arial"/>
          <w:color w:val="1A1A1A"/>
          <w:sz w:val="20"/>
          <w:szCs w:val="20"/>
        </w:rPr>
        <w:t xml:space="preserve">, </w:t>
      </w:r>
      <w:r w:rsidRPr="00FF1451">
        <w:rPr>
          <w:rFonts w:ascii="Arial" w:hAnsi="Arial" w:cs="Arial"/>
          <w:i/>
          <w:color w:val="1A1A1A"/>
          <w:sz w:val="20"/>
          <w:szCs w:val="20"/>
        </w:rPr>
        <w:t>New University of Lisbon</w:t>
      </w:r>
    </w:p>
    <w:p w14:paraId="713D5DAB"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Xavier Rubio-</w:t>
      </w:r>
      <w:proofErr w:type="spellStart"/>
      <w:r w:rsidRPr="00FF1451">
        <w:rPr>
          <w:rFonts w:ascii="Arial" w:hAnsi="Arial" w:cs="Arial"/>
          <w:i/>
          <w:color w:val="1A1A1A"/>
          <w:sz w:val="20"/>
          <w:szCs w:val="20"/>
        </w:rPr>
        <w:t>Campillo</w:t>
      </w:r>
      <w:proofErr w:type="spellEnd"/>
      <w:r w:rsidRPr="00FF1451">
        <w:rPr>
          <w:rFonts w:ascii="Arial" w:hAnsi="Arial" w:cs="Arial"/>
          <w:i/>
          <w:color w:val="1A1A1A"/>
          <w:sz w:val="20"/>
          <w:szCs w:val="20"/>
        </w:rPr>
        <w:t>, Edinburgh University</w:t>
      </w:r>
    </w:p>
    <w:p w14:paraId="5A3F674D"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Philip </w:t>
      </w:r>
      <w:proofErr w:type="spellStart"/>
      <w:r w:rsidRPr="00FF1451">
        <w:rPr>
          <w:rFonts w:ascii="Arial" w:hAnsi="Arial" w:cs="Arial"/>
          <w:i/>
          <w:color w:val="1A1A1A"/>
          <w:sz w:val="20"/>
          <w:szCs w:val="20"/>
        </w:rPr>
        <w:t>Verhagen</w:t>
      </w:r>
      <w:proofErr w:type="spellEnd"/>
      <w:r w:rsidRPr="00FF1451">
        <w:rPr>
          <w:rFonts w:ascii="Arial" w:hAnsi="Arial" w:cs="Arial"/>
          <w:i/>
          <w:color w:val="1A1A1A"/>
          <w:sz w:val="20"/>
          <w:szCs w:val="20"/>
        </w:rPr>
        <w:t xml:space="preserve">, </w:t>
      </w:r>
      <w:proofErr w:type="spellStart"/>
      <w:r w:rsidRPr="00FF1451">
        <w:rPr>
          <w:rFonts w:ascii="Arial" w:hAnsi="Arial" w:cs="Arial"/>
          <w:i/>
          <w:color w:val="1A1A1A"/>
          <w:sz w:val="20"/>
          <w:szCs w:val="20"/>
        </w:rPr>
        <w:t>Vryje</w:t>
      </w:r>
      <w:proofErr w:type="spellEnd"/>
      <w:r w:rsidRPr="00FF1451">
        <w:rPr>
          <w:rFonts w:ascii="Arial" w:hAnsi="Arial" w:cs="Arial"/>
          <w:i/>
          <w:color w:val="1A1A1A"/>
          <w:sz w:val="20"/>
          <w:szCs w:val="20"/>
        </w:rPr>
        <w:t xml:space="preserve"> University</w:t>
      </w:r>
    </w:p>
    <w:p w14:paraId="4D6ACA51" w14:textId="75AEAC8F"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Carmen Brando, </w:t>
      </w:r>
      <w:proofErr w:type="spellStart"/>
      <w:r w:rsidRPr="00FF1451">
        <w:rPr>
          <w:rFonts w:ascii="Arial" w:hAnsi="Arial" w:cs="Arial"/>
          <w:i/>
          <w:color w:val="1A1A1A"/>
          <w:sz w:val="20"/>
          <w:szCs w:val="20"/>
        </w:rPr>
        <w:t>École</w:t>
      </w:r>
      <w:proofErr w:type="spellEnd"/>
      <w:r w:rsidRPr="00FF1451">
        <w:rPr>
          <w:rFonts w:ascii="Arial" w:hAnsi="Arial" w:cs="Arial"/>
          <w:i/>
          <w:color w:val="1A1A1A"/>
          <w:sz w:val="20"/>
          <w:szCs w:val="20"/>
        </w:rPr>
        <w:t xml:space="preserve"> des </w:t>
      </w:r>
      <w:proofErr w:type="spellStart"/>
      <w:r w:rsidRPr="00FF1451">
        <w:rPr>
          <w:rFonts w:ascii="Arial" w:hAnsi="Arial" w:cs="Arial"/>
          <w:i/>
          <w:color w:val="1A1A1A"/>
          <w:sz w:val="20"/>
          <w:szCs w:val="20"/>
        </w:rPr>
        <w:t>Hautes</w:t>
      </w:r>
      <w:proofErr w:type="spellEnd"/>
      <w:r w:rsidRPr="00FF1451">
        <w:rPr>
          <w:rFonts w:ascii="Arial" w:hAnsi="Arial" w:cs="Arial"/>
          <w:i/>
          <w:color w:val="1A1A1A"/>
          <w:sz w:val="20"/>
          <w:szCs w:val="20"/>
        </w:rPr>
        <w:t xml:space="preserve"> </w:t>
      </w:r>
      <w:proofErr w:type="spellStart"/>
      <w:r w:rsidRPr="00FF1451">
        <w:rPr>
          <w:rFonts w:ascii="Arial" w:hAnsi="Arial" w:cs="Arial"/>
          <w:i/>
          <w:color w:val="1A1A1A"/>
          <w:sz w:val="20"/>
          <w:szCs w:val="20"/>
        </w:rPr>
        <w:t>Études</w:t>
      </w:r>
      <w:proofErr w:type="spellEnd"/>
      <w:r w:rsidRPr="00FF1451">
        <w:rPr>
          <w:rFonts w:ascii="Arial" w:hAnsi="Arial" w:cs="Arial"/>
          <w:i/>
          <w:color w:val="1A1A1A"/>
          <w:sz w:val="20"/>
          <w:szCs w:val="20"/>
        </w:rPr>
        <w:t xml:space="preserve"> en Sciences </w:t>
      </w:r>
      <w:proofErr w:type="spellStart"/>
      <w:r w:rsidRPr="00FF1451">
        <w:rPr>
          <w:rFonts w:ascii="Arial" w:hAnsi="Arial" w:cs="Arial"/>
          <w:i/>
          <w:color w:val="1A1A1A"/>
          <w:sz w:val="20"/>
          <w:szCs w:val="20"/>
        </w:rPr>
        <w:t>Sociales</w:t>
      </w:r>
      <w:proofErr w:type="spellEnd"/>
    </w:p>
    <w:p w14:paraId="14E05AFF"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Kathy Weimer, Rice University</w:t>
      </w:r>
    </w:p>
    <w:p w14:paraId="7E0FACBE" w14:textId="09115713"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Katherine McDonough, </w:t>
      </w:r>
      <w:proofErr w:type="spellStart"/>
      <w:r w:rsidRPr="00FF1451">
        <w:rPr>
          <w:rFonts w:ascii="Arial" w:hAnsi="Arial" w:cs="Arial"/>
          <w:i/>
          <w:color w:val="1A1A1A"/>
          <w:sz w:val="20"/>
          <w:szCs w:val="20"/>
        </w:rPr>
        <w:t>Standford</w:t>
      </w:r>
      <w:proofErr w:type="spellEnd"/>
      <w:r w:rsidRPr="00FF1451">
        <w:rPr>
          <w:rFonts w:ascii="Arial" w:hAnsi="Arial" w:cs="Arial"/>
          <w:i/>
          <w:color w:val="1A1A1A"/>
          <w:sz w:val="20"/>
          <w:szCs w:val="20"/>
        </w:rPr>
        <w:t xml:space="preserve"> University</w:t>
      </w:r>
    </w:p>
    <w:p w14:paraId="3A62F97F" w14:textId="5BE52D7A"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Raquel </w:t>
      </w:r>
      <w:proofErr w:type="spellStart"/>
      <w:r w:rsidRPr="00FF1451">
        <w:rPr>
          <w:rFonts w:ascii="Arial" w:hAnsi="Arial" w:cs="Arial"/>
          <w:i/>
          <w:color w:val="1A1A1A"/>
          <w:sz w:val="20"/>
          <w:szCs w:val="20"/>
        </w:rPr>
        <w:t>Liceras</w:t>
      </w:r>
      <w:proofErr w:type="spellEnd"/>
      <w:r w:rsidRPr="00FF1451">
        <w:rPr>
          <w:rFonts w:ascii="Arial" w:hAnsi="Arial" w:cs="Arial"/>
          <w:i/>
          <w:color w:val="1A1A1A"/>
          <w:sz w:val="20"/>
          <w:szCs w:val="20"/>
        </w:rPr>
        <w:t xml:space="preserve">, </w:t>
      </w:r>
      <w:r w:rsidRPr="00FF1451">
        <w:rPr>
          <w:rFonts w:ascii="Arial" w:hAnsi="Arial" w:cs="Arial"/>
          <w:i/>
          <w:color w:val="1A1A1A"/>
          <w:sz w:val="20"/>
          <w:szCs w:val="20"/>
        </w:rPr>
        <w:t>Lancaster University</w:t>
      </w:r>
    </w:p>
    <w:p w14:paraId="7750975E" w14:textId="6DC8C4C0"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Thomas C. Van </w:t>
      </w:r>
      <w:proofErr w:type="spellStart"/>
      <w:r w:rsidRPr="00FF1451">
        <w:rPr>
          <w:rFonts w:ascii="Arial" w:hAnsi="Arial" w:cs="Arial"/>
          <w:i/>
          <w:color w:val="1A1A1A"/>
          <w:sz w:val="20"/>
          <w:szCs w:val="20"/>
        </w:rPr>
        <w:t>Dijk</w:t>
      </w:r>
      <w:proofErr w:type="spellEnd"/>
      <w:r w:rsidRPr="00FF1451">
        <w:rPr>
          <w:rFonts w:ascii="Arial" w:hAnsi="Arial" w:cs="Arial"/>
          <w:i/>
          <w:color w:val="1A1A1A"/>
          <w:sz w:val="20"/>
          <w:szCs w:val="20"/>
        </w:rPr>
        <w:t xml:space="preserve">, University of </w:t>
      </w:r>
      <w:proofErr w:type="spellStart"/>
      <w:r w:rsidRPr="00FF1451">
        <w:rPr>
          <w:rFonts w:ascii="Arial" w:hAnsi="Arial" w:cs="Arial"/>
          <w:i/>
          <w:color w:val="1A1A1A"/>
          <w:sz w:val="20"/>
          <w:szCs w:val="20"/>
        </w:rPr>
        <w:t>Wuerzburg</w:t>
      </w:r>
      <w:proofErr w:type="spellEnd"/>
    </w:p>
    <w:p w14:paraId="2D200E81" w14:textId="77777777" w:rsidR="00264615" w:rsidRPr="00264615" w:rsidRDefault="0026461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FD7D236" w14:textId="4FAFAB5B" w:rsidR="003A2C89"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 xml:space="preserve">We </w:t>
      </w:r>
      <w:r w:rsidR="00A76054">
        <w:rPr>
          <w:rFonts w:ascii="Arial" w:hAnsi="Arial" w:cs="Arial"/>
          <w:color w:val="1A1A1A"/>
          <w:sz w:val="22"/>
          <w:szCs w:val="22"/>
        </w:rPr>
        <w:t xml:space="preserve">again </w:t>
      </w:r>
      <w:r>
        <w:rPr>
          <w:rFonts w:ascii="Arial" w:hAnsi="Arial" w:cs="Arial"/>
          <w:color w:val="1A1A1A"/>
          <w:sz w:val="22"/>
          <w:szCs w:val="22"/>
        </w:rPr>
        <w:t xml:space="preserve">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xml:space="preserv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D7A8B8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0D04F7E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36D105EE" w14:textId="4D62B1B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Deadline for submission: </w:t>
      </w:r>
      <w:r w:rsidR="00A76054" w:rsidRPr="00FF1451">
        <w:rPr>
          <w:rFonts w:ascii="Arial" w:hAnsi="Arial" w:cs="Arial"/>
          <w:color w:val="1A1A1A"/>
          <w:sz w:val="20"/>
          <w:szCs w:val="20"/>
        </w:rPr>
        <w:t>7</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September, 2018</w:t>
      </w:r>
    </w:p>
    <w:p w14:paraId="0BDD4532" w14:textId="03CEF5F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Decisions to authors: 2</w:t>
      </w:r>
      <w:r w:rsidR="00A76054" w:rsidRPr="00FF1451">
        <w:rPr>
          <w:rFonts w:ascii="Arial" w:hAnsi="Arial" w:cs="Arial"/>
          <w:color w:val="1A1A1A"/>
          <w:sz w:val="20"/>
          <w:szCs w:val="20"/>
        </w:rPr>
        <w:t>8</w:t>
      </w:r>
      <w:r w:rsidRPr="00FF1451">
        <w:rPr>
          <w:rFonts w:ascii="Arial" w:hAnsi="Arial" w:cs="Arial"/>
          <w:color w:val="1A1A1A"/>
          <w:sz w:val="20"/>
          <w:szCs w:val="20"/>
          <w:vertAlign w:val="superscript"/>
        </w:rPr>
        <w:t>rd</w:t>
      </w:r>
      <w:r w:rsidR="00A76054" w:rsidRPr="00FF1451">
        <w:rPr>
          <w:rFonts w:ascii="Arial" w:hAnsi="Arial" w:cs="Arial"/>
          <w:color w:val="1A1A1A"/>
          <w:sz w:val="20"/>
          <w:szCs w:val="20"/>
        </w:rPr>
        <w:t xml:space="preserve"> September, 2018</w:t>
      </w:r>
    </w:p>
    <w:p w14:paraId="42B43873" w14:textId="05E48284"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Camera ready versions ready: 7</w:t>
      </w:r>
      <w:r w:rsidR="00A76054" w:rsidRPr="00FF1451">
        <w:rPr>
          <w:rFonts w:ascii="Arial" w:hAnsi="Arial" w:cs="Arial"/>
          <w:color w:val="1A1A1A"/>
          <w:sz w:val="20"/>
          <w:szCs w:val="20"/>
          <w:vertAlign w:val="superscript"/>
        </w:rPr>
        <w:t>8</w:t>
      </w:r>
      <w:r w:rsidRPr="00FF1451">
        <w:rPr>
          <w:rFonts w:ascii="Arial" w:hAnsi="Arial" w:cs="Arial"/>
          <w:color w:val="1A1A1A"/>
          <w:sz w:val="20"/>
          <w:szCs w:val="20"/>
          <w:vertAlign w:val="superscript"/>
        </w:rPr>
        <w:t>h</w:t>
      </w:r>
      <w:r w:rsidR="00A76054" w:rsidRPr="00FF1451">
        <w:rPr>
          <w:rFonts w:ascii="Arial" w:hAnsi="Arial" w:cs="Arial"/>
          <w:color w:val="1A1A1A"/>
          <w:sz w:val="20"/>
          <w:szCs w:val="20"/>
        </w:rPr>
        <w:t xml:space="preserve"> October, 2018</w:t>
      </w:r>
    </w:p>
    <w:p w14:paraId="16E670D7" w14:textId="53C3C7F0"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Workshop: </w:t>
      </w:r>
      <w:r w:rsidR="00A76054" w:rsidRPr="00FF1451">
        <w:rPr>
          <w:rFonts w:ascii="Arial" w:hAnsi="Arial" w:cs="Arial"/>
          <w:color w:val="1A1A1A"/>
          <w:sz w:val="20"/>
          <w:szCs w:val="20"/>
        </w:rPr>
        <w:t>6</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November, 2018</w:t>
      </w:r>
    </w:p>
    <w:p w14:paraId="2183B283" w14:textId="77777777" w:rsidR="000543E5" w:rsidRPr="007B7E0A" w:rsidRDefault="000543E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54640D3A"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7B3C995E" w14:textId="4105D89E" w:rsidR="0049046C" w:rsidRPr="0049046C" w:rsidRDefault="00A76054" w:rsidP="0049046C">
      <w:pPr>
        <w:ind w:left="-1276" w:right="-1339"/>
        <w:jc w:val="both"/>
        <w:rPr>
          <w:rFonts w:ascii="Arial" w:hAnsi="Arial" w:cs="Arial"/>
          <w:color w:val="1A1A1A"/>
          <w:sz w:val="22"/>
          <w:szCs w:val="22"/>
        </w:rPr>
      </w:pPr>
      <w:r>
        <w:rPr>
          <w:rFonts w:ascii="Arial" w:hAnsi="Arial" w:cs="Arial"/>
          <w:color w:val="1A1A1A"/>
          <w:sz w:val="22"/>
          <w:szCs w:val="22"/>
        </w:rPr>
        <w:t>The previous edition</w:t>
      </w:r>
      <w:r w:rsidR="000543E5" w:rsidRPr="00866EC4">
        <w:rPr>
          <w:rFonts w:ascii="Arial" w:hAnsi="Arial" w:cs="Arial"/>
          <w:color w:val="1A1A1A"/>
          <w:sz w:val="22"/>
          <w:szCs w:val="22"/>
        </w:rPr>
        <w:t xml:space="preserve"> of the workshop </w:t>
      </w:r>
      <w:r>
        <w:rPr>
          <w:rFonts w:ascii="Arial" w:hAnsi="Arial" w:cs="Arial"/>
          <w:color w:val="1A1A1A"/>
          <w:sz w:val="22"/>
          <w:szCs w:val="22"/>
        </w:rPr>
        <w:t>took place together with</w:t>
      </w:r>
      <w:r w:rsidR="000543E5" w:rsidRPr="00866EC4">
        <w:rPr>
          <w:rFonts w:ascii="Arial" w:hAnsi="Arial" w:cs="Arial"/>
          <w:color w:val="1A1A1A"/>
          <w:sz w:val="22"/>
          <w:szCs w:val="22"/>
        </w:rPr>
        <w:t xml:space="preserve"> ACM SIGSPATIAL</w:t>
      </w:r>
      <w:r>
        <w:rPr>
          <w:rFonts w:ascii="Arial" w:hAnsi="Arial" w:cs="Arial"/>
          <w:color w:val="1A1A1A"/>
          <w:sz w:val="22"/>
          <w:szCs w:val="22"/>
        </w:rPr>
        <w:t xml:space="preserve"> 2017</w:t>
      </w:r>
      <w:r w:rsidR="000543E5" w:rsidRPr="00866EC4">
        <w:rPr>
          <w:rFonts w:ascii="Arial" w:hAnsi="Arial" w:cs="Arial"/>
          <w:color w:val="1A1A1A"/>
          <w:sz w:val="22"/>
          <w:szCs w:val="22"/>
        </w:rPr>
        <w:t xml:space="preserve">, </w:t>
      </w:r>
      <w:r>
        <w:rPr>
          <w:rFonts w:ascii="Arial" w:hAnsi="Arial" w:cs="Arial"/>
          <w:color w:val="1A1A1A"/>
          <w:sz w:val="22"/>
          <w:szCs w:val="22"/>
        </w:rPr>
        <w:t xml:space="preserve">and it </w:t>
      </w:r>
      <w:r w:rsidR="0049046C">
        <w:rPr>
          <w:rFonts w:ascii="Arial" w:hAnsi="Arial" w:cs="Arial"/>
          <w:color w:val="1A1A1A"/>
          <w:sz w:val="22"/>
          <w:szCs w:val="22"/>
        </w:rPr>
        <w:t xml:space="preserve">attracted 13 paper submissions, of which 8 were accepted for presentation. </w:t>
      </w:r>
      <w:r w:rsidR="0049046C" w:rsidRPr="0049046C">
        <w:rPr>
          <w:rFonts w:ascii="Arial" w:hAnsi="Arial" w:cs="Arial"/>
          <w:color w:val="1A1A1A"/>
          <w:sz w:val="22"/>
          <w:szCs w:val="22"/>
        </w:rPr>
        <w:t>The workshop had a total of 15 registered participants and, on average, 15 attendees were also present at each session.</w:t>
      </w:r>
      <w:r w:rsidR="0049046C">
        <w:rPr>
          <w:rFonts w:ascii="Arial" w:hAnsi="Arial" w:cs="Arial"/>
          <w:color w:val="1A1A1A"/>
          <w:sz w:val="22"/>
          <w:szCs w:val="22"/>
        </w:rPr>
        <w:t xml:space="preserve"> For this second edition, we expect a slight increase in the number of submissions and participants.</w:t>
      </w:r>
    </w:p>
    <w:p w14:paraId="46FF08EA" w14:textId="77777777" w:rsidR="0049046C" w:rsidRPr="00FF1451" w:rsidRDefault="0049046C" w:rsidP="0049046C">
      <w:pPr>
        <w:ind w:left="-1276" w:right="-1339"/>
        <w:jc w:val="both"/>
        <w:rPr>
          <w:rFonts w:ascii="Arial" w:hAnsi="Arial" w:cs="Arial"/>
          <w:color w:val="1A1A1A"/>
          <w:sz w:val="10"/>
          <w:szCs w:val="10"/>
        </w:rPr>
      </w:pPr>
    </w:p>
    <w:p w14:paraId="78528B8E" w14:textId="22380780" w:rsidR="00F04CAE" w:rsidRPr="00866EC4" w:rsidRDefault="000543E5" w:rsidP="0049046C">
      <w:pPr>
        <w:ind w:left="-1276" w:right="-1339"/>
        <w:jc w:val="both"/>
        <w:rPr>
          <w:sz w:val="22"/>
          <w:szCs w:val="22"/>
        </w:rPr>
      </w:pPr>
      <w:r w:rsidRPr="00866EC4">
        <w:rPr>
          <w:rFonts w:ascii="Arial" w:hAnsi="Arial" w:cs="Arial"/>
          <w:color w:val="1A1A1A"/>
          <w:sz w:val="22"/>
          <w:szCs w:val="22"/>
        </w:rPr>
        <w:t xml:space="preserve">We </w:t>
      </w:r>
      <w:r w:rsidR="00A76054">
        <w:rPr>
          <w:rFonts w:ascii="Arial" w:hAnsi="Arial" w:cs="Arial"/>
          <w:color w:val="1A1A1A"/>
          <w:sz w:val="22"/>
          <w:szCs w:val="22"/>
        </w:rPr>
        <w:t>also</w:t>
      </w:r>
      <w:r w:rsidRPr="00866EC4">
        <w:rPr>
          <w:rFonts w:ascii="Arial" w:hAnsi="Arial" w:cs="Arial"/>
          <w:color w:val="1A1A1A"/>
          <w:sz w:val="22"/>
          <w:szCs w:val="22"/>
        </w:rPr>
        <w:t xml:space="preserve"> have </w:t>
      </w:r>
      <w:r w:rsidR="00CC7A6C">
        <w:rPr>
          <w:rFonts w:ascii="Arial" w:hAnsi="Arial" w:cs="Arial"/>
          <w:color w:val="1A1A1A"/>
          <w:sz w:val="22"/>
          <w:szCs w:val="22"/>
        </w:rPr>
        <w:t>numbers of participants for</w:t>
      </w:r>
      <w:r w:rsidRPr="00866EC4">
        <w:rPr>
          <w:rFonts w:ascii="Arial" w:hAnsi="Arial" w:cs="Arial"/>
          <w:color w:val="1A1A1A"/>
          <w:sz w:val="22"/>
          <w:szCs w:val="22"/>
        </w:rPr>
        <w:t xml:space="preserve"> related events. </w:t>
      </w:r>
      <w:r w:rsidR="00FF1451">
        <w:rPr>
          <w:rFonts w:ascii="Arial" w:hAnsi="Arial" w:cs="Arial"/>
          <w:color w:val="1A1A1A"/>
          <w:sz w:val="22"/>
          <w:szCs w:val="22"/>
        </w:rPr>
        <w:t xml:space="preserve">In September </w:t>
      </w:r>
      <w:r w:rsidR="00433E3F">
        <w:rPr>
          <w:rFonts w:ascii="Arial" w:hAnsi="Arial" w:cs="Arial"/>
          <w:color w:val="1A1A1A"/>
          <w:sz w:val="22"/>
          <w:szCs w:val="22"/>
        </w:rPr>
        <w:t xml:space="preserve">2018, Lancaster University will host the Spatial Humanities </w:t>
      </w:r>
      <w:r w:rsidR="000F407F">
        <w:rPr>
          <w:rFonts w:ascii="Arial" w:hAnsi="Arial" w:cs="Arial"/>
          <w:color w:val="1A1A1A"/>
          <w:sz w:val="22"/>
          <w:szCs w:val="22"/>
        </w:rPr>
        <w:t>C</w:t>
      </w:r>
      <w:r w:rsidR="00433E3F">
        <w:rPr>
          <w:rFonts w:ascii="Arial" w:hAnsi="Arial" w:cs="Arial"/>
          <w:color w:val="1A1A1A"/>
          <w:sz w:val="22"/>
          <w:szCs w:val="22"/>
        </w:rPr>
        <w:t xml:space="preserve">onference with more than 70 paper submissions. </w:t>
      </w:r>
      <w:r w:rsidRPr="00866EC4">
        <w:rPr>
          <w:rFonts w:ascii="Arial" w:hAnsi="Arial" w:cs="Arial"/>
          <w:color w:val="1A1A1A"/>
          <w:sz w:val="22"/>
          <w:szCs w:val="22"/>
        </w:rPr>
        <w:t xml:space="preserve">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FF1451">
      <w:pgSz w:w="11900" w:h="16840"/>
      <w:pgMar w:top="426"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0F407F"/>
    <w:rsid w:val="001060E2"/>
    <w:rsid w:val="00134030"/>
    <w:rsid w:val="001E76FA"/>
    <w:rsid w:val="001F6988"/>
    <w:rsid w:val="00226134"/>
    <w:rsid w:val="00231C08"/>
    <w:rsid w:val="00237B6E"/>
    <w:rsid w:val="00264615"/>
    <w:rsid w:val="003063FD"/>
    <w:rsid w:val="003A21DF"/>
    <w:rsid w:val="003A2C89"/>
    <w:rsid w:val="003C02F7"/>
    <w:rsid w:val="00433BF6"/>
    <w:rsid w:val="00433E3F"/>
    <w:rsid w:val="004716FF"/>
    <w:rsid w:val="0049046C"/>
    <w:rsid w:val="004F0541"/>
    <w:rsid w:val="005874D8"/>
    <w:rsid w:val="006B68CC"/>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76054"/>
    <w:rsid w:val="00AD3611"/>
    <w:rsid w:val="00CC7A6C"/>
    <w:rsid w:val="00CF726E"/>
    <w:rsid w:val="00D57806"/>
    <w:rsid w:val="00D76C76"/>
    <w:rsid w:val="00D938CA"/>
    <w:rsid w:val="00DB6484"/>
    <w:rsid w:val="00E8132B"/>
    <w:rsid w:val="00E97492"/>
    <w:rsid w:val="00ED4BC8"/>
    <w:rsid w:val="00ED5CFC"/>
    <w:rsid w:val="00F04CAE"/>
    <w:rsid w:val="00F764C5"/>
    <w:rsid w:val="00FF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1361</Words>
  <Characters>7763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57</cp:revision>
  <cp:lastPrinted>2017-02-24T06:34:00Z</cp:lastPrinted>
  <dcterms:created xsi:type="dcterms:W3CDTF">2017-02-24T06:34:00Z</dcterms:created>
  <dcterms:modified xsi:type="dcterms:W3CDTF">2018-04-08T10:01:00Z</dcterms:modified>
</cp:coreProperties>
</file>