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F10092C" w14:textId="77777777" w:rsidR="00A766AA" w:rsidRPr="00A766AA" w:rsidRDefault="00A766AA" w:rsidP="00CC7342">
      <w:pPr>
        <w:jc w:val="both"/>
      </w:pPr>
      <w:r w:rsidRPr="00A766AA">
        <w:t>Proposal for special Issue of the International Journal of Geographical Information Science</w:t>
      </w:r>
    </w:p>
    <w:p w14:paraId="463950BE" w14:textId="2C1B2DA9" w:rsidR="0044783E" w:rsidRPr="0044783E" w:rsidRDefault="0044783E" w:rsidP="0044783E">
      <w:pPr>
        <w:rPr>
          <w:b/>
          <w:sz w:val="28"/>
          <w:szCs w:val="28"/>
        </w:rPr>
      </w:pPr>
      <w:r w:rsidRPr="0044783E">
        <w:rPr>
          <w:b/>
          <w:sz w:val="28"/>
          <w:szCs w:val="28"/>
        </w:rPr>
        <w:t>Spatial Computing for the Digital Humanities</w:t>
      </w:r>
    </w:p>
    <w:p w14:paraId="2CD2D72E" w14:textId="77777777" w:rsidR="00A766AA" w:rsidRPr="00A766AA" w:rsidRDefault="00A766AA" w:rsidP="00CC7342">
      <w:pPr>
        <w:jc w:val="both"/>
      </w:pPr>
      <w:r w:rsidRPr="00A766AA">
        <w:t>Special Issue Guest Editors</w:t>
      </w:r>
    </w:p>
    <w:p w14:paraId="2F95D37B" w14:textId="77777777" w:rsidR="00A766AA" w:rsidRPr="00A766AA" w:rsidRDefault="00A766AA" w:rsidP="00CC7342">
      <w:r w:rsidRPr="00A766AA">
        <w:t xml:space="preserve">Patricia Murrieta-Flores, Digital Humanities Research Centre, University of Chester. UK. </w:t>
      </w:r>
      <w:hyperlink r:id="rId6" w:history="1">
        <w:r w:rsidRPr="00A766AA">
          <w:rPr>
            <w:rStyle w:val="Hyperlink"/>
          </w:rPr>
          <w:t>p.murrietaflores@chester.ac.uk</w:t>
        </w:r>
      </w:hyperlink>
      <w:r w:rsidRPr="00A766AA">
        <w:t xml:space="preserve"> </w:t>
      </w:r>
    </w:p>
    <w:p w14:paraId="21DEF25F" w14:textId="77777777" w:rsidR="00A766AA" w:rsidRPr="000D6BFD" w:rsidRDefault="00A766AA" w:rsidP="00CC7342">
      <w:pPr>
        <w:rPr>
          <w:lang w:val="es-MX"/>
        </w:rPr>
      </w:pPr>
      <w:r w:rsidRPr="00A766AA">
        <w:t xml:space="preserve">Bruno Emmanuel Martins, INESC-ID, University of Lisbon. </w:t>
      </w:r>
      <w:r w:rsidRPr="000D6BFD">
        <w:rPr>
          <w:lang w:val="es-MX"/>
        </w:rPr>
        <w:t xml:space="preserve">Portugal. </w:t>
      </w:r>
      <w:hyperlink r:id="rId7" w:history="1">
        <w:r w:rsidRPr="000D6BFD">
          <w:rPr>
            <w:rStyle w:val="Hyperlink"/>
            <w:lang w:val="es-MX"/>
          </w:rPr>
          <w:t>bruno.g.martins@tecnico.ulisboa.pt</w:t>
        </w:r>
      </w:hyperlink>
      <w:r w:rsidRPr="000D6BFD">
        <w:rPr>
          <w:lang w:val="es-MX"/>
        </w:rPr>
        <w:t xml:space="preserve"> </w:t>
      </w:r>
    </w:p>
    <w:p w14:paraId="26BD8B96" w14:textId="7F5442ED" w:rsidR="0043614C" w:rsidRDefault="0043614C" w:rsidP="0043614C">
      <w:pPr>
        <w:pStyle w:val="PlainText"/>
      </w:pPr>
      <w:r>
        <w:t xml:space="preserve">Detailed biographical information about the </w:t>
      </w:r>
      <w:r w:rsidR="00F25F16">
        <w:t xml:space="preserve">guest </w:t>
      </w:r>
      <w:r>
        <w:t>editors can be found at:</w:t>
      </w:r>
    </w:p>
    <w:p w14:paraId="50A0BD00" w14:textId="77777777" w:rsidR="0043614C" w:rsidRDefault="0044783E" w:rsidP="0043614C">
      <w:pPr>
        <w:pStyle w:val="PlainText"/>
      </w:pPr>
      <w:hyperlink r:id="rId8" w:history="1">
        <w:r w:rsidR="0043614C">
          <w:rPr>
            <w:rStyle w:val="Hyperlink"/>
          </w:rPr>
          <w:t>http://www.chester.ac.uk/departments/history-archaeology/staff/dr-p-murrieta-flores</w:t>
        </w:r>
      </w:hyperlink>
    </w:p>
    <w:p w14:paraId="5793F832" w14:textId="181BA536" w:rsidR="0043614C" w:rsidRDefault="0044783E" w:rsidP="0043614C">
      <w:pPr>
        <w:pStyle w:val="PlainText"/>
      </w:pPr>
      <w:hyperlink r:id="rId9" w:history="1">
        <w:r w:rsidR="0043614C">
          <w:rPr>
            <w:rStyle w:val="Hyperlink"/>
          </w:rPr>
          <w:t>http://web.ist.utl.pt/bruno.g.martins/</w:t>
        </w:r>
      </w:hyperlink>
    </w:p>
    <w:p w14:paraId="1451448D" w14:textId="77777777" w:rsidR="001426F1" w:rsidRPr="0043614C" w:rsidRDefault="001426F1" w:rsidP="00CC7342">
      <w:pPr>
        <w:jc w:val="both"/>
      </w:pPr>
    </w:p>
    <w:p w14:paraId="362242EE" w14:textId="77777777" w:rsidR="00A766AA" w:rsidRPr="00A766AA" w:rsidRDefault="00A766AA" w:rsidP="00CC7342">
      <w:pPr>
        <w:jc w:val="both"/>
        <w:rPr>
          <w:b/>
        </w:rPr>
      </w:pPr>
      <w:r w:rsidRPr="00A766AA">
        <w:rPr>
          <w:b/>
        </w:rPr>
        <w:t>Proposal</w:t>
      </w:r>
    </w:p>
    <w:p w14:paraId="5B6E80EC" w14:textId="28CEE747" w:rsidR="00A766AA" w:rsidRDefault="00A024D0" w:rsidP="00CC7342">
      <w:pPr>
        <w:jc w:val="both"/>
      </w:pPr>
      <w:r>
        <w:t>Scholars in the h</w:t>
      </w:r>
      <w:r w:rsidR="00A766AA">
        <w:t>umanities have a long tradition in the investigation of spatial theory and methods, as well as on the analysis of space and place within</w:t>
      </w:r>
      <w:r>
        <w:t xml:space="preserve"> its</w:t>
      </w:r>
      <w:r w:rsidR="00A766AA">
        <w:t xml:space="preserve"> multiple disciplines. Although technologies such as Geographic Information Systems have been used in humanities fields such as archaeology </w:t>
      </w:r>
      <w:r>
        <w:t xml:space="preserve">for over three decades, it has been only in recent years that the development of new technologies and methods have led to the emergence of the field now commonly known as the Spatial Humanities. The integration of standard </w:t>
      </w:r>
      <w:r w:rsidR="00CC7342">
        <w:t xml:space="preserve">spatial analysis </w:t>
      </w:r>
      <w:r w:rsidR="007F41F6">
        <w:t>methodologies</w:t>
      </w:r>
      <w:r>
        <w:t xml:space="preserve"> (e.g., GIS based least-cost path analysis, computation of viewsheds and zones of influence, mass-preserving areal weighting and </w:t>
      </w:r>
      <w:proofErr w:type="spellStart"/>
      <w:r>
        <w:t>dasymetric</w:t>
      </w:r>
      <w:proofErr w:type="spellEnd"/>
      <w:r>
        <w:t xml:space="preserve"> mapping, terrain classification according to land coverage or land use, different types of thematic cartography techniques, etc.)</w:t>
      </w:r>
      <w:r w:rsidR="003E471E">
        <w:t xml:space="preserve"> with the innovative </w:t>
      </w:r>
      <w:r w:rsidR="007F41F6">
        <w:t>approaches</w:t>
      </w:r>
      <w:r w:rsidR="00CC7342">
        <w:t xml:space="preserve"> currently being actively researched </w:t>
      </w:r>
      <w:r w:rsidR="003E471E">
        <w:t>(e.g.</w:t>
      </w:r>
      <w:r w:rsidR="00CC7342">
        <w:t>, geographical text analysis or</w:t>
      </w:r>
      <w:r w:rsidR="003E471E">
        <w:t xml:space="preserve"> spatial simulation</w:t>
      </w:r>
      <w:r w:rsidR="00CC7342">
        <w:t>,</w:t>
      </w:r>
      <w:r w:rsidR="003E471E">
        <w:t xml:space="preserve"> taking advantage of machine learning, parallel and/or distributed computation, semantic technologies, etc.), are bringing </w:t>
      </w:r>
      <w:r w:rsidR="007F41F6">
        <w:t xml:space="preserve">new forms of investigation </w:t>
      </w:r>
      <w:r w:rsidR="003E471E">
        <w:t>to humanities fields such as History, Literature, Modern Languages</w:t>
      </w:r>
      <w:r w:rsidR="007F41F6">
        <w:t>,</w:t>
      </w:r>
      <w:r w:rsidR="003E471E">
        <w:t xml:space="preserve"> Theology and Religious Studies</w:t>
      </w:r>
      <w:r w:rsidR="00CC7342">
        <w:t>,</w:t>
      </w:r>
      <w:r w:rsidR="003E471E">
        <w:t xml:space="preserve"> among others</w:t>
      </w:r>
      <w:r w:rsidR="007F41F6">
        <w:t xml:space="preserve">. </w:t>
      </w:r>
      <w:r w:rsidR="003E471E">
        <w:t xml:space="preserve"> </w:t>
      </w:r>
    </w:p>
    <w:p w14:paraId="3954C895" w14:textId="21BD8AE2" w:rsidR="00BD529D" w:rsidRDefault="007F41F6" w:rsidP="00CC7342">
      <w:pPr>
        <w:jc w:val="both"/>
      </w:pPr>
      <w:r>
        <w:t>Evolving still as a new field, the Geospatial Humanities is an exciting arena where strong interdisciplinary collaboration is taking place</w:t>
      </w:r>
      <w:r w:rsidR="00BD529D">
        <w:t>,</w:t>
      </w:r>
      <w:r>
        <w:t xml:space="preserve"> and questions that were impossible to pose before are being addressed. </w:t>
      </w:r>
      <w:r w:rsidR="001426F1">
        <w:t>Currently on-going</w:t>
      </w:r>
      <w:r w:rsidR="00BD529D">
        <w:t xml:space="preserve"> projects </w:t>
      </w:r>
      <w:r w:rsidR="001426F1">
        <w:t xml:space="preserve">are </w:t>
      </w:r>
      <w:r w:rsidR="00BD529D">
        <w:t>investigating the geographies depicted in large literary and historical corpora, the creation of historical gazetteers, or analytical and visualisation techniques for vague and imaginary places and spaces in literature</w:t>
      </w:r>
      <w:r w:rsidR="00504ABA">
        <w:t>,</w:t>
      </w:r>
      <w:r w:rsidR="00BD529D">
        <w:t xml:space="preserve"> among many others. </w:t>
      </w:r>
    </w:p>
    <w:p w14:paraId="049FD6B9" w14:textId="0FAE6BE0" w:rsidR="00504ABA" w:rsidRPr="0044783E" w:rsidRDefault="0044783E" w:rsidP="0044783E">
      <w:pPr>
        <w:jc w:val="both"/>
      </w:pPr>
      <w:r>
        <w:t>The “</w:t>
      </w:r>
      <w:r w:rsidRPr="0044783E">
        <w:t xml:space="preserve">Spatial Computing for the Digital Humanities” </w:t>
      </w:r>
      <w:r w:rsidR="00BD529D">
        <w:t>special issue</w:t>
      </w:r>
      <w:r w:rsidR="00504ABA">
        <w:t xml:space="preserve"> within the </w:t>
      </w:r>
      <w:r w:rsidR="00157554" w:rsidRPr="00157554">
        <w:rPr>
          <w:i/>
        </w:rPr>
        <w:t xml:space="preserve">International </w:t>
      </w:r>
      <w:r w:rsidR="00BD529D" w:rsidRPr="00157554">
        <w:rPr>
          <w:i/>
        </w:rPr>
        <w:t>J</w:t>
      </w:r>
      <w:r w:rsidR="00157554" w:rsidRPr="00157554">
        <w:rPr>
          <w:i/>
        </w:rPr>
        <w:t xml:space="preserve">ournal of </w:t>
      </w:r>
      <w:r w:rsidR="00BD529D" w:rsidRPr="00157554">
        <w:rPr>
          <w:i/>
        </w:rPr>
        <w:t>G</w:t>
      </w:r>
      <w:r w:rsidR="00157554" w:rsidRPr="00157554">
        <w:rPr>
          <w:i/>
        </w:rPr>
        <w:t>eographic Information Science</w:t>
      </w:r>
      <w:r w:rsidR="00BD529D">
        <w:t xml:space="preserve"> will draw together in its collection the state-of-the-art in the field, and will constitute a landmark publication in </w:t>
      </w:r>
      <w:r>
        <w:t xml:space="preserve">spatial </w:t>
      </w:r>
      <w:r w:rsidR="00BD529D">
        <w:t>humanities research.</w:t>
      </w:r>
      <w:r w:rsidR="00504ABA">
        <w:t xml:space="preserve"> The </w:t>
      </w:r>
      <w:r>
        <w:t xml:space="preserve">special </w:t>
      </w:r>
      <w:r w:rsidR="00504ABA">
        <w:t>issue will use an open call, but it will tap from the submissions to the ACM SIGSPATIAL Workshop on Geospatial Humanities that will take place in Redondo Beach, Califo</w:t>
      </w:r>
      <w:r w:rsidR="00CC7342">
        <w:t>rnia USA in November 2017. Members of the</w:t>
      </w:r>
      <w:r w:rsidR="00504ABA">
        <w:t xml:space="preserve"> Programme Committee</w:t>
      </w:r>
      <w:r w:rsidR="00CC7342">
        <w:t xml:space="preserve"> for the workshop will act as technical reviewers for the submissions to the special issue, and authors of the best papers at the workshop will be invited to submit </w:t>
      </w:r>
      <w:r w:rsidR="00CC7342" w:rsidRPr="00F25F16">
        <w:rPr>
          <w:b/>
        </w:rPr>
        <w:t>significantly expanded versions</w:t>
      </w:r>
      <w:r w:rsidR="00CC7342">
        <w:t xml:space="preserve"> of their workshop papers</w:t>
      </w:r>
      <w:r w:rsidR="00504ABA">
        <w:t>.</w:t>
      </w:r>
      <w:r w:rsidR="00CC7342">
        <w:t xml:space="preserve"> Information about the workshop is available at the following URL :  </w:t>
      </w:r>
      <w:hyperlink r:id="rId10" w:history="1">
        <w:r w:rsidR="00CC7342" w:rsidRPr="001855A8">
          <w:rPr>
            <w:rStyle w:val="Hyperlink"/>
          </w:rPr>
          <w:t>https://bgmartins.github.io/sigspatial-geohumanities/</w:t>
        </w:r>
      </w:hyperlink>
    </w:p>
    <w:p w14:paraId="7B0727B4" w14:textId="77777777" w:rsidR="00157554" w:rsidRDefault="00157554" w:rsidP="00CC7342">
      <w:pPr>
        <w:jc w:val="both"/>
        <w:rPr>
          <w:b/>
        </w:rPr>
      </w:pPr>
    </w:p>
    <w:p w14:paraId="5E3BED3E" w14:textId="77777777" w:rsidR="00157554" w:rsidRDefault="00157554" w:rsidP="00CC7342">
      <w:pPr>
        <w:jc w:val="both"/>
        <w:rPr>
          <w:b/>
        </w:rPr>
      </w:pPr>
    </w:p>
    <w:p w14:paraId="02FD1B7A" w14:textId="5C8B11EF" w:rsidR="00504ABA" w:rsidRDefault="00FE5D2A" w:rsidP="00CC7342">
      <w:pPr>
        <w:jc w:val="both"/>
        <w:rPr>
          <w:b/>
        </w:rPr>
      </w:pPr>
      <w:r>
        <w:rPr>
          <w:b/>
        </w:rPr>
        <w:lastRenderedPageBreak/>
        <w:t>Possible t</w:t>
      </w:r>
      <w:r w:rsidR="00504ABA">
        <w:rPr>
          <w:b/>
        </w:rPr>
        <w:t>opics</w:t>
      </w:r>
    </w:p>
    <w:p w14:paraId="4313C780" w14:textId="18F8E33E" w:rsidR="00504ABA" w:rsidRDefault="00504ABA" w:rsidP="0044783E">
      <w:pPr>
        <w:jc w:val="both"/>
      </w:pPr>
      <w:r>
        <w:t>The special issue will look to explore a</w:t>
      </w:r>
      <w:bookmarkStart w:id="0" w:name="_GoBack"/>
      <w:bookmarkEnd w:id="0"/>
      <w:r>
        <w:t xml:space="preserve">nd demonstrate the contributions that modern </w:t>
      </w:r>
      <w:r w:rsidR="0044783E">
        <w:t xml:space="preserve">spatial analysis </w:t>
      </w:r>
      <w:r>
        <w:t>technologies can enable for the study of space and place within and beyond the digital</w:t>
      </w:r>
      <w:r w:rsidR="00CC7342">
        <w:t xml:space="preserve"> humanities</w:t>
      </w:r>
      <w:r w:rsidR="0044783E">
        <w:t xml:space="preserve">, </w:t>
      </w:r>
      <w:r w:rsidR="0044783E" w:rsidRPr="0044783E">
        <w:t>placing a stron</w:t>
      </w:r>
      <w:r w:rsidR="0044783E">
        <w:t xml:space="preserve">g emphasis on new </w:t>
      </w:r>
      <w:r w:rsidR="0044783E" w:rsidRPr="0044783E">
        <w:t>novel concepts or methods in spatial computing to humanities</w:t>
      </w:r>
      <w:r w:rsidR="0044783E">
        <w:t xml:space="preserve">. </w:t>
      </w:r>
      <w:r w:rsidR="00CC7342">
        <w:t xml:space="preserve">Example topics </w:t>
      </w:r>
      <w:r>
        <w:t>include, but are not limited to:</w:t>
      </w:r>
    </w:p>
    <w:p w14:paraId="68D94B79" w14:textId="5C3D0532" w:rsidR="00A766AA" w:rsidRDefault="00CC7342" w:rsidP="00CC7342">
      <w:pPr>
        <w:pStyle w:val="ListParagraph"/>
        <w:numPr>
          <w:ilvl w:val="0"/>
          <w:numId w:val="1"/>
        </w:numPr>
        <w:jc w:val="both"/>
      </w:pPr>
      <w:r>
        <w:t xml:space="preserve">Spatial and </w:t>
      </w:r>
      <w:proofErr w:type="spellStart"/>
      <w:r>
        <w:t>spatio</w:t>
      </w:r>
      <w:proofErr w:type="spellEnd"/>
      <w:r>
        <w:t>-temporal a</w:t>
      </w:r>
      <w:r w:rsidR="00504ABA">
        <w:t xml:space="preserve">nalysis with GIS for humanities research </w:t>
      </w:r>
    </w:p>
    <w:p w14:paraId="733146DB" w14:textId="130600D3" w:rsidR="001D3DD5" w:rsidRDefault="00CC7342" w:rsidP="00CC7342">
      <w:pPr>
        <w:pStyle w:val="ListParagraph"/>
        <w:numPr>
          <w:ilvl w:val="0"/>
          <w:numId w:val="1"/>
        </w:numPr>
        <w:jc w:val="both"/>
      </w:pPr>
      <w:r>
        <w:t>Geographical text a</w:t>
      </w:r>
      <w:r w:rsidR="001D3DD5">
        <w:t>nalysis</w:t>
      </w:r>
    </w:p>
    <w:p w14:paraId="447840F6" w14:textId="1373456B" w:rsidR="00FE5D2A" w:rsidRDefault="00CC7342" w:rsidP="00CC7342">
      <w:pPr>
        <w:pStyle w:val="ListParagraph"/>
        <w:numPr>
          <w:ilvl w:val="0"/>
          <w:numId w:val="1"/>
        </w:numPr>
        <w:jc w:val="both"/>
      </w:pPr>
      <w:r>
        <w:t>Spatial o</w:t>
      </w:r>
      <w:r w:rsidR="001D3DD5">
        <w:t>ntologies</w:t>
      </w:r>
      <w:r w:rsidR="00FE5D2A">
        <w:t xml:space="preserve"> for humanities</w:t>
      </w:r>
      <w:r>
        <w:t xml:space="preserve"> research</w:t>
      </w:r>
    </w:p>
    <w:p w14:paraId="5460EB84" w14:textId="483ACA93" w:rsidR="001D3DD5" w:rsidRDefault="00CC7342" w:rsidP="00CC7342">
      <w:pPr>
        <w:pStyle w:val="ListParagraph"/>
        <w:numPr>
          <w:ilvl w:val="0"/>
          <w:numId w:val="1"/>
        </w:numPr>
        <w:jc w:val="both"/>
      </w:pPr>
      <w:r>
        <w:t>Agent based modelling and spatial simulation</w:t>
      </w:r>
      <w:r w:rsidR="001D3DD5">
        <w:t xml:space="preserve"> for </w:t>
      </w:r>
      <w:r>
        <w:t>h</w:t>
      </w:r>
      <w:r w:rsidR="00FE5D2A">
        <w:t>umanities</w:t>
      </w:r>
      <w:r>
        <w:t xml:space="preserve"> research</w:t>
      </w:r>
    </w:p>
    <w:p w14:paraId="2538121A" w14:textId="77777777" w:rsidR="001D3DD5" w:rsidRDefault="00FE5D2A" w:rsidP="00CC7342">
      <w:pPr>
        <w:pStyle w:val="ListParagraph"/>
        <w:numPr>
          <w:ilvl w:val="0"/>
          <w:numId w:val="1"/>
        </w:numPr>
        <w:jc w:val="both"/>
      </w:pPr>
      <w:r>
        <w:t>Development of h</w:t>
      </w:r>
      <w:r w:rsidR="001D3DD5">
        <w:t>istorical and literary gazetteers</w:t>
      </w:r>
    </w:p>
    <w:p w14:paraId="731B3F8A" w14:textId="13C89ABA" w:rsidR="001D3DD5" w:rsidRDefault="00CC7342" w:rsidP="00CC7342">
      <w:pPr>
        <w:pStyle w:val="ListParagraph"/>
        <w:numPr>
          <w:ilvl w:val="0"/>
          <w:numId w:val="1"/>
        </w:numPr>
        <w:jc w:val="both"/>
      </w:pPr>
      <w:r>
        <w:t>Geographic information r</w:t>
      </w:r>
      <w:r w:rsidR="001D3DD5">
        <w:t>etrieval</w:t>
      </w:r>
      <w:r w:rsidR="00FE5D2A">
        <w:t xml:space="preserve"> approaches for humanities datasets</w:t>
      </w:r>
    </w:p>
    <w:p w14:paraId="2A6D157F" w14:textId="35DE811A" w:rsidR="00CC7342" w:rsidRDefault="00CC7342" w:rsidP="00CC7342">
      <w:pPr>
        <w:pStyle w:val="ListParagraph"/>
        <w:numPr>
          <w:ilvl w:val="0"/>
          <w:numId w:val="1"/>
        </w:numPr>
        <w:jc w:val="both"/>
      </w:pPr>
      <w:r>
        <w:t>Visualization and cartographic representations for humanities datasets</w:t>
      </w:r>
    </w:p>
    <w:p w14:paraId="77619800" w14:textId="0A0FA9A9" w:rsidR="00FE5D2A" w:rsidRDefault="00CC7342" w:rsidP="00CC7342">
      <w:pPr>
        <w:pStyle w:val="ListParagraph"/>
        <w:numPr>
          <w:ilvl w:val="0"/>
          <w:numId w:val="1"/>
        </w:numPr>
        <w:jc w:val="both"/>
      </w:pPr>
      <w:r>
        <w:t xml:space="preserve">Linguistic approaches for </w:t>
      </w:r>
      <w:proofErr w:type="spellStart"/>
      <w:r>
        <w:t>GeoH</w:t>
      </w:r>
      <w:r w:rsidR="00FE5D2A">
        <w:t>umanities</w:t>
      </w:r>
      <w:proofErr w:type="spellEnd"/>
      <w:r w:rsidR="00FE5D2A">
        <w:t xml:space="preserve"> </w:t>
      </w:r>
    </w:p>
    <w:p w14:paraId="03AF8E80" w14:textId="301F7027" w:rsidR="00CC7342" w:rsidRPr="00D82950" w:rsidRDefault="00CC7342" w:rsidP="00CC7342">
      <w:pPr>
        <w:pStyle w:val="ListParagraph"/>
        <w:numPr>
          <w:ilvl w:val="0"/>
          <w:numId w:val="1"/>
        </w:numPr>
        <w:jc w:val="both"/>
      </w:pPr>
      <w:proofErr w:type="spellStart"/>
      <w:r>
        <w:t>Spatio</w:t>
      </w:r>
      <w:proofErr w:type="spellEnd"/>
      <w:r>
        <w:t>-temporal network analysis for humanities</w:t>
      </w:r>
    </w:p>
    <w:p w14:paraId="0D60F7BF" w14:textId="77777777" w:rsidR="00FE5D2A" w:rsidRDefault="00FE5D2A" w:rsidP="00CC7342">
      <w:pPr>
        <w:jc w:val="both"/>
        <w:rPr>
          <w:b/>
        </w:rPr>
      </w:pPr>
      <w:r>
        <w:rPr>
          <w:b/>
        </w:rPr>
        <w:t>Submission</w:t>
      </w:r>
    </w:p>
    <w:p w14:paraId="5C0D0445" w14:textId="03BC1819" w:rsidR="00FE5D2A" w:rsidRDefault="00FE5D2A" w:rsidP="00CC7342">
      <w:pPr>
        <w:jc w:val="both"/>
      </w:pPr>
      <w:r>
        <w:t>Submission</w:t>
      </w:r>
      <w:r w:rsidR="00C4226C">
        <w:t>s</w:t>
      </w:r>
      <w:r w:rsidR="003D6589">
        <w:t xml:space="preserve"> </w:t>
      </w:r>
      <w:r w:rsidR="00C4226C">
        <w:t>to</w:t>
      </w:r>
      <w:r w:rsidR="00BF29E0">
        <w:t xml:space="preserve"> the IJGIS</w:t>
      </w:r>
      <w:r w:rsidR="003D6589">
        <w:t xml:space="preserve"> special issue</w:t>
      </w:r>
      <w:r w:rsidR="00BF29E0">
        <w:t xml:space="preserve"> will be</w:t>
      </w:r>
      <w:r>
        <w:t xml:space="preserve"> open to all scholars. </w:t>
      </w:r>
      <w:r w:rsidR="00C4226C">
        <w:t xml:space="preserve">Authors of suitable </w:t>
      </w:r>
      <w:r w:rsidR="00BF29E0">
        <w:t>contributions</w:t>
      </w:r>
      <w:r w:rsidR="00C4226C">
        <w:t xml:space="preserve"> participating at</w:t>
      </w:r>
      <w:r>
        <w:t xml:space="preserve"> the </w:t>
      </w:r>
      <w:r w:rsidR="00BF29E0">
        <w:t xml:space="preserve">2017 </w:t>
      </w:r>
      <w:r>
        <w:t>ACM SIGSPATIAL Worksh</w:t>
      </w:r>
      <w:r w:rsidR="00BF29E0">
        <w:t xml:space="preserve">op on Geospatial Humanities </w:t>
      </w:r>
      <w:r w:rsidR="00C4226C">
        <w:t>will be i</w:t>
      </w:r>
      <w:r w:rsidR="00BF29E0">
        <w:t>nvited to submit full papers to</w:t>
      </w:r>
      <w:r w:rsidR="00C4226C">
        <w:t xml:space="preserve"> this special </w:t>
      </w:r>
      <w:r w:rsidR="00BF29E0">
        <w:t>issue</w:t>
      </w:r>
      <w:r w:rsidR="00C4226C">
        <w:t xml:space="preserve">, </w:t>
      </w:r>
      <w:r w:rsidR="00BF29E0">
        <w:t>which</w:t>
      </w:r>
      <w:r>
        <w:t xml:space="preserve"> will be considered provided </w:t>
      </w:r>
      <w:r w:rsidR="00BF29E0">
        <w:t>the</w:t>
      </w:r>
      <w:r w:rsidR="003D6589">
        <w:t xml:space="preserve"> work contains su</w:t>
      </w:r>
      <w:r w:rsidR="00BF29E0">
        <w:t>bstantial novel contributions over</w:t>
      </w:r>
      <w:r w:rsidR="003D6589">
        <w:t xml:space="preserve"> </w:t>
      </w:r>
      <w:r w:rsidR="00C4226C">
        <w:t xml:space="preserve">the version submitted to the </w:t>
      </w:r>
      <w:r w:rsidR="00BF29E0">
        <w:t xml:space="preserve">workshop and published at the </w:t>
      </w:r>
      <w:r w:rsidR="00C4226C">
        <w:t xml:space="preserve">ACM </w:t>
      </w:r>
      <w:r w:rsidR="00BF29E0">
        <w:t>Digital Library</w:t>
      </w:r>
      <w:r w:rsidR="00C4226C">
        <w:t>. Note that the invitation does not guarantee publication in this collection</w:t>
      </w:r>
      <w:r w:rsidR="004C79ED">
        <w:t xml:space="preserve"> and all submissions are subject to the standard IJGIS double-blind peer review process.</w:t>
      </w:r>
      <w:r w:rsidR="003D6589">
        <w:t xml:space="preserve"> </w:t>
      </w:r>
    </w:p>
    <w:p w14:paraId="7A69B982" w14:textId="1FF351D2" w:rsidR="00FE5D2A" w:rsidRDefault="00BF29E0" w:rsidP="00CC7342">
      <w:pPr>
        <w:jc w:val="both"/>
      </w:pPr>
      <w:r>
        <w:t>Scholars interested in participating on the special</w:t>
      </w:r>
      <w:r w:rsidR="004C79ED">
        <w:t xml:space="preserve"> issue should send the guest editors an email with their intention to submit</w:t>
      </w:r>
      <w:r>
        <w:t>,</w:t>
      </w:r>
      <w:r w:rsidR="004C79ED">
        <w:t xml:space="preserve"> including the title and short abstract (</w:t>
      </w:r>
      <w:r w:rsidR="009A07CC">
        <w:t>250</w:t>
      </w:r>
      <w:r w:rsidR="004C79ED">
        <w:t xml:space="preserve"> words) to </w:t>
      </w:r>
      <w:hyperlink r:id="rId11" w:history="1">
        <w:r w:rsidR="004C79ED" w:rsidRPr="00F843B4">
          <w:rPr>
            <w:rStyle w:val="Hyperlink"/>
          </w:rPr>
          <w:t>p.murrietaflores@chester.ac.uk</w:t>
        </w:r>
      </w:hyperlink>
      <w:r w:rsidR="004C79ED">
        <w:t xml:space="preserve"> and/or </w:t>
      </w:r>
      <w:hyperlink r:id="rId12" w:history="1">
        <w:r w:rsidR="004C79ED" w:rsidRPr="00A766AA">
          <w:rPr>
            <w:rStyle w:val="Hyperlink"/>
          </w:rPr>
          <w:t>bruno.g.martins@tecnico.ulisboa.pt</w:t>
        </w:r>
      </w:hyperlink>
      <w:r w:rsidR="004C79ED" w:rsidRPr="00A766AA">
        <w:t xml:space="preserve"> </w:t>
      </w:r>
      <w:r w:rsidR="004C79ED">
        <w:t xml:space="preserve">by </w:t>
      </w:r>
      <w:r w:rsidR="00CC5226">
        <w:t>December 15</w:t>
      </w:r>
      <w:r w:rsidR="00CC5226" w:rsidRPr="00CC5226">
        <w:rPr>
          <w:vertAlign w:val="superscript"/>
        </w:rPr>
        <w:t>th</w:t>
      </w:r>
      <w:r w:rsidR="00CC5226">
        <w:t xml:space="preserve"> </w:t>
      </w:r>
      <w:r w:rsidR="004C79ED">
        <w:t xml:space="preserve">2017. Submission of full papers will be made through the IJGIS Manuscript Centre, </w:t>
      </w:r>
      <w:proofErr w:type="spellStart"/>
      <w:r w:rsidR="004C79ED">
        <w:t>ScholarOne</w:t>
      </w:r>
      <w:proofErr w:type="spellEnd"/>
      <w:r w:rsidR="004C79ED">
        <w:t xml:space="preserve">. </w:t>
      </w:r>
    </w:p>
    <w:p w14:paraId="44FEA663" w14:textId="77777777" w:rsidR="004C79ED" w:rsidRDefault="004C79ED" w:rsidP="00CC7342">
      <w:pPr>
        <w:jc w:val="both"/>
        <w:rPr>
          <w:b/>
        </w:rPr>
      </w:pPr>
      <w:r w:rsidRPr="004C79ED">
        <w:rPr>
          <w:b/>
        </w:rPr>
        <w:t>Important Dates</w:t>
      </w:r>
    </w:p>
    <w:p w14:paraId="30E7FE2B" w14:textId="77777777" w:rsidR="000D6BFD" w:rsidRPr="000D6BFD" w:rsidRDefault="000D6BFD" w:rsidP="000D6BFD">
      <w:pPr>
        <w:jc w:val="both"/>
        <w:rPr>
          <w:b/>
        </w:rPr>
      </w:pPr>
      <w:r w:rsidRPr="000D6BFD">
        <w:rPr>
          <w:b/>
        </w:rPr>
        <w:t>•</w:t>
      </w:r>
      <w:r w:rsidRPr="000D6BFD">
        <w:rPr>
          <w:b/>
        </w:rPr>
        <w:tab/>
        <w:t>Abstracts (no more than 250 words) Due: December 1st 2017</w:t>
      </w:r>
    </w:p>
    <w:p w14:paraId="4F0E7FED" w14:textId="77777777" w:rsidR="000D6BFD" w:rsidRPr="000D6BFD" w:rsidRDefault="000D6BFD" w:rsidP="000D6BFD">
      <w:pPr>
        <w:jc w:val="both"/>
        <w:rPr>
          <w:b/>
        </w:rPr>
      </w:pPr>
      <w:r w:rsidRPr="000D6BFD">
        <w:rPr>
          <w:b/>
        </w:rPr>
        <w:t>•</w:t>
      </w:r>
      <w:r w:rsidRPr="000D6BFD">
        <w:rPr>
          <w:b/>
        </w:rPr>
        <w:tab/>
        <w:t>Decisions on abstracts for full-paper invitations: January 15th 2018</w:t>
      </w:r>
    </w:p>
    <w:p w14:paraId="7A4E8BCC" w14:textId="77777777" w:rsidR="000D6BFD" w:rsidRPr="000D6BFD" w:rsidRDefault="000D6BFD" w:rsidP="000D6BFD">
      <w:pPr>
        <w:jc w:val="both"/>
        <w:rPr>
          <w:b/>
        </w:rPr>
      </w:pPr>
      <w:r w:rsidRPr="000D6BFD">
        <w:rPr>
          <w:b/>
        </w:rPr>
        <w:t>•</w:t>
      </w:r>
      <w:r w:rsidRPr="000D6BFD">
        <w:rPr>
          <w:b/>
        </w:rPr>
        <w:tab/>
        <w:t>Full Papers Due: April 30th 2018</w:t>
      </w:r>
    </w:p>
    <w:p w14:paraId="3256161C" w14:textId="77777777" w:rsidR="000D6BFD" w:rsidRPr="000D6BFD" w:rsidRDefault="000D6BFD" w:rsidP="000D6BFD">
      <w:pPr>
        <w:jc w:val="both"/>
        <w:rPr>
          <w:b/>
        </w:rPr>
      </w:pPr>
      <w:r w:rsidRPr="000D6BFD">
        <w:rPr>
          <w:b/>
        </w:rPr>
        <w:t>•</w:t>
      </w:r>
      <w:r w:rsidRPr="000D6BFD">
        <w:rPr>
          <w:b/>
        </w:rPr>
        <w:tab/>
        <w:t>First round of peer reviews: May 14th to July 2nd 2018</w:t>
      </w:r>
    </w:p>
    <w:p w14:paraId="2B9AF389" w14:textId="77777777" w:rsidR="000D6BFD" w:rsidRPr="000D6BFD" w:rsidRDefault="000D6BFD" w:rsidP="000D6BFD">
      <w:pPr>
        <w:jc w:val="both"/>
        <w:rPr>
          <w:b/>
        </w:rPr>
      </w:pPr>
      <w:r w:rsidRPr="000D6BFD">
        <w:rPr>
          <w:b/>
        </w:rPr>
        <w:t>•</w:t>
      </w:r>
      <w:r w:rsidRPr="000D6BFD">
        <w:rPr>
          <w:b/>
        </w:rPr>
        <w:tab/>
        <w:t>Second round of peer reviews for revisions:  Sept 14th to Oct 12th 2018</w:t>
      </w:r>
    </w:p>
    <w:p w14:paraId="727D8D8F" w14:textId="77777777" w:rsidR="000D6BFD" w:rsidRPr="000D6BFD" w:rsidRDefault="000D6BFD" w:rsidP="000D6BFD">
      <w:pPr>
        <w:jc w:val="both"/>
        <w:rPr>
          <w:b/>
        </w:rPr>
      </w:pPr>
      <w:r w:rsidRPr="000D6BFD">
        <w:rPr>
          <w:b/>
        </w:rPr>
        <w:t>•</w:t>
      </w:r>
      <w:r w:rsidRPr="000D6BFD">
        <w:rPr>
          <w:b/>
        </w:rPr>
        <w:tab/>
        <w:t>Final revised manuscripts due: November 16th 2018</w:t>
      </w:r>
    </w:p>
    <w:p w14:paraId="55AC8908" w14:textId="77777777" w:rsidR="000D6BFD" w:rsidRPr="000D6BFD" w:rsidRDefault="000D6BFD" w:rsidP="000D6BFD">
      <w:pPr>
        <w:jc w:val="both"/>
        <w:rPr>
          <w:b/>
        </w:rPr>
      </w:pPr>
      <w:r w:rsidRPr="000D6BFD">
        <w:rPr>
          <w:b/>
        </w:rPr>
        <w:t>•</w:t>
      </w:r>
      <w:r w:rsidRPr="000D6BFD">
        <w:rPr>
          <w:b/>
        </w:rPr>
        <w:tab/>
        <w:t>Third round of reviews if necessary: December 14th to January 14th 2019</w:t>
      </w:r>
    </w:p>
    <w:p w14:paraId="4BA2123E" w14:textId="5711C8E7" w:rsidR="00FC0CC8" w:rsidRPr="004C79ED" w:rsidRDefault="000D6BFD" w:rsidP="000D6BFD">
      <w:pPr>
        <w:jc w:val="both"/>
        <w:rPr>
          <w:b/>
        </w:rPr>
      </w:pPr>
      <w:r w:rsidRPr="000D6BFD">
        <w:rPr>
          <w:b/>
        </w:rPr>
        <w:t>•</w:t>
      </w:r>
      <w:r w:rsidRPr="000D6BFD">
        <w:rPr>
          <w:b/>
        </w:rPr>
        <w:tab/>
        <w:t>Final editorial decisions on SI manuscripts: February 1st 2019</w:t>
      </w:r>
    </w:p>
    <w:sectPr w:rsidR="00FC0CC8" w:rsidRPr="004C79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游明朝">
    <w:panose1 w:val="00000000000000000000"/>
    <w:charset w:val="80"/>
    <w:family w:val="roman"/>
    <w:notTrueType/>
    <w:pitch w:val="default"/>
  </w:font>
  <w:font w:name="Segoe UI">
    <w:charset w:val="00"/>
    <w:family w:val="swiss"/>
    <w:pitch w:val="variable"/>
    <w:sig w:usb0="E4002EFF" w:usb1="C000E47F" w:usb2="00000009" w:usb3="00000000" w:csb0="000001FF" w:csb1="00000000"/>
  </w:font>
  <w:font w:name="Arial">
    <w:panose1 w:val="020B0604020202020204"/>
    <w:charset w:val="00"/>
    <w:family w:val="auto"/>
    <w:pitch w:val="variable"/>
    <w:sig w:usb0="E0002AFF" w:usb1="C0007843" w:usb2="00000009" w:usb3="00000000" w:csb0="000001FF" w:csb1="00000000"/>
  </w:font>
  <w:font w:name="游ゴシック Light">
    <w:panose1 w:val="00000000000000000000"/>
    <w:charset w:val="80"/>
    <w:family w:val="roman"/>
    <w:notTrueType/>
    <w:pitch w:val="default"/>
  </w:font>
  <w:font w:name="Calibri Light">
    <w:altName w:val="Tahoma"/>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AF3492"/>
    <w:multiLevelType w:val="hybridMultilevel"/>
    <w:tmpl w:val="0890F13A"/>
    <w:lvl w:ilvl="0" w:tplc="08090001">
      <w:start w:val="1"/>
      <w:numFmt w:val="bullet"/>
      <w:lvlText w:val=""/>
      <w:lvlJc w:val="left"/>
      <w:pPr>
        <w:ind w:left="915" w:hanging="360"/>
      </w:pPr>
      <w:rPr>
        <w:rFonts w:ascii="Symbol" w:hAnsi="Symbol" w:hint="default"/>
      </w:rPr>
    </w:lvl>
    <w:lvl w:ilvl="1" w:tplc="08090003" w:tentative="1">
      <w:start w:val="1"/>
      <w:numFmt w:val="bullet"/>
      <w:lvlText w:val="o"/>
      <w:lvlJc w:val="left"/>
      <w:pPr>
        <w:ind w:left="1635" w:hanging="360"/>
      </w:pPr>
      <w:rPr>
        <w:rFonts w:ascii="Courier New" w:hAnsi="Courier New" w:cs="Courier New" w:hint="default"/>
      </w:rPr>
    </w:lvl>
    <w:lvl w:ilvl="2" w:tplc="08090005" w:tentative="1">
      <w:start w:val="1"/>
      <w:numFmt w:val="bullet"/>
      <w:lvlText w:val=""/>
      <w:lvlJc w:val="left"/>
      <w:pPr>
        <w:ind w:left="2355" w:hanging="360"/>
      </w:pPr>
      <w:rPr>
        <w:rFonts w:ascii="Wingdings" w:hAnsi="Wingdings" w:hint="default"/>
      </w:rPr>
    </w:lvl>
    <w:lvl w:ilvl="3" w:tplc="08090001" w:tentative="1">
      <w:start w:val="1"/>
      <w:numFmt w:val="bullet"/>
      <w:lvlText w:val=""/>
      <w:lvlJc w:val="left"/>
      <w:pPr>
        <w:ind w:left="3075" w:hanging="360"/>
      </w:pPr>
      <w:rPr>
        <w:rFonts w:ascii="Symbol" w:hAnsi="Symbol" w:hint="default"/>
      </w:rPr>
    </w:lvl>
    <w:lvl w:ilvl="4" w:tplc="08090003" w:tentative="1">
      <w:start w:val="1"/>
      <w:numFmt w:val="bullet"/>
      <w:lvlText w:val="o"/>
      <w:lvlJc w:val="left"/>
      <w:pPr>
        <w:ind w:left="3795" w:hanging="360"/>
      </w:pPr>
      <w:rPr>
        <w:rFonts w:ascii="Courier New" w:hAnsi="Courier New" w:cs="Courier New" w:hint="default"/>
      </w:rPr>
    </w:lvl>
    <w:lvl w:ilvl="5" w:tplc="08090005" w:tentative="1">
      <w:start w:val="1"/>
      <w:numFmt w:val="bullet"/>
      <w:lvlText w:val=""/>
      <w:lvlJc w:val="left"/>
      <w:pPr>
        <w:ind w:left="4515" w:hanging="360"/>
      </w:pPr>
      <w:rPr>
        <w:rFonts w:ascii="Wingdings" w:hAnsi="Wingdings" w:hint="default"/>
      </w:rPr>
    </w:lvl>
    <w:lvl w:ilvl="6" w:tplc="08090001" w:tentative="1">
      <w:start w:val="1"/>
      <w:numFmt w:val="bullet"/>
      <w:lvlText w:val=""/>
      <w:lvlJc w:val="left"/>
      <w:pPr>
        <w:ind w:left="5235" w:hanging="360"/>
      </w:pPr>
      <w:rPr>
        <w:rFonts w:ascii="Symbol" w:hAnsi="Symbol" w:hint="default"/>
      </w:rPr>
    </w:lvl>
    <w:lvl w:ilvl="7" w:tplc="08090003" w:tentative="1">
      <w:start w:val="1"/>
      <w:numFmt w:val="bullet"/>
      <w:lvlText w:val="o"/>
      <w:lvlJc w:val="left"/>
      <w:pPr>
        <w:ind w:left="5955" w:hanging="360"/>
      </w:pPr>
      <w:rPr>
        <w:rFonts w:ascii="Courier New" w:hAnsi="Courier New" w:cs="Courier New" w:hint="default"/>
      </w:rPr>
    </w:lvl>
    <w:lvl w:ilvl="8" w:tplc="08090005" w:tentative="1">
      <w:start w:val="1"/>
      <w:numFmt w:val="bullet"/>
      <w:lvlText w:val=""/>
      <w:lvlJc w:val="left"/>
      <w:pPr>
        <w:ind w:left="6675" w:hanging="360"/>
      </w:pPr>
      <w:rPr>
        <w:rFonts w:ascii="Wingdings" w:hAnsi="Wingdings" w:hint="default"/>
      </w:rPr>
    </w:lvl>
  </w:abstractNum>
  <w:abstractNum w:abstractNumId="1">
    <w:nsid w:val="1DF1671A"/>
    <w:multiLevelType w:val="hybridMultilevel"/>
    <w:tmpl w:val="45B0BF6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nsid w:val="2D303A48"/>
    <w:multiLevelType w:val="hybridMultilevel"/>
    <w:tmpl w:val="27623F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38E60572"/>
    <w:multiLevelType w:val="multilevel"/>
    <w:tmpl w:val="46B06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revisionView w:markup="0"/>
  <w:doNotTrackMove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0MbI0MzWwNDIytDQzsDBU0lEKTi0uzszPAykwrAUAtDxRgiwAAAA="/>
  </w:docVars>
  <w:rsids>
    <w:rsidRoot w:val="00A766AA"/>
    <w:rsid w:val="000D6BFD"/>
    <w:rsid w:val="001426F1"/>
    <w:rsid w:val="00157554"/>
    <w:rsid w:val="001D3DD5"/>
    <w:rsid w:val="00264472"/>
    <w:rsid w:val="002665CD"/>
    <w:rsid w:val="00387390"/>
    <w:rsid w:val="003D6589"/>
    <w:rsid w:val="003E471E"/>
    <w:rsid w:val="0043614C"/>
    <w:rsid w:val="0044783E"/>
    <w:rsid w:val="004C79ED"/>
    <w:rsid w:val="00504ABA"/>
    <w:rsid w:val="005D7F25"/>
    <w:rsid w:val="0065085C"/>
    <w:rsid w:val="007F41F6"/>
    <w:rsid w:val="008336CC"/>
    <w:rsid w:val="008423DC"/>
    <w:rsid w:val="008718C3"/>
    <w:rsid w:val="008A70C9"/>
    <w:rsid w:val="009A07CC"/>
    <w:rsid w:val="009C480F"/>
    <w:rsid w:val="00A024D0"/>
    <w:rsid w:val="00A766AA"/>
    <w:rsid w:val="00AB02CE"/>
    <w:rsid w:val="00AB49AE"/>
    <w:rsid w:val="00BD529D"/>
    <w:rsid w:val="00BE3E4A"/>
    <w:rsid w:val="00BF29E0"/>
    <w:rsid w:val="00C4226C"/>
    <w:rsid w:val="00C552CF"/>
    <w:rsid w:val="00CC5226"/>
    <w:rsid w:val="00CC7342"/>
    <w:rsid w:val="00D82950"/>
    <w:rsid w:val="00F25F16"/>
    <w:rsid w:val="00FC0CC8"/>
    <w:rsid w:val="00FE5D2A"/>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C3BC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766AA"/>
    <w:rPr>
      <w:color w:val="0563C1" w:themeColor="hyperlink"/>
      <w:u w:val="single"/>
    </w:rPr>
  </w:style>
  <w:style w:type="paragraph" w:styleId="ListParagraph">
    <w:name w:val="List Paragraph"/>
    <w:basedOn w:val="Normal"/>
    <w:uiPriority w:val="34"/>
    <w:qFormat/>
    <w:rsid w:val="00504ABA"/>
    <w:pPr>
      <w:ind w:left="720"/>
      <w:contextualSpacing/>
    </w:pPr>
  </w:style>
  <w:style w:type="paragraph" w:styleId="CommentText">
    <w:name w:val="annotation text"/>
    <w:basedOn w:val="Normal"/>
    <w:link w:val="CommentTextChar"/>
    <w:uiPriority w:val="99"/>
    <w:semiHidden/>
    <w:unhideWhenUsed/>
    <w:rsid w:val="004C79ED"/>
    <w:pPr>
      <w:spacing w:line="240" w:lineRule="auto"/>
    </w:pPr>
    <w:rPr>
      <w:rFonts w:eastAsiaTheme="minorEastAsia"/>
      <w:sz w:val="20"/>
      <w:szCs w:val="20"/>
      <w:lang w:val="en-US" w:eastAsia="zh-CN"/>
    </w:rPr>
  </w:style>
  <w:style w:type="character" w:customStyle="1" w:styleId="CommentTextChar">
    <w:name w:val="Comment Text Char"/>
    <w:basedOn w:val="DefaultParagraphFont"/>
    <w:link w:val="CommentText"/>
    <w:uiPriority w:val="99"/>
    <w:semiHidden/>
    <w:rsid w:val="004C79ED"/>
    <w:rPr>
      <w:rFonts w:eastAsiaTheme="minorEastAsia"/>
      <w:sz w:val="20"/>
      <w:szCs w:val="20"/>
      <w:lang w:val="en-US" w:eastAsia="zh-CN"/>
    </w:rPr>
  </w:style>
  <w:style w:type="character" w:styleId="CommentReference">
    <w:name w:val="annotation reference"/>
    <w:basedOn w:val="DefaultParagraphFont"/>
    <w:uiPriority w:val="99"/>
    <w:semiHidden/>
    <w:unhideWhenUsed/>
    <w:rsid w:val="008423DC"/>
    <w:rPr>
      <w:sz w:val="16"/>
      <w:szCs w:val="16"/>
    </w:rPr>
  </w:style>
  <w:style w:type="paragraph" w:styleId="CommentSubject">
    <w:name w:val="annotation subject"/>
    <w:basedOn w:val="CommentText"/>
    <w:next w:val="CommentText"/>
    <w:link w:val="CommentSubjectChar"/>
    <w:uiPriority w:val="99"/>
    <w:semiHidden/>
    <w:unhideWhenUsed/>
    <w:rsid w:val="008423DC"/>
    <w:rPr>
      <w:rFonts w:eastAsiaTheme="minorHAnsi"/>
      <w:b/>
      <w:bCs/>
      <w:lang w:val="en-GB" w:eastAsia="en-US"/>
    </w:rPr>
  </w:style>
  <w:style w:type="character" w:customStyle="1" w:styleId="CommentSubjectChar">
    <w:name w:val="Comment Subject Char"/>
    <w:basedOn w:val="CommentTextChar"/>
    <w:link w:val="CommentSubject"/>
    <w:uiPriority w:val="99"/>
    <w:semiHidden/>
    <w:rsid w:val="008423DC"/>
    <w:rPr>
      <w:rFonts w:eastAsiaTheme="minorEastAsia"/>
      <w:b/>
      <w:bCs/>
      <w:sz w:val="20"/>
      <w:szCs w:val="20"/>
      <w:lang w:val="en-US" w:eastAsia="zh-CN"/>
    </w:rPr>
  </w:style>
  <w:style w:type="paragraph" w:styleId="BalloonText">
    <w:name w:val="Balloon Text"/>
    <w:basedOn w:val="Normal"/>
    <w:link w:val="BalloonTextChar"/>
    <w:uiPriority w:val="99"/>
    <w:semiHidden/>
    <w:unhideWhenUsed/>
    <w:rsid w:val="008423D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423DC"/>
    <w:rPr>
      <w:rFonts w:ascii="Segoe UI" w:hAnsi="Segoe UI" w:cs="Segoe UI"/>
      <w:sz w:val="18"/>
      <w:szCs w:val="18"/>
    </w:rPr>
  </w:style>
  <w:style w:type="paragraph" w:styleId="PlainText">
    <w:name w:val="Plain Text"/>
    <w:basedOn w:val="Normal"/>
    <w:link w:val="PlainTextChar"/>
    <w:uiPriority w:val="99"/>
    <w:semiHidden/>
    <w:unhideWhenUsed/>
    <w:rsid w:val="00264472"/>
    <w:pPr>
      <w:spacing w:after="0" w:line="240" w:lineRule="auto"/>
    </w:pPr>
    <w:rPr>
      <w:rFonts w:ascii="Calibri" w:hAnsi="Calibri"/>
      <w:szCs w:val="21"/>
    </w:rPr>
  </w:style>
  <w:style w:type="character" w:customStyle="1" w:styleId="PlainTextChar">
    <w:name w:val="Plain Text Char"/>
    <w:basedOn w:val="DefaultParagraphFont"/>
    <w:link w:val="PlainText"/>
    <w:uiPriority w:val="99"/>
    <w:semiHidden/>
    <w:rsid w:val="00264472"/>
    <w:rPr>
      <w:rFonts w:ascii="Calibri" w:hAnsi="Calibri"/>
      <w:szCs w:val="21"/>
    </w:rPr>
  </w:style>
  <w:style w:type="character" w:styleId="FollowedHyperlink">
    <w:name w:val="FollowedHyperlink"/>
    <w:basedOn w:val="DefaultParagraphFont"/>
    <w:uiPriority w:val="99"/>
    <w:semiHidden/>
    <w:unhideWhenUsed/>
    <w:rsid w:val="00AB02CE"/>
    <w:rPr>
      <w:color w:val="954F72" w:themeColor="followedHyperlink"/>
      <w:u w:val="single"/>
    </w:rPr>
  </w:style>
  <w:style w:type="character" w:customStyle="1" w:styleId="m5943986641073383061m1400271211880678081gmail-aqj">
    <w:name w:val="m_5943986641073383061m_1400271211880678081gmail-aqj"/>
    <w:basedOn w:val="DefaultParagraphFont"/>
    <w:rsid w:val="00FC0CC8"/>
  </w:style>
  <w:style w:type="character" w:customStyle="1" w:styleId="m-4591048423073526757m1400271211880678081gmail-aqj">
    <w:name w:val="m_-4591048423073526757m_1400271211880678081gmail-aqj"/>
    <w:basedOn w:val="DefaultParagraphFont"/>
    <w:rsid w:val="00FC0CC8"/>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766AA"/>
    <w:rPr>
      <w:color w:val="0563C1" w:themeColor="hyperlink"/>
      <w:u w:val="single"/>
    </w:rPr>
  </w:style>
  <w:style w:type="paragraph" w:styleId="ListParagraph">
    <w:name w:val="List Paragraph"/>
    <w:basedOn w:val="Normal"/>
    <w:uiPriority w:val="34"/>
    <w:qFormat/>
    <w:rsid w:val="00504ABA"/>
    <w:pPr>
      <w:ind w:left="720"/>
      <w:contextualSpacing/>
    </w:pPr>
  </w:style>
  <w:style w:type="paragraph" w:styleId="CommentText">
    <w:name w:val="annotation text"/>
    <w:basedOn w:val="Normal"/>
    <w:link w:val="CommentTextChar"/>
    <w:uiPriority w:val="99"/>
    <w:semiHidden/>
    <w:unhideWhenUsed/>
    <w:rsid w:val="004C79ED"/>
    <w:pPr>
      <w:spacing w:line="240" w:lineRule="auto"/>
    </w:pPr>
    <w:rPr>
      <w:rFonts w:eastAsiaTheme="minorEastAsia"/>
      <w:sz w:val="20"/>
      <w:szCs w:val="20"/>
      <w:lang w:val="en-US" w:eastAsia="zh-CN"/>
    </w:rPr>
  </w:style>
  <w:style w:type="character" w:customStyle="1" w:styleId="CommentTextChar">
    <w:name w:val="Comment Text Char"/>
    <w:basedOn w:val="DefaultParagraphFont"/>
    <w:link w:val="CommentText"/>
    <w:uiPriority w:val="99"/>
    <w:semiHidden/>
    <w:rsid w:val="004C79ED"/>
    <w:rPr>
      <w:rFonts w:eastAsiaTheme="minorEastAsia"/>
      <w:sz w:val="20"/>
      <w:szCs w:val="20"/>
      <w:lang w:val="en-US" w:eastAsia="zh-CN"/>
    </w:rPr>
  </w:style>
  <w:style w:type="character" w:styleId="CommentReference">
    <w:name w:val="annotation reference"/>
    <w:basedOn w:val="DefaultParagraphFont"/>
    <w:uiPriority w:val="99"/>
    <w:semiHidden/>
    <w:unhideWhenUsed/>
    <w:rsid w:val="008423DC"/>
    <w:rPr>
      <w:sz w:val="16"/>
      <w:szCs w:val="16"/>
    </w:rPr>
  </w:style>
  <w:style w:type="paragraph" w:styleId="CommentSubject">
    <w:name w:val="annotation subject"/>
    <w:basedOn w:val="CommentText"/>
    <w:next w:val="CommentText"/>
    <w:link w:val="CommentSubjectChar"/>
    <w:uiPriority w:val="99"/>
    <w:semiHidden/>
    <w:unhideWhenUsed/>
    <w:rsid w:val="008423DC"/>
    <w:rPr>
      <w:rFonts w:eastAsiaTheme="minorHAnsi"/>
      <w:b/>
      <w:bCs/>
      <w:lang w:val="en-GB" w:eastAsia="en-US"/>
    </w:rPr>
  </w:style>
  <w:style w:type="character" w:customStyle="1" w:styleId="CommentSubjectChar">
    <w:name w:val="Comment Subject Char"/>
    <w:basedOn w:val="CommentTextChar"/>
    <w:link w:val="CommentSubject"/>
    <w:uiPriority w:val="99"/>
    <w:semiHidden/>
    <w:rsid w:val="008423DC"/>
    <w:rPr>
      <w:rFonts w:eastAsiaTheme="minorEastAsia"/>
      <w:b/>
      <w:bCs/>
      <w:sz w:val="20"/>
      <w:szCs w:val="20"/>
      <w:lang w:val="en-US" w:eastAsia="zh-CN"/>
    </w:rPr>
  </w:style>
  <w:style w:type="paragraph" w:styleId="BalloonText">
    <w:name w:val="Balloon Text"/>
    <w:basedOn w:val="Normal"/>
    <w:link w:val="BalloonTextChar"/>
    <w:uiPriority w:val="99"/>
    <w:semiHidden/>
    <w:unhideWhenUsed/>
    <w:rsid w:val="008423D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423DC"/>
    <w:rPr>
      <w:rFonts w:ascii="Segoe UI" w:hAnsi="Segoe UI" w:cs="Segoe UI"/>
      <w:sz w:val="18"/>
      <w:szCs w:val="18"/>
    </w:rPr>
  </w:style>
  <w:style w:type="paragraph" w:styleId="PlainText">
    <w:name w:val="Plain Text"/>
    <w:basedOn w:val="Normal"/>
    <w:link w:val="PlainTextChar"/>
    <w:uiPriority w:val="99"/>
    <w:semiHidden/>
    <w:unhideWhenUsed/>
    <w:rsid w:val="00264472"/>
    <w:pPr>
      <w:spacing w:after="0" w:line="240" w:lineRule="auto"/>
    </w:pPr>
    <w:rPr>
      <w:rFonts w:ascii="Calibri" w:hAnsi="Calibri"/>
      <w:szCs w:val="21"/>
    </w:rPr>
  </w:style>
  <w:style w:type="character" w:customStyle="1" w:styleId="PlainTextChar">
    <w:name w:val="Plain Text Char"/>
    <w:basedOn w:val="DefaultParagraphFont"/>
    <w:link w:val="PlainText"/>
    <w:uiPriority w:val="99"/>
    <w:semiHidden/>
    <w:rsid w:val="00264472"/>
    <w:rPr>
      <w:rFonts w:ascii="Calibri" w:hAnsi="Calibri"/>
      <w:szCs w:val="21"/>
    </w:rPr>
  </w:style>
  <w:style w:type="character" w:styleId="FollowedHyperlink">
    <w:name w:val="FollowedHyperlink"/>
    <w:basedOn w:val="DefaultParagraphFont"/>
    <w:uiPriority w:val="99"/>
    <w:semiHidden/>
    <w:unhideWhenUsed/>
    <w:rsid w:val="00AB02CE"/>
    <w:rPr>
      <w:color w:val="954F72" w:themeColor="followedHyperlink"/>
      <w:u w:val="single"/>
    </w:rPr>
  </w:style>
  <w:style w:type="character" w:customStyle="1" w:styleId="m5943986641073383061m1400271211880678081gmail-aqj">
    <w:name w:val="m_5943986641073383061m_1400271211880678081gmail-aqj"/>
    <w:basedOn w:val="DefaultParagraphFont"/>
    <w:rsid w:val="00FC0CC8"/>
  </w:style>
  <w:style w:type="character" w:customStyle="1" w:styleId="m-4591048423073526757m1400271211880678081gmail-aqj">
    <w:name w:val="m_-4591048423073526757m_1400271211880678081gmail-aqj"/>
    <w:basedOn w:val="DefaultParagraphFont"/>
    <w:rsid w:val="00FC0C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7711715">
      <w:bodyDiv w:val="1"/>
      <w:marLeft w:val="0"/>
      <w:marRight w:val="0"/>
      <w:marTop w:val="0"/>
      <w:marBottom w:val="0"/>
      <w:divBdr>
        <w:top w:val="none" w:sz="0" w:space="0" w:color="auto"/>
        <w:left w:val="none" w:sz="0" w:space="0" w:color="auto"/>
        <w:bottom w:val="none" w:sz="0" w:space="0" w:color="auto"/>
        <w:right w:val="none" w:sz="0" w:space="0" w:color="auto"/>
      </w:divBdr>
    </w:div>
    <w:div w:id="400106525">
      <w:bodyDiv w:val="1"/>
      <w:marLeft w:val="0"/>
      <w:marRight w:val="0"/>
      <w:marTop w:val="0"/>
      <w:marBottom w:val="0"/>
      <w:divBdr>
        <w:top w:val="none" w:sz="0" w:space="0" w:color="auto"/>
        <w:left w:val="none" w:sz="0" w:space="0" w:color="auto"/>
        <w:bottom w:val="none" w:sz="0" w:space="0" w:color="auto"/>
        <w:right w:val="none" w:sz="0" w:space="0" w:color="auto"/>
      </w:divBdr>
    </w:div>
    <w:div w:id="408308341">
      <w:bodyDiv w:val="1"/>
      <w:marLeft w:val="0"/>
      <w:marRight w:val="0"/>
      <w:marTop w:val="0"/>
      <w:marBottom w:val="0"/>
      <w:divBdr>
        <w:top w:val="none" w:sz="0" w:space="0" w:color="auto"/>
        <w:left w:val="none" w:sz="0" w:space="0" w:color="auto"/>
        <w:bottom w:val="none" w:sz="0" w:space="0" w:color="auto"/>
        <w:right w:val="none" w:sz="0" w:space="0" w:color="auto"/>
      </w:divBdr>
      <w:divsChild>
        <w:div w:id="1064333229">
          <w:marLeft w:val="0"/>
          <w:marRight w:val="0"/>
          <w:marTop w:val="0"/>
          <w:marBottom w:val="0"/>
          <w:divBdr>
            <w:top w:val="none" w:sz="0" w:space="0" w:color="auto"/>
            <w:left w:val="none" w:sz="0" w:space="0" w:color="auto"/>
            <w:bottom w:val="none" w:sz="0" w:space="0" w:color="auto"/>
            <w:right w:val="none" w:sz="0" w:space="0" w:color="auto"/>
          </w:divBdr>
        </w:div>
        <w:div w:id="1621063441">
          <w:marLeft w:val="0"/>
          <w:marRight w:val="0"/>
          <w:marTop w:val="0"/>
          <w:marBottom w:val="0"/>
          <w:divBdr>
            <w:top w:val="none" w:sz="0" w:space="0" w:color="auto"/>
            <w:left w:val="none" w:sz="0" w:space="0" w:color="auto"/>
            <w:bottom w:val="none" w:sz="0" w:space="0" w:color="auto"/>
            <w:right w:val="none" w:sz="0" w:space="0" w:color="auto"/>
          </w:divBdr>
        </w:div>
        <w:div w:id="1949696928">
          <w:marLeft w:val="0"/>
          <w:marRight w:val="0"/>
          <w:marTop w:val="0"/>
          <w:marBottom w:val="0"/>
          <w:divBdr>
            <w:top w:val="none" w:sz="0" w:space="0" w:color="auto"/>
            <w:left w:val="none" w:sz="0" w:space="0" w:color="auto"/>
            <w:bottom w:val="none" w:sz="0" w:space="0" w:color="auto"/>
            <w:right w:val="none" w:sz="0" w:space="0" w:color="auto"/>
          </w:divBdr>
        </w:div>
      </w:divsChild>
    </w:div>
    <w:div w:id="477115312">
      <w:bodyDiv w:val="1"/>
      <w:marLeft w:val="0"/>
      <w:marRight w:val="0"/>
      <w:marTop w:val="0"/>
      <w:marBottom w:val="0"/>
      <w:divBdr>
        <w:top w:val="none" w:sz="0" w:space="0" w:color="auto"/>
        <w:left w:val="none" w:sz="0" w:space="0" w:color="auto"/>
        <w:bottom w:val="none" w:sz="0" w:space="0" w:color="auto"/>
        <w:right w:val="none" w:sz="0" w:space="0" w:color="auto"/>
      </w:divBdr>
    </w:div>
    <w:div w:id="702439662">
      <w:bodyDiv w:val="1"/>
      <w:marLeft w:val="0"/>
      <w:marRight w:val="0"/>
      <w:marTop w:val="0"/>
      <w:marBottom w:val="0"/>
      <w:divBdr>
        <w:top w:val="none" w:sz="0" w:space="0" w:color="auto"/>
        <w:left w:val="none" w:sz="0" w:space="0" w:color="auto"/>
        <w:bottom w:val="none" w:sz="0" w:space="0" w:color="auto"/>
        <w:right w:val="none" w:sz="0" w:space="0" w:color="auto"/>
      </w:divBdr>
    </w:div>
    <w:div w:id="811948186">
      <w:bodyDiv w:val="1"/>
      <w:marLeft w:val="0"/>
      <w:marRight w:val="0"/>
      <w:marTop w:val="0"/>
      <w:marBottom w:val="0"/>
      <w:divBdr>
        <w:top w:val="none" w:sz="0" w:space="0" w:color="auto"/>
        <w:left w:val="none" w:sz="0" w:space="0" w:color="auto"/>
        <w:bottom w:val="none" w:sz="0" w:space="0" w:color="auto"/>
        <w:right w:val="none" w:sz="0" w:space="0" w:color="auto"/>
      </w:divBdr>
    </w:div>
    <w:div w:id="1590388539">
      <w:bodyDiv w:val="1"/>
      <w:marLeft w:val="0"/>
      <w:marRight w:val="0"/>
      <w:marTop w:val="0"/>
      <w:marBottom w:val="0"/>
      <w:divBdr>
        <w:top w:val="none" w:sz="0" w:space="0" w:color="auto"/>
        <w:left w:val="none" w:sz="0" w:space="0" w:color="auto"/>
        <w:bottom w:val="none" w:sz="0" w:space="0" w:color="auto"/>
        <w:right w:val="none" w:sz="0" w:space="0" w:color="auto"/>
      </w:divBdr>
    </w:div>
    <w:div w:id="1715425701">
      <w:bodyDiv w:val="1"/>
      <w:marLeft w:val="0"/>
      <w:marRight w:val="0"/>
      <w:marTop w:val="0"/>
      <w:marBottom w:val="0"/>
      <w:divBdr>
        <w:top w:val="none" w:sz="0" w:space="0" w:color="auto"/>
        <w:left w:val="none" w:sz="0" w:space="0" w:color="auto"/>
        <w:bottom w:val="none" w:sz="0" w:space="0" w:color="auto"/>
        <w:right w:val="none" w:sz="0" w:space="0" w:color="auto"/>
      </w:divBdr>
    </w:div>
    <w:div w:id="1728800786">
      <w:bodyDiv w:val="1"/>
      <w:marLeft w:val="0"/>
      <w:marRight w:val="0"/>
      <w:marTop w:val="0"/>
      <w:marBottom w:val="0"/>
      <w:divBdr>
        <w:top w:val="none" w:sz="0" w:space="0" w:color="auto"/>
        <w:left w:val="none" w:sz="0" w:space="0" w:color="auto"/>
        <w:bottom w:val="none" w:sz="0" w:space="0" w:color="auto"/>
        <w:right w:val="none" w:sz="0" w:space="0" w:color="auto"/>
      </w:divBdr>
    </w:div>
    <w:div w:id="1839729473">
      <w:bodyDiv w:val="1"/>
      <w:marLeft w:val="0"/>
      <w:marRight w:val="0"/>
      <w:marTop w:val="0"/>
      <w:marBottom w:val="0"/>
      <w:divBdr>
        <w:top w:val="none" w:sz="0" w:space="0" w:color="auto"/>
        <w:left w:val="none" w:sz="0" w:space="0" w:color="auto"/>
        <w:bottom w:val="none" w:sz="0" w:space="0" w:color="auto"/>
        <w:right w:val="none" w:sz="0" w:space="0" w:color="auto"/>
      </w:divBdr>
      <w:divsChild>
        <w:div w:id="457452923">
          <w:marLeft w:val="0"/>
          <w:marRight w:val="0"/>
          <w:marTop w:val="0"/>
          <w:marBottom w:val="0"/>
          <w:divBdr>
            <w:top w:val="none" w:sz="0" w:space="0" w:color="auto"/>
            <w:left w:val="none" w:sz="0" w:space="0" w:color="auto"/>
            <w:bottom w:val="none" w:sz="0" w:space="0" w:color="auto"/>
            <w:right w:val="none" w:sz="0" w:space="0" w:color="auto"/>
          </w:divBdr>
        </w:div>
        <w:div w:id="1478721170">
          <w:marLeft w:val="0"/>
          <w:marRight w:val="0"/>
          <w:marTop w:val="0"/>
          <w:marBottom w:val="0"/>
          <w:divBdr>
            <w:top w:val="none" w:sz="0" w:space="0" w:color="auto"/>
            <w:left w:val="none" w:sz="0" w:space="0" w:color="auto"/>
            <w:bottom w:val="none" w:sz="0" w:space="0" w:color="auto"/>
            <w:right w:val="none" w:sz="0" w:space="0" w:color="auto"/>
          </w:divBdr>
        </w:div>
        <w:div w:id="1332294729">
          <w:marLeft w:val="0"/>
          <w:marRight w:val="0"/>
          <w:marTop w:val="0"/>
          <w:marBottom w:val="0"/>
          <w:divBdr>
            <w:top w:val="none" w:sz="0" w:space="0" w:color="auto"/>
            <w:left w:val="none" w:sz="0" w:space="0" w:color="auto"/>
            <w:bottom w:val="none" w:sz="0" w:space="0" w:color="auto"/>
            <w:right w:val="none" w:sz="0" w:space="0" w:color="auto"/>
          </w:divBdr>
        </w:div>
      </w:divsChild>
    </w:div>
    <w:div w:id="2074817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mailto:p.murrietaflores@chester.ac.uk" TargetMode="External"/><Relationship Id="rId12" Type="http://schemas.openxmlformats.org/officeDocument/2006/relationships/hyperlink" Target="mailto:bruno.g.martins@tecnico.ulisboa.pt" TargetMode="Externa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mailto:p.murrietaflores@chester.ac.uk" TargetMode="External"/><Relationship Id="rId7" Type="http://schemas.openxmlformats.org/officeDocument/2006/relationships/hyperlink" Target="mailto:bruno.g.martins@tecnico.ulisboa.pt" TargetMode="External"/><Relationship Id="rId8" Type="http://schemas.openxmlformats.org/officeDocument/2006/relationships/hyperlink" Target="http://www.chester.ac.uk/departments/history-archaeology/staff/dr-p-murrieta-flores" TargetMode="External"/><Relationship Id="rId9" Type="http://schemas.openxmlformats.org/officeDocument/2006/relationships/hyperlink" Target="http://web.ist.utl.pt/bruno.g.martins/" TargetMode="External"/><Relationship Id="rId10" Type="http://schemas.openxmlformats.org/officeDocument/2006/relationships/hyperlink" Target="https://bgmartins.github.io/sigspatial-geohumanit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881</Words>
  <Characters>5025</Characters>
  <Application>Microsoft Macintosh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University</dc:creator>
  <cp:keywords/>
  <dc:description/>
  <cp:lastModifiedBy>-</cp:lastModifiedBy>
  <cp:revision>4</cp:revision>
  <dcterms:created xsi:type="dcterms:W3CDTF">2017-06-27T07:44:00Z</dcterms:created>
  <dcterms:modified xsi:type="dcterms:W3CDTF">2017-06-28T16:30:00Z</dcterms:modified>
</cp:coreProperties>
</file>