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{{punkt</w:t>
      </w:r>
      <w:r w:rsidR="005E1CE8">
        <w:t>_</w:t>
      </w:r>
      <w:r w:rsidR="00DF594B" w:rsidRPr="00DF594B">
        <w:t>pomiarowy}}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{{punkt</w:t>
      </w:r>
      <w:r w:rsidR="005E1CE8">
        <w:t>_</w:t>
      </w:r>
      <w:r w:rsidR="00DF594B" w:rsidRPr="00DF594B">
        <w:t>pomiarowy}}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{{data</w:t>
      </w:r>
      <w:r w:rsidR="005E1CE8">
        <w:t>_</w:t>
      </w:r>
      <w:r w:rsidR="00DF594B" w:rsidRPr="00DF594B">
        <w:t xml:space="preserve">start}} </w:t>
      </w:r>
      <w:r w:rsidRPr="00DF594B">
        <w:t xml:space="preserve">godz. </w:t>
      </w:r>
      <w:r w:rsidR="00DF594B" w:rsidRPr="00DF594B">
        <w:t>{{czas</w:t>
      </w:r>
      <w:r w:rsidR="005E1CE8">
        <w:t>_</w:t>
      </w:r>
      <w:r w:rsidR="00DF594B" w:rsidRPr="00DF594B">
        <w:t>start}}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{{data</w:t>
      </w:r>
      <w:r w:rsidR="005E1CE8">
        <w:t>_</w:t>
      </w:r>
      <w:r w:rsidR="00DF594B" w:rsidRPr="00DF594B">
        <w:t>stop}}</w:t>
      </w:r>
      <w:r w:rsidRPr="00DF594B">
        <w:t xml:space="preserve"> godz. </w:t>
      </w:r>
      <w:r w:rsidR="00DF594B" w:rsidRPr="00DF594B">
        <w:t>{{czas</w:t>
      </w:r>
      <w:r w:rsidR="005E1CE8">
        <w:t>_</w:t>
      </w:r>
      <w:r w:rsidR="00DF594B" w:rsidRPr="00DF594B">
        <w:t>stop}}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{{czas</w:t>
      </w:r>
      <w:r w:rsidR="005E1CE8">
        <w:t>_</w:t>
      </w:r>
      <w:r w:rsidR="00DF594B" w:rsidRPr="00DF594B">
        <w:t>calkowity}}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{{analizator</w:t>
      </w:r>
      <w:r w:rsidR="005E1CE8">
        <w:t>_</w:t>
      </w:r>
      <w:r w:rsidR="00DF594B">
        <w:t>serial}}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{{czas</w:t>
      </w:r>
      <w:r w:rsidR="005E1CE8">
        <w:t>_</w:t>
      </w:r>
      <w:r w:rsidR="00DF594B">
        <w:t>interwal}}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0B3A6FD2" w:rsidR="00DC373E" w:rsidRDefault="00DC373E" w:rsidP="00DC373E">
      <w:r>
        <w:t xml:space="preserve">Stopień asymetrii napięciowej wyrażony jest przez </w:t>
      </w:r>
      <w:r w:rsidR="005A3849">
        <w:t xml:space="preserve">współczynnik asymetrii </w:t>
      </w:r>
      <w:r w:rsidR="005A3849" w:rsidRPr="00524AF2">
        <w:rPr>
          <w:i/>
          <w:iCs/>
        </w:rPr>
        <w:t>k</w:t>
      </w:r>
      <w:r w:rsidR="00524AF2">
        <w:rPr>
          <w:i/>
          <w:iCs/>
        </w:rPr>
        <w:t>u</w:t>
      </w:r>
      <w:r w:rsidR="005A3849" w:rsidRPr="00524AF2">
        <w:rPr>
          <w:vertAlign w:val="subscript"/>
        </w:rPr>
        <w:t>2</w:t>
      </w:r>
      <w:r w:rsidR="005A3849">
        <w:t xml:space="preserve"> jako </w:t>
      </w:r>
      <w:r>
        <w:t>stosunek składowej przeciwnej do zgodnej („U2/U1”)</w:t>
      </w:r>
      <w:r w:rsidR="003D6569">
        <w:t xml:space="preserve"> oraz </w:t>
      </w:r>
      <w:r w:rsidR="005A3849" w:rsidRPr="00524AF2">
        <w:rPr>
          <w:i/>
          <w:iCs/>
        </w:rPr>
        <w:t>k</w:t>
      </w:r>
      <w:r w:rsidR="00524AF2">
        <w:rPr>
          <w:i/>
          <w:iCs/>
        </w:rPr>
        <w:t>u</w:t>
      </w:r>
      <w:r w:rsidR="005A3849" w:rsidRPr="00524AF2">
        <w:rPr>
          <w:vertAlign w:val="subscript"/>
        </w:rPr>
        <w:t>0</w:t>
      </w:r>
      <w:r w:rsidR="005A3849">
        <w:t xml:space="preserve"> („U0/U1”)</w:t>
      </w:r>
      <w:r w:rsidR="003D6569">
        <w:t>, jeżeli mierzono.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31A984CC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>
              <w:rPr>
                <w:rFonts w:ascii="Arial" w:hAnsi="Arial" w:cs="Arial"/>
                <w:sz w:val="20"/>
                <w:szCs w:val="20"/>
              </w:rPr>
              <w:br/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13DEB045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10-minutowych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średnich wartości skutecznych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A1">
              <w:rPr>
                <w:rFonts w:ascii="Arial" w:hAnsi="Arial" w:cs="Arial"/>
                <w:sz w:val="20"/>
                <w:szCs w:val="20"/>
              </w:rPr>
              <w:t>pomiarów współczynnik asymetrii składowej przeciwnej powinien być ≤ 2%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4C4FF871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wska</w:t>
            </w:r>
            <w:r w:rsidR="00635E92">
              <w:rPr>
                <w:rFonts w:ascii="Arial" w:hAnsi="Arial" w:cs="Arial"/>
                <w:sz w:val="20"/>
                <w:szCs w:val="20"/>
              </w:rPr>
              <w:t>źn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ik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 w:rsidR="00635E92">
              <w:rPr>
                <w:rFonts w:ascii="Arial" w:hAnsi="Arial" w:cs="Arial"/>
                <w:sz w:val="20"/>
                <w:szCs w:val="20"/>
              </w:rPr>
              <w:t>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wiat</w:t>
            </w:r>
            <w:r w:rsidR="00635E92">
              <w:rPr>
                <w:rFonts w:ascii="Arial" w:hAnsi="Arial" w:cs="Arial"/>
                <w:sz w:val="20"/>
                <w:szCs w:val="20"/>
              </w:rPr>
              <w:t>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 w:rsidR="00635E92">
              <w:rPr>
                <w:rFonts w:ascii="Arial" w:hAnsi="Arial" w:cs="Arial"/>
                <w:sz w:val="20"/>
                <w:szCs w:val="20"/>
              </w:rPr>
              <w:t>ą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by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Percentyl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55031FA9" w:rsidR="003636DE" w:rsidRPr="00B36974" w:rsidRDefault="0085321A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9</w:t>
            </w:r>
            <w:r w:rsidR="00702B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% pomiarów wartość współczynnika THD powinna być mniejsza bądź równa 8 %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3522CCDD" w:rsidR="003636DE" w:rsidRPr="00B36974" w:rsidRDefault="0085321A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dla 95 % pomiarów poziom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każdej </w:t>
            </w:r>
            <w:r>
              <w:rPr>
                <w:rFonts w:ascii="Arial" w:hAnsi="Arial" w:cs="Arial"/>
                <w:sz w:val="20"/>
                <w:szCs w:val="20"/>
              </w:rPr>
              <w:t xml:space="preserve">z harmonicznych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powinien być mniejszy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lub równ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wartości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określon</w:t>
            </w:r>
            <w:r>
              <w:rPr>
                <w:rFonts w:ascii="Arial" w:hAnsi="Arial" w:cs="Arial"/>
                <w:sz w:val="20"/>
                <w:szCs w:val="20"/>
              </w:rPr>
              <w:t xml:space="preserve">ej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635E92">
              <w:rPr>
                <w:rFonts w:ascii="Arial" w:hAnsi="Arial" w:cs="Arial"/>
                <w:sz w:val="20"/>
                <w:szCs w:val="20"/>
              </w:rPr>
              <w:t>powyższej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 w:rsidR="00635E92"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6A679F1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>{{warunek1}}</w:t>
      </w:r>
    </w:p>
    <w:p w14:paraId="449381BB" w14:textId="0213476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>{{warunek2}</w:t>
      </w:r>
      <w:r w:rsidR="003902FB">
        <w:rPr>
          <w:color w:val="000000"/>
        </w:rPr>
        <w:t>}</w:t>
      </w:r>
    </w:p>
    <w:p w14:paraId="69E4C683" w14:textId="4985AD8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{{warunek3}}</w:t>
      </w:r>
    </w:p>
    <w:p w14:paraId="08A078CB" w14:textId="6013E34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</w:p>
    <w:p w14:paraId="271255D4" w14:textId="0A3F09F5" w:rsidR="004F367C" w:rsidRPr="003902FB" w:rsidRDefault="004F367C" w:rsidP="0099595F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4C5749">
        <w:rPr>
          <w:color w:val="000000"/>
        </w:rPr>
        <w:t xml:space="preserve">wartości względne harmonicznych napięcia </w:t>
      </w:r>
      <w:r w:rsidR="00433CE4" w:rsidRPr="004C5749">
        <w:rPr>
          <w:color w:val="000000"/>
        </w:rPr>
        <w:t>{{warunek5}}</w:t>
      </w:r>
      <w:bookmarkEnd w:id="18"/>
    </w:p>
    <w:p w14:paraId="2F6DB22E" w14:textId="77777777" w:rsidR="003902FB" w:rsidRPr="00833338" w:rsidRDefault="003902FB" w:rsidP="003902FB">
      <w:pPr>
        <w:autoSpaceDE w:val="0"/>
        <w:autoSpaceDN w:val="0"/>
        <w:adjustRightInd w:val="0"/>
        <w:spacing w:after="80"/>
        <w:ind w:left="499"/>
      </w:pPr>
    </w:p>
    <w:p w14:paraId="05737452" w14:textId="38A62B15" w:rsidR="004F367C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59CF8C1D" w14:textId="77777777" w:rsidR="003902FB" w:rsidRPr="00833338" w:rsidRDefault="003902FB" w:rsidP="004F367C">
      <w:pPr>
        <w:autoSpaceDE w:val="0"/>
        <w:autoSpaceDN w:val="0"/>
        <w:adjustRightInd w:val="0"/>
        <w:rPr>
          <w:color w:val="000000"/>
        </w:rPr>
      </w:pP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F544" w14:textId="77777777" w:rsidR="00D12E60" w:rsidRDefault="00D12E60">
      <w:r>
        <w:separator/>
      </w:r>
    </w:p>
  </w:endnote>
  <w:endnote w:type="continuationSeparator" w:id="0">
    <w:p w14:paraId="24D48E4C" w14:textId="77777777" w:rsidR="00D12E60" w:rsidRDefault="00D1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113F719B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524AF2">
      <w:rPr>
        <w:rFonts w:ascii="Arial" w:hAnsi="Arial" w:cs="Arial"/>
        <w:noProof/>
        <w:sz w:val="20"/>
      </w:rPr>
      <w:t>luty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6629" w14:textId="77777777" w:rsidR="00D12E60" w:rsidRDefault="00D12E60">
      <w:r>
        <w:separator/>
      </w:r>
    </w:p>
  </w:footnote>
  <w:footnote w:type="continuationSeparator" w:id="0">
    <w:p w14:paraId="667774FB" w14:textId="77777777" w:rsidR="00D12E60" w:rsidRDefault="00D12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1A05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2FB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44B87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C5749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4AF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8A1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12E60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10C9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1056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27</cp:revision>
  <cp:lastPrinted>2017-11-14T16:13:00Z</cp:lastPrinted>
  <dcterms:created xsi:type="dcterms:W3CDTF">2021-11-17T08:39:00Z</dcterms:created>
  <dcterms:modified xsi:type="dcterms:W3CDTF">2023-02-06T18:01:00Z</dcterms:modified>
</cp:coreProperties>
</file>