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8E25DF9" w:rsidR="0058064D" w:rsidRPr="001650C9" w:rsidRDefault="0058064D" w:rsidP="00944D65">
      <w:pPr>
        <w:suppressAutoHyphens/>
        <w:spacing w:after="0" w:line="240" w:lineRule="auto"/>
        <w:contextualSpacing/>
        <w:rPr>
          <w:rFonts w:cstheme="minorHAnsi"/>
        </w:rPr>
      </w:pPr>
      <w:r w:rsidRPr="001650C9">
        <w:rPr>
          <w:rFonts w:cstheme="minorHAnsi"/>
        </w:rPr>
        <w:t>[</w:t>
      </w:r>
      <w:r w:rsidR="00F66C9E">
        <w:rPr>
          <w:rFonts w:cstheme="minorHAnsi"/>
        </w:rPr>
        <w:t>I</w:t>
      </w:r>
      <w:r w:rsidRPr="001650C9">
        <w:rPr>
          <w:rFonts w:cstheme="minorHAnsi"/>
        </w:rPr>
        <w:t xml:space="preserve">nsert </w:t>
      </w:r>
      <w:r w:rsidR="00020066" w:rsidRPr="001650C9">
        <w:rPr>
          <w:rFonts w:cstheme="minorHAnsi"/>
        </w:rPr>
        <w:t xml:space="preserve">your </w:t>
      </w:r>
      <w:r w:rsidRPr="001650C9">
        <w:rPr>
          <w:rFonts w:cstheme="minorHAnsi"/>
        </w:rPr>
        <w:t>name here</w:t>
      </w:r>
      <w:r w:rsidR="00460DE5">
        <w:rPr>
          <w:rFonts w:cstheme="minorHAnsi"/>
        </w:rPr>
        <w:t>.</w:t>
      </w:r>
      <w:r w:rsidRPr="001650C9">
        <w:rPr>
          <w:rFonts w:cstheme="minorHAnsi"/>
        </w:rPr>
        <w:t>]</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7C3F0E85" w14:textId="77777777" w:rsidR="00F647BB" w:rsidRPr="00F647BB" w:rsidRDefault="00F647BB" w:rsidP="00F647BB">
      <w:pPr>
        <w:suppressAutoHyphens/>
        <w:spacing w:after="0" w:line="240" w:lineRule="auto"/>
        <w:contextualSpacing/>
        <w:rPr>
          <w:rFonts w:eastAsia="Times New Roman" w:cstheme="minorHAnsi"/>
        </w:rPr>
      </w:pPr>
      <w:r w:rsidRPr="00F647BB">
        <w:rPr>
          <w:rFonts w:eastAsia="Times New Roman" w:cstheme="minorHAnsi"/>
        </w:rPr>
        <w:t>Artemis Financial is a consulting company specializing in financial planning, and their web-based software application deals with sensitive financial data. Therefore, the following findings are identified:</w:t>
      </w:r>
    </w:p>
    <w:p w14:paraId="1A1CFCE1" w14:textId="77777777" w:rsidR="00F647BB" w:rsidRPr="00F647BB" w:rsidRDefault="00F647BB" w:rsidP="00F647BB">
      <w:pPr>
        <w:numPr>
          <w:ilvl w:val="0"/>
          <w:numId w:val="18"/>
        </w:numPr>
        <w:suppressAutoHyphens/>
        <w:spacing w:after="0" w:line="240" w:lineRule="auto"/>
        <w:contextualSpacing/>
        <w:rPr>
          <w:rFonts w:eastAsia="Times New Roman" w:cstheme="minorHAnsi"/>
        </w:rPr>
      </w:pPr>
      <w:r w:rsidRPr="00F647BB">
        <w:rPr>
          <w:rFonts w:eastAsia="Times New Roman" w:cstheme="minorHAnsi"/>
          <w:b/>
          <w:bCs/>
        </w:rPr>
        <w:t>Value of Secure Communications:</w:t>
      </w:r>
      <w:r w:rsidRPr="00F647BB">
        <w:rPr>
          <w:rFonts w:eastAsia="Times New Roman" w:cstheme="minorHAnsi"/>
        </w:rPr>
        <w:t xml:space="preserve"> Secure communications are critically valuable to Artemis Financial. They handle financial data, and secure communications ensure data confidentiality and integrity.</w:t>
      </w:r>
    </w:p>
    <w:p w14:paraId="651E0141" w14:textId="77777777" w:rsidR="00F647BB" w:rsidRPr="00F647BB" w:rsidRDefault="00F647BB" w:rsidP="00F647BB">
      <w:pPr>
        <w:numPr>
          <w:ilvl w:val="0"/>
          <w:numId w:val="18"/>
        </w:numPr>
        <w:suppressAutoHyphens/>
        <w:spacing w:after="0" w:line="240" w:lineRule="auto"/>
        <w:contextualSpacing/>
        <w:rPr>
          <w:rFonts w:eastAsia="Times New Roman" w:cstheme="minorHAnsi"/>
        </w:rPr>
      </w:pPr>
      <w:r w:rsidRPr="00F647BB">
        <w:rPr>
          <w:rFonts w:eastAsia="Times New Roman" w:cstheme="minorHAnsi"/>
          <w:b/>
          <w:bCs/>
        </w:rPr>
        <w:t>International Transactions:</w:t>
      </w:r>
      <w:r w:rsidRPr="00F647BB">
        <w:rPr>
          <w:rFonts w:eastAsia="Times New Roman" w:cstheme="minorHAnsi"/>
        </w:rPr>
        <w:t xml:space="preserve"> The presence of international transactions is not explicitly mentioned, but if they occur, Artemis Financial needs to consider compliance with international data protection regulations.</w:t>
      </w:r>
    </w:p>
    <w:p w14:paraId="4B22F953" w14:textId="77777777" w:rsidR="00F647BB" w:rsidRPr="00F647BB" w:rsidRDefault="00F647BB" w:rsidP="00F647BB">
      <w:pPr>
        <w:numPr>
          <w:ilvl w:val="0"/>
          <w:numId w:val="18"/>
        </w:numPr>
        <w:suppressAutoHyphens/>
        <w:spacing w:after="0" w:line="240" w:lineRule="auto"/>
        <w:contextualSpacing/>
        <w:rPr>
          <w:rFonts w:eastAsia="Times New Roman" w:cstheme="minorHAnsi"/>
        </w:rPr>
      </w:pPr>
      <w:r w:rsidRPr="00F647BB">
        <w:rPr>
          <w:rFonts w:eastAsia="Times New Roman" w:cstheme="minorHAnsi"/>
          <w:b/>
          <w:bCs/>
        </w:rPr>
        <w:t>Governmental Restrictions:</w:t>
      </w:r>
      <w:r w:rsidRPr="00F647BB">
        <w:rPr>
          <w:rFonts w:eastAsia="Times New Roman" w:cstheme="minorHAnsi"/>
        </w:rPr>
        <w:t xml:space="preserve"> We need to check for any specific governmental restrictions or industry-specific regulations that might affect secure communications.</w:t>
      </w:r>
    </w:p>
    <w:p w14:paraId="17C3AF69" w14:textId="77777777" w:rsidR="00F647BB" w:rsidRPr="00F647BB" w:rsidRDefault="00F647BB" w:rsidP="00F647BB">
      <w:pPr>
        <w:numPr>
          <w:ilvl w:val="0"/>
          <w:numId w:val="18"/>
        </w:numPr>
        <w:suppressAutoHyphens/>
        <w:spacing w:after="0" w:line="240" w:lineRule="auto"/>
        <w:contextualSpacing/>
        <w:rPr>
          <w:rFonts w:eastAsia="Times New Roman" w:cstheme="minorHAnsi"/>
        </w:rPr>
      </w:pPr>
      <w:r w:rsidRPr="00F647BB">
        <w:rPr>
          <w:rFonts w:eastAsia="Times New Roman" w:cstheme="minorHAnsi"/>
          <w:b/>
          <w:bCs/>
        </w:rPr>
        <w:t>External Threats:</w:t>
      </w:r>
      <w:r w:rsidRPr="00F647BB">
        <w:rPr>
          <w:rFonts w:eastAsia="Times New Roman" w:cstheme="minorHAnsi"/>
        </w:rPr>
        <w:t xml:space="preserve"> Potential external threats include cyberattacks, data breaches, and unauthorized access to sensitive financial information. These threats are immediate and ongoing concerns.</w:t>
      </w:r>
    </w:p>
    <w:p w14:paraId="492D02D8" w14:textId="77777777" w:rsidR="00F647BB" w:rsidRPr="00F647BB" w:rsidRDefault="00F647BB" w:rsidP="00F647BB">
      <w:pPr>
        <w:numPr>
          <w:ilvl w:val="0"/>
          <w:numId w:val="18"/>
        </w:numPr>
        <w:suppressAutoHyphens/>
        <w:spacing w:after="0" w:line="240" w:lineRule="auto"/>
        <w:contextualSpacing/>
        <w:rPr>
          <w:rFonts w:eastAsia="Times New Roman" w:cstheme="minorHAnsi"/>
        </w:rPr>
      </w:pPr>
      <w:r w:rsidRPr="00F647BB">
        <w:rPr>
          <w:rFonts w:eastAsia="Times New Roman" w:cstheme="minorHAnsi"/>
          <w:b/>
          <w:bCs/>
        </w:rPr>
        <w:t>Modernization Requirements:</w:t>
      </w:r>
      <w:r w:rsidRPr="00F647BB">
        <w:rPr>
          <w:rFonts w:eastAsia="Times New Roman" w:cstheme="minorHAnsi"/>
        </w:rPr>
        <w:t xml:space="preserve"> Modernization should consider the role of open-source libraries, evolving web application technologies, and best practices in secure coding to ensure robust software security.</w:t>
      </w:r>
    </w:p>
    <w:p w14:paraId="52A516CB" w14:textId="2AE760AA" w:rsidR="003726AD" w:rsidRPr="001650C9" w:rsidRDefault="003726AD"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C18D05B" w14:textId="77777777" w:rsidR="00DF1012" w:rsidRPr="00DF1012" w:rsidRDefault="00DF1012" w:rsidP="00DF1012">
      <w:pPr>
        <w:numPr>
          <w:ilvl w:val="0"/>
          <w:numId w:val="19"/>
        </w:numPr>
        <w:suppressAutoHyphens/>
        <w:spacing w:after="0" w:line="240" w:lineRule="auto"/>
        <w:contextualSpacing/>
        <w:rPr>
          <w:rFonts w:eastAsia="Times New Roman" w:cstheme="minorHAnsi"/>
        </w:rPr>
      </w:pPr>
      <w:r w:rsidRPr="00DF1012">
        <w:rPr>
          <w:rFonts w:eastAsia="Times New Roman" w:cstheme="minorHAnsi"/>
          <w:b/>
          <w:bCs/>
        </w:rPr>
        <w:t>Input Validation:</w:t>
      </w:r>
      <w:r w:rsidRPr="00DF1012">
        <w:rPr>
          <w:rFonts w:eastAsia="Times New Roman" w:cstheme="minorHAnsi"/>
        </w:rPr>
        <w:t xml:space="preserve"> This is crucial to protect against injection attacks and ensure data integrity.</w:t>
      </w:r>
    </w:p>
    <w:p w14:paraId="3EFE19A3" w14:textId="77777777" w:rsidR="00DF1012" w:rsidRPr="00DF1012" w:rsidRDefault="00DF1012" w:rsidP="00DF1012">
      <w:pPr>
        <w:numPr>
          <w:ilvl w:val="0"/>
          <w:numId w:val="19"/>
        </w:numPr>
        <w:suppressAutoHyphens/>
        <w:spacing w:after="0" w:line="240" w:lineRule="auto"/>
        <w:contextualSpacing/>
        <w:rPr>
          <w:rFonts w:eastAsia="Times New Roman" w:cstheme="minorHAnsi"/>
        </w:rPr>
      </w:pPr>
      <w:r w:rsidRPr="00DF1012">
        <w:rPr>
          <w:rFonts w:eastAsia="Times New Roman" w:cstheme="minorHAnsi"/>
          <w:b/>
          <w:bCs/>
        </w:rPr>
        <w:t>APIs:</w:t>
      </w:r>
      <w:r w:rsidRPr="00DF1012">
        <w:rPr>
          <w:rFonts w:eastAsia="Times New Roman" w:cstheme="minorHAnsi"/>
        </w:rPr>
        <w:t xml:space="preserve"> Security of APIs is essential, especially if they handle sensitive financial data.</w:t>
      </w:r>
    </w:p>
    <w:p w14:paraId="352A4F3E" w14:textId="77777777" w:rsidR="00DF1012" w:rsidRPr="00DF1012" w:rsidRDefault="00DF1012" w:rsidP="00DF1012">
      <w:pPr>
        <w:numPr>
          <w:ilvl w:val="0"/>
          <w:numId w:val="19"/>
        </w:numPr>
        <w:suppressAutoHyphens/>
        <w:spacing w:after="0" w:line="240" w:lineRule="auto"/>
        <w:contextualSpacing/>
        <w:rPr>
          <w:rFonts w:eastAsia="Times New Roman" w:cstheme="minorHAnsi"/>
        </w:rPr>
      </w:pPr>
      <w:r w:rsidRPr="00DF1012">
        <w:rPr>
          <w:rFonts w:eastAsia="Times New Roman" w:cstheme="minorHAnsi"/>
          <w:b/>
          <w:bCs/>
        </w:rPr>
        <w:t>Cryptography:</w:t>
      </w:r>
      <w:r w:rsidRPr="00DF1012">
        <w:rPr>
          <w:rFonts w:eastAsia="Times New Roman" w:cstheme="minorHAnsi"/>
        </w:rPr>
        <w:t xml:space="preserve"> Encryption and secure key management are important for protecting financial information.</w:t>
      </w:r>
    </w:p>
    <w:p w14:paraId="332ECCE0" w14:textId="77777777" w:rsidR="00DF1012" w:rsidRPr="00DF1012" w:rsidRDefault="00DF1012" w:rsidP="00DF1012">
      <w:pPr>
        <w:numPr>
          <w:ilvl w:val="0"/>
          <w:numId w:val="19"/>
        </w:numPr>
        <w:suppressAutoHyphens/>
        <w:spacing w:after="0" w:line="240" w:lineRule="auto"/>
        <w:contextualSpacing/>
        <w:rPr>
          <w:rFonts w:eastAsia="Times New Roman" w:cstheme="minorHAnsi"/>
        </w:rPr>
      </w:pPr>
      <w:r w:rsidRPr="00DF1012">
        <w:rPr>
          <w:rFonts w:eastAsia="Times New Roman" w:cstheme="minorHAnsi"/>
          <w:b/>
          <w:bCs/>
        </w:rPr>
        <w:t>Code Quality:</w:t>
      </w:r>
      <w:r w:rsidRPr="00DF1012">
        <w:rPr>
          <w:rFonts w:eastAsia="Times New Roman" w:cstheme="minorHAnsi"/>
        </w:rPr>
        <w:t xml:space="preserve"> Secure coding practices are essential to prevent vulnerabilities.</w:t>
      </w:r>
    </w:p>
    <w:p w14:paraId="25766E91" w14:textId="77777777" w:rsidR="00DF1012" w:rsidRPr="00DF1012" w:rsidRDefault="00DF1012" w:rsidP="00DF1012">
      <w:pPr>
        <w:numPr>
          <w:ilvl w:val="0"/>
          <w:numId w:val="19"/>
        </w:numPr>
        <w:suppressAutoHyphens/>
        <w:spacing w:after="0" w:line="240" w:lineRule="auto"/>
        <w:contextualSpacing/>
        <w:rPr>
          <w:rFonts w:eastAsia="Times New Roman" w:cstheme="minorHAnsi"/>
        </w:rPr>
      </w:pPr>
      <w:r w:rsidRPr="00DF1012">
        <w:rPr>
          <w:rFonts w:eastAsia="Times New Roman" w:cstheme="minorHAnsi"/>
          <w:b/>
          <w:bCs/>
        </w:rPr>
        <w:t>Encapsulation:</w:t>
      </w:r>
      <w:r w:rsidRPr="00DF1012">
        <w:rPr>
          <w:rFonts w:eastAsia="Times New Roman" w:cstheme="minorHAnsi"/>
        </w:rPr>
        <w:t xml:space="preserve"> Protecting data structures and access control is vital.</w:t>
      </w:r>
    </w:p>
    <w:p w14:paraId="4B7C6533" w14:textId="77777777" w:rsidR="00DF1012" w:rsidRPr="00DF1012" w:rsidRDefault="00DF1012" w:rsidP="00DF1012">
      <w:pPr>
        <w:suppressAutoHyphens/>
        <w:spacing w:after="0" w:line="240" w:lineRule="auto"/>
        <w:contextualSpacing/>
        <w:rPr>
          <w:rFonts w:eastAsia="Times New Roman" w:cstheme="minorHAnsi"/>
        </w:rPr>
      </w:pPr>
      <w:r w:rsidRPr="00DF1012">
        <w:rPr>
          <w:rFonts w:eastAsia="Times New Roman" w:cstheme="minorHAnsi"/>
        </w:rPr>
        <w:t>Justifications for these areas:</w:t>
      </w:r>
    </w:p>
    <w:p w14:paraId="7E433C07" w14:textId="77777777" w:rsidR="00DF1012" w:rsidRPr="00DF1012" w:rsidRDefault="00DF1012" w:rsidP="00DF1012">
      <w:pPr>
        <w:numPr>
          <w:ilvl w:val="0"/>
          <w:numId w:val="20"/>
        </w:numPr>
        <w:suppressAutoHyphens/>
        <w:spacing w:after="0" w:line="240" w:lineRule="auto"/>
        <w:contextualSpacing/>
        <w:rPr>
          <w:rFonts w:eastAsia="Times New Roman" w:cstheme="minorHAnsi"/>
        </w:rPr>
      </w:pPr>
      <w:r w:rsidRPr="00DF1012">
        <w:rPr>
          <w:rFonts w:eastAsia="Times New Roman" w:cstheme="minorHAnsi"/>
        </w:rPr>
        <w:t>Input Validation ensures that user inputs are validated, preventing injection attacks.</w:t>
      </w:r>
    </w:p>
    <w:p w14:paraId="7462C4F6" w14:textId="77777777" w:rsidR="00DF1012" w:rsidRPr="00DF1012" w:rsidRDefault="00DF1012" w:rsidP="00DF1012">
      <w:pPr>
        <w:numPr>
          <w:ilvl w:val="0"/>
          <w:numId w:val="20"/>
        </w:numPr>
        <w:suppressAutoHyphens/>
        <w:spacing w:after="0" w:line="240" w:lineRule="auto"/>
        <w:contextualSpacing/>
        <w:rPr>
          <w:rFonts w:eastAsia="Times New Roman" w:cstheme="minorHAnsi"/>
        </w:rPr>
      </w:pPr>
      <w:r w:rsidRPr="00DF1012">
        <w:rPr>
          <w:rFonts w:eastAsia="Times New Roman" w:cstheme="minorHAnsi"/>
        </w:rPr>
        <w:t>APIs handle data exchange; securing them prevents data breaches.</w:t>
      </w:r>
    </w:p>
    <w:p w14:paraId="0C2B0B47" w14:textId="77777777" w:rsidR="00DF1012" w:rsidRPr="00DF1012" w:rsidRDefault="00DF1012" w:rsidP="00DF1012">
      <w:pPr>
        <w:numPr>
          <w:ilvl w:val="0"/>
          <w:numId w:val="20"/>
        </w:numPr>
        <w:suppressAutoHyphens/>
        <w:spacing w:after="0" w:line="240" w:lineRule="auto"/>
        <w:contextualSpacing/>
        <w:rPr>
          <w:rFonts w:eastAsia="Times New Roman" w:cstheme="minorHAnsi"/>
        </w:rPr>
      </w:pPr>
      <w:r w:rsidRPr="00DF1012">
        <w:rPr>
          <w:rFonts w:eastAsia="Times New Roman" w:cstheme="minorHAnsi"/>
        </w:rPr>
        <w:t>Cryptography safeguards sensitive data.</w:t>
      </w:r>
    </w:p>
    <w:p w14:paraId="6A5C6AA6" w14:textId="77777777" w:rsidR="00DF1012" w:rsidRPr="00DF1012" w:rsidRDefault="00DF1012" w:rsidP="00DF1012">
      <w:pPr>
        <w:numPr>
          <w:ilvl w:val="0"/>
          <w:numId w:val="20"/>
        </w:numPr>
        <w:suppressAutoHyphens/>
        <w:spacing w:after="0" w:line="240" w:lineRule="auto"/>
        <w:contextualSpacing/>
        <w:rPr>
          <w:rFonts w:eastAsia="Times New Roman" w:cstheme="minorHAnsi"/>
        </w:rPr>
      </w:pPr>
      <w:r w:rsidRPr="00DF1012">
        <w:rPr>
          <w:rFonts w:eastAsia="Times New Roman" w:cstheme="minorHAnsi"/>
        </w:rPr>
        <w:t>Code Quality ensures that vulnerabilities are not introduced through coding errors.</w:t>
      </w:r>
    </w:p>
    <w:p w14:paraId="7674438F" w14:textId="77777777" w:rsidR="00DF1012" w:rsidRPr="00DF1012" w:rsidRDefault="00DF1012" w:rsidP="00DF1012">
      <w:pPr>
        <w:numPr>
          <w:ilvl w:val="0"/>
          <w:numId w:val="20"/>
        </w:numPr>
        <w:suppressAutoHyphens/>
        <w:spacing w:after="0" w:line="240" w:lineRule="auto"/>
        <w:contextualSpacing/>
        <w:rPr>
          <w:rFonts w:eastAsia="Times New Roman" w:cstheme="minorHAnsi"/>
        </w:rPr>
      </w:pPr>
      <w:r w:rsidRPr="00DF1012">
        <w:rPr>
          <w:rFonts w:eastAsia="Times New Roman" w:cstheme="minorHAnsi"/>
        </w:rPr>
        <w:t>Encapsulation restricts unauthorized access to data.</w:t>
      </w:r>
    </w:p>
    <w:p w14:paraId="1A30C4D3" w14:textId="7BD29543" w:rsidR="002778D5" w:rsidRDefault="002778D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43E1A5EE" w14:textId="77777777" w:rsidR="002D229E" w:rsidRPr="002D229E" w:rsidRDefault="002D229E" w:rsidP="002D229E">
      <w:pPr>
        <w:numPr>
          <w:ilvl w:val="0"/>
          <w:numId w:val="22"/>
        </w:numPr>
        <w:suppressAutoHyphens/>
        <w:spacing w:after="0" w:line="240" w:lineRule="auto"/>
        <w:contextualSpacing/>
        <w:rPr>
          <w:rFonts w:eastAsia="Times New Roman" w:cstheme="minorHAnsi"/>
        </w:rPr>
      </w:pPr>
      <w:r w:rsidRPr="002D229E">
        <w:rPr>
          <w:rFonts w:eastAsia="Times New Roman" w:cstheme="minorHAnsi"/>
          <w:b/>
          <w:bCs/>
        </w:rPr>
        <w:t>Input Validation Review:</w:t>
      </w:r>
    </w:p>
    <w:p w14:paraId="42A77DFE" w14:textId="77777777" w:rsidR="002D229E" w:rsidRPr="002D229E" w:rsidRDefault="002D229E" w:rsidP="002D229E">
      <w:pPr>
        <w:suppressAutoHyphens/>
        <w:spacing w:after="0" w:line="240" w:lineRule="auto"/>
        <w:contextualSpacing/>
        <w:rPr>
          <w:rFonts w:eastAsia="Times New Roman" w:cstheme="minorHAnsi"/>
        </w:rPr>
      </w:pPr>
      <w:r w:rsidRPr="002D229E">
        <w:rPr>
          <w:rFonts w:eastAsia="Times New Roman" w:cstheme="minorHAnsi"/>
        </w:rPr>
        <w:t>The review began by inspecting the project's POM.XML file to identify any usage of Apache validator or similar input validation libraries. Unfortunately, no evidence of explicit input validation implementation was found during this initial inspection. A more detailed analysis was required to ascertain whether input validation was implemented.</w:t>
      </w:r>
    </w:p>
    <w:p w14:paraId="2E994DA5" w14:textId="77777777" w:rsidR="002D229E" w:rsidRPr="002D229E" w:rsidRDefault="002D229E" w:rsidP="002D229E">
      <w:pPr>
        <w:suppressAutoHyphens/>
        <w:spacing w:after="0" w:line="240" w:lineRule="auto"/>
        <w:contextualSpacing/>
        <w:rPr>
          <w:rFonts w:eastAsia="Times New Roman" w:cstheme="minorHAnsi"/>
        </w:rPr>
      </w:pPr>
      <w:r w:rsidRPr="002D229E">
        <w:rPr>
          <w:rFonts w:eastAsia="Times New Roman" w:cstheme="minorHAnsi"/>
        </w:rPr>
        <w:t xml:space="preserve">Subsequently, attention was turned to the "GreetingController" class, which handles user input. Regrettably, no validation mechanisms were apparent in the code. It is essential to note that without </w:t>
      </w:r>
      <w:r w:rsidRPr="002D229E">
        <w:rPr>
          <w:rFonts w:eastAsia="Times New Roman" w:cstheme="minorHAnsi"/>
        </w:rPr>
        <w:lastRenderedPageBreak/>
        <w:t>proper input validation, the application may be susceptible to common vulnerabilities like SQL injection or Cross-Site Scripting (XSS).</w:t>
      </w:r>
    </w:p>
    <w:p w14:paraId="4A447AA6" w14:textId="77777777" w:rsidR="002D229E" w:rsidRPr="002D229E" w:rsidRDefault="002D229E" w:rsidP="002D229E">
      <w:pPr>
        <w:numPr>
          <w:ilvl w:val="0"/>
          <w:numId w:val="22"/>
        </w:numPr>
        <w:suppressAutoHyphens/>
        <w:spacing w:after="0" w:line="240" w:lineRule="auto"/>
        <w:contextualSpacing/>
        <w:rPr>
          <w:rFonts w:eastAsia="Times New Roman" w:cstheme="minorHAnsi"/>
        </w:rPr>
      </w:pPr>
      <w:r w:rsidRPr="002D229E">
        <w:rPr>
          <w:rFonts w:eastAsia="Times New Roman" w:cstheme="minorHAnsi"/>
          <w:b/>
          <w:bCs/>
        </w:rPr>
        <w:t>API Security Review:</w:t>
      </w:r>
    </w:p>
    <w:p w14:paraId="402205A0" w14:textId="77777777" w:rsidR="002D229E" w:rsidRPr="002D229E" w:rsidRDefault="002D229E" w:rsidP="002D229E">
      <w:pPr>
        <w:suppressAutoHyphens/>
        <w:spacing w:after="0" w:line="240" w:lineRule="auto"/>
        <w:contextualSpacing/>
        <w:rPr>
          <w:rFonts w:eastAsia="Times New Roman" w:cstheme="minorHAnsi"/>
        </w:rPr>
      </w:pPr>
      <w:r w:rsidRPr="002D229E">
        <w:rPr>
          <w:rFonts w:eastAsia="Times New Roman" w:cstheme="minorHAnsi"/>
        </w:rPr>
        <w:t>The next focus was on the presence and security of APIs within the application. Despite diligent searching, no functional APIs were discovered within the codebase. This absence of APIs can present usability challenges for end-users, as interacting with the application becomes unclear without a well-defined API structure.</w:t>
      </w:r>
    </w:p>
    <w:p w14:paraId="743EA45D" w14:textId="485B4387" w:rsidR="002D229E" w:rsidRPr="002D229E" w:rsidRDefault="002D229E" w:rsidP="002D229E">
      <w:pPr>
        <w:suppressAutoHyphens/>
        <w:spacing w:after="0" w:line="240" w:lineRule="auto"/>
        <w:contextualSpacing/>
        <w:rPr>
          <w:rFonts w:eastAsia="Times New Roman" w:cstheme="minorHAnsi"/>
        </w:rPr>
      </w:pPr>
      <w:r w:rsidRPr="002D229E">
        <w:rPr>
          <w:rFonts w:eastAsia="Times New Roman" w:cstheme="minorHAnsi"/>
        </w:rPr>
        <w:t xml:space="preserve">Furthermore, even though the program </w:t>
      </w:r>
      <w:r w:rsidR="00954358" w:rsidRPr="002D229E">
        <w:rPr>
          <w:rFonts w:eastAsia="Times New Roman" w:cstheme="minorHAnsi"/>
        </w:rPr>
        <w:t>can access</w:t>
      </w:r>
      <w:r w:rsidRPr="002D229E">
        <w:rPr>
          <w:rFonts w:eastAsia="Times New Roman" w:cstheme="minorHAnsi"/>
        </w:rPr>
        <w:t xml:space="preserve"> data, it does so through URLs rather than employing the more secure POST method. This approach can potentially expose sensitive data through browser history, increasing the risk of data leakage.</w:t>
      </w:r>
    </w:p>
    <w:p w14:paraId="22346A70" w14:textId="77777777" w:rsidR="002D229E" w:rsidRPr="002D229E" w:rsidRDefault="002D229E" w:rsidP="002D229E">
      <w:pPr>
        <w:suppressAutoHyphens/>
        <w:spacing w:after="0" w:line="240" w:lineRule="auto"/>
        <w:contextualSpacing/>
        <w:rPr>
          <w:rFonts w:eastAsia="Times New Roman" w:cstheme="minorHAnsi"/>
        </w:rPr>
      </w:pPr>
      <w:r w:rsidRPr="002D229E">
        <w:rPr>
          <w:rFonts w:eastAsia="Times New Roman" w:cstheme="minorHAnsi"/>
        </w:rPr>
        <w:t>Additionally, allowing input via URLs without proper validation can lead to security vulnerabilities, as the program is still accepting raw user input with minimal validation or sanitization.</w:t>
      </w:r>
    </w:p>
    <w:p w14:paraId="4FE41ED5" w14:textId="77777777" w:rsidR="002D229E" w:rsidRPr="002D229E" w:rsidRDefault="002D229E" w:rsidP="002D229E">
      <w:pPr>
        <w:suppressAutoHyphens/>
        <w:spacing w:after="0" w:line="240" w:lineRule="auto"/>
        <w:contextualSpacing/>
        <w:rPr>
          <w:rFonts w:eastAsia="Times New Roman" w:cstheme="minorHAnsi"/>
        </w:rPr>
      </w:pPr>
      <w:r w:rsidRPr="002D229E">
        <w:rPr>
          <w:rFonts w:eastAsia="Times New Roman" w:cstheme="minorHAnsi"/>
        </w:rPr>
        <w:t>In the context of RESTful API design, a clear and structured means of user interaction is indispensable. This includes well-documented endpoints, request-response formats, and authentication mechanisms, all of which were conspicuously missing.</w:t>
      </w:r>
    </w:p>
    <w:p w14:paraId="7D7FAA8A" w14:textId="77777777" w:rsidR="002D229E" w:rsidRPr="002D229E" w:rsidRDefault="002D229E" w:rsidP="002D229E">
      <w:pPr>
        <w:numPr>
          <w:ilvl w:val="0"/>
          <w:numId w:val="22"/>
        </w:numPr>
        <w:suppressAutoHyphens/>
        <w:spacing w:after="0" w:line="240" w:lineRule="auto"/>
        <w:contextualSpacing/>
        <w:rPr>
          <w:rFonts w:eastAsia="Times New Roman" w:cstheme="minorHAnsi"/>
        </w:rPr>
      </w:pPr>
      <w:r w:rsidRPr="002D229E">
        <w:rPr>
          <w:rFonts w:eastAsia="Times New Roman" w:cstheme="minorHAnsi"/>
          <w:b/>
          <w:bCs/>
        </w:rPr>
        <w:t>Cryptography Assessment:</w:t>
      </w:r>
    </w:p>
    <w:p w14:paraId="25BE762E" w14:textId="14A397E9" w:rsidR="002D229E" w:rsidRPr="002D229E" w:rsidRDefault="002D229E" w:rsidP="002D229E">
      <w:pPr>
        <w:suppressAutoHyphens/>
        <w:spacing w:after="0" w:line="240" w:lineRule="auto"/>
        <w:contextualSpacing/>
        <w:rPr>
          <w:rFonts w:eastAsia="Times New Roman" w:cstheme="minorHAnsi"/>
        </w:rPr>
      </w:pPr>
      <w:r w:rsidRPr="002D229E">
        <w:rPr>
          <w:rFonts w:eastAsia="Times New Roman" w:cstheme="minorHAnsi"/>
        </w:rPr>
        <w:t xml:space="preserve">During the manual review, no evidence of data encryption, whether for data storage or secure transmission, was identified. Given that Artemis Financial deals with sensitive financial information, the absence of </w:t>
      </w:r>
      <w:r w:rsidR="00954358" w:rsidRPr="002D229E">
        <w:rPr>
          <w:rFonts w:eastAsia="Times New Roman" w:cstheme="minorHAnsi"/>
        </w:rPr>
        <w:t>cryptographic</w:t>
      </w:r>
      <w:r w:rsidRPr="002D229E">
        <w:rPr>
          <w:rFonts w:eastAsia="Times New Roman" w:cstheme="minorHAnsi"/>
        </w:rPr>
        <w:t xml:space="preserve"> mechanisms is a substantial security gap. Implementing robust data encryption is imperative to protect stored information and adhere to international data protection regulations, especially for international transactions.</w:t>
      </w:r>
    </w:p>
    <w:p w14:paraId="16C89AE8" w14:textId="77777777" w:rsidR="002D229E" w:rsidRPr="002D229E" w:rsidRDefault="002D229E" w:rsidP="002D229E">
      <w:pPr>
        <w:numPr>
          <w:ilvl w:val="0"/>
          <w:numId w:val="22"/>
        </w:numPr>
        <w:suppressAutoHyphens/>
        <w:spacing w:after="0" w:line="240" w:lineRule="auto"/>
        <w:contextualSpacing/>
        <w:rPr>
          <w:rFonts w:eastAsia="Times New Roman" w:cstheme="minorHAnsi"/>
        </w:rPr>
      </w:pPr>
      <w:r w:rsidRPr="002D229E">
        <w:rPr>
          <w:rFonts w:eastAsia="Times New Roman" w:cstheme="minorHAnsi"/>
          <w:b/>
          <w:bCs/>
        </w:rPr>
        <w:t>Error Handling Review:</w:t>
      </w:r>
    </w:p>
    <w:p w14:paraId="28EB61BE" w14:textId="77777777" w:rsidR="002D229E" w:rsidRPr="002D229E" w:rsidRDefault="002D229E" w:rsidP="002D229E">
      <w:pPr>
        <w:suppressAutoHyphens/>
        <w:spacing w:after="0" w:line="240" w:lineRule="auto"/>
        <w:contextualSpacing/>
        <w:rPr>
          <w:rFonts w:eastAsia="Times New Roman" w:cstheme="minorHAnsi"/>
        </w:rPr>
      </w:pPr>
      <w:r w:rsidRPr="002D229E">
        <w:rPr>
          <w:rFonts w:eastAsia="Times New Roman" w:cstheme="minorHAnsi"/>
        </w:rPr>
        <w:t>The review extended to error handling within the application, focusing on the "DocData.java" class. This class exhibited error-handling practices through try-catch blocks, which is a positive aspect. However, the assessment did not encompass other sections of the codebase. A more comprehensive evaluation of error-handling practices across the application may be necessary to ensure robust fault tolerance and graceful error recovery.</w:t>
      </w:r>
    </w:p>
    <w:p w14:paraId="691176FC" w14:textId="77777777" w:rsidR="002D229E" w:rsidRPr="002D229E" w:rsidRDefault="002D229E" w:rsidP="002D229E">
      <w:pPr>
        <w:numPr>
          <w:ilvl w:val="0"/>
          <w:numId w:val="22"/>
        </w:numPr>
        <w:suppressAutoHyphens/>
        <w:spacing w:after="0" w:line="240" w:lineRule="auto"/>
        <w:contextualSpacing/>
        <w:rPr>
          <w:rFonts w:eastAsia="Times New Roman" w:cstheme="minorHAnsi"/>
        </w:rPr>
      </w:pPr>
      <w:r w:rsidRPr="002D229E">
        <w:rPr>
          <w:rFonts w:eastAsia="Times New Roman" w:cstheme="minorHAnsi"/>
          <w:b/>
          <w:bCs/>
        </w:rPr>
        <w:t>Code Quality Evaluation:</w:t>
      </w:r>
    </w:p>
    <w:p w14:paraId="5E0E8DE4" w14:textId="77777777" w:rsidR="002D229E" w:rsidRPr="002D229E" w:rsidRDefault="002D229E" w:rsidP="002D229E">
      <w:pPr>
        <w:suppressAutoHyphens/>
        <w:spacing w:after="0" w:line="240" w:lineRule="auto"/>
        <w:contextualSpacing/>
        <w:rPr>
          <w:rFonts w:eastAsia="Times New Roman" w:cstheme="minorHAnsi"/>
        </w:rPr>
      </w:pPr>
      <w:r w:rsidRPr="002D229E">
        <w:rPr>
          <w:rFonts w:eastAsia="Times New Roman" w:cstheme="minorHAnsi"/>
        </w:rPr>
        <w:t>In terms of code quality, the application demonstrated a commendable level of craftsmanship. Code readability and organization were noteworthy. However, it's essential to reiterate that the absence of a functional API severely impacts the application's usability and user-friendliness.</w:t>
      </w:r>
    </w:p>
    <w:p w14:paraId="22DEAC0C" w14:textId="53004534" w:rsidR="00113667" w:rsidRDefault="00113667"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0C4240A" w14:textId="77777777" w:rsidR="002A2EE0" w:rsidRPr="002A2EE0" w:rsidRDefault="002A2EE0" w:rsidP="002A2EE0">
      <w:pPr>
        <w:suppressAutoHyphens/>
        <w:spacing w:after="0" w:line="240" w:lineRule="auto"/>
        <w:contextualSpacing/>
        <w:rPr>
          <w:rFonts w:eastAsia="Times New Roman" w:cstheme="minorHAnsi"/>
        </w:rPr>
      </w:pPr>
      <w:r w:rsidRPr="002A2EE0">
        <w:rPr>
          <w:rFonts w:eastAsia="Times New Roman" w:cstheme="minorHAnsi"/>
        </w:rPr>
        <w:t>Static testing using the dependency-check plug-in in Maven identified the following security vulnerabilities:</w:t>
      </w:r>
    </w:p>
    <w:p w14:paraId="4FA7599D"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bcprov-jdk15on-1.46.jar:</w:t>
      </w:r>
      <w:r w:rsidRPr="002A2EE0">
        <w:rPr>
          <w:rFonts w:eastAsia="Times New Roman" w:cstheme="minorHAnsi"/>
        </w:rPr>
        <w:t xml:space="preserve"> 18 CVEs with high severity.</w:t>
      </w:r>
    </w:p>
    <w:p w14:paraId="6225CEE6"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hibernate-validator-6.0.18.Final.jar:</w:t>
      </w:r>
      <w:r w:rsidRPr="002A2EE0">
        <w:rPr>
          <w:rFonts w:eastAsia="Times New Roman" w:cstheme="minorHAnsi"/>
        </w:rPr>
        <w:t xml:space="preserve"> 1 CVE with medium severity.</w:t>
      </w:r>
    </w:p>
    <w:p w14:paraId="5F7F38DA"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jackson-databind-2.10.2.jar:</w:t>
      </w:r>
      <w:r w:rsidRPr="002A2EE0">
        <w:rPr>
          <w:rFonts w:eastAsia="Times New Roman" w:cstheme="minorHAnsi"/>
        </w:rPr>
        <w:t xml:space="preserve"> 6 CVEs with high severity.</w:t>
      </w:r>
    </w:p>
    <w:p w14:paraId="2EB4E13B"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log4j-api-2.12.1.jar:</w:t>
      </w:r>
      <w:r w:rsidRPr="002A2EE0">
        <w:rPr>
          <w:rFonts w:eastAsia="Times New Roman" w:cstheme="minorHAnsi"/>
        </w:rPr>
        <w:t xml:space="preserve"> 1 CVE with low severity.</w:t>
      </w:r>
    </w:p>
    <w:p w14:paraId="6C316CB2"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logback-core-1.2.3.jar:</w:t>
      </w:r>
      <w:r w:rsidRPr="002A2EE0">
        <w:rPr>
          <w:rFonts w:eastAsia="Times New Roman" w:cstheme="minorHAnsi"/>
        </w:rPr>
        <w:t xml:space="preserve"> 1 CVE with medium severity.</w:t>
      </w:r>
    </w:p>
    <w:p w14:paraId="3F23E7D1"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snakeyaml-1.25.jar:</w:t>
      </w:r>
      <w:r w:rsidRPr="002A2EE0">
        <w:rPr>
          <w:rFonts w:eastAsia="Times New Roman" w:cstheme="minorHAnsi"/>
        </w:rPr>
        <w:t xml:space="preserve"> 8 CVEs with critical severity.</w:t>
      </w:r>
    </w:p>
    <w:p w14:paraId="5F812034"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spring-boot-2.2.4.RELEASE.jar:</w:t>
      </w:r>
      <w:r w:rsidRPr="002A2EE0">
        <w:rPr>
          <w:rFonts w:eastAsia="Times New Roman" w:cstheme="minorHAnsi"/>
        </w:rPr>
        <w:t xml:space="preserve"> 3 CVEs with critical severity.</w:t>
      </w:r>
    </w:p>
    <w:p w14:paraId="77BD5E94"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spring-boot-starter-web-2.2.4.RELEASE.jar:</w:t>
      </w:r>
      <w:r w:rsidRPr="002A2EE0">
        <w:rPr>
          <w:rFonts w:eastAsia="Times New Roman" w:cstheme="minorHAnsi"/>
        </w:rPr>
        <w:t xml:space="preserve"> 3 CVEs with critical severity.</w:t>
      </w:r>
    </w:p>
    <w:p w14:paraId="36E23EFD"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spring-core-5.2.3.RELEASE.jar:</w:t>
      </w:r>
      <w:r w:rsidRPr="002A2EE0">
        <w:rPr>
          <w:rFonts w:eastAsia="Times New Roman" w:cstheme="minorHAnsi"/>
        </w:rPr>
        <w:t xml:space="preserve"> 11 CVEs with critical severity.</w:t>
      </w:r>
    </w:p>
    <w:p w14:paraId="2097470E"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spring-web-5.2.3.RELEASE.jar:</w:t>
      </w:r>
      <w:r w:rsidRPr="002A2EE0">
        <w:rPr>
          <w:rFonts w:eastAsia="Times New Roman" w:cstheme="minorHAnsi"/>
        </w:rPr>
        <w:t xml:space="preserve"> 12 CVEs with critical severity.</w:t>
      </w:r>
    </w:p>
    <w:p w14:paraId="668DA113"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spring-webmvc-5.2.3.RELEASE.jar:</w:t>
      </w:r>
      <w:r w:rsidRPr="002A2EE0">
        <w:rPr>
          <w:rFonts w:eastAsia="Times New Roman" w:cstheme="minorHAnsi"/>
        </w:rPr>
        <w:t xml:space="preserve"> 11 CVEs with critical severity.</w:t>
      </w:r>
    </w:p>
    <w:p w14:paraId="6269508F"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lastRenderedPageBreak/>
        <w:t>tomcat-embed-core-9.0.30.jar:</w:t>
      </w:r>
      <w:r w:rsidRPr="002A2EE0">
        <w:rPr>
          <w:rFonts w:eastAsia="Times New Roman" w:cstheme="minorHAnsi"/>
        </w:rPr>
        <w:t xml:space="preserve"> 21 CVEs with critical severity.</w:t>
      </w:r>
    </w:p>
    <w:p w14:paraId="7D44650C" w14:textId="77777777" w:rsidR="002A2EE0" w:rsidRPr="002A2EE0" w:rsidRDefault="002A2EE0" w:rsidP="002A2EE0">
      <w:pPr>
        <w:numPr>
          <w:ilvl w:val="0"/>
          <w:numId w:val="21"/>
        </w:numPr>
        <w:suppressAutoHyphens/>
        <w:spacing w:after="0" w:line="240" w:lineRule="auto"/>
        <w:contextualSpacing/>
        <w:rPr>
          <w:rFonts w:eastAsia="Times New Roman" w:cstheme="minorHAnsi"/>
        </w:rPr>
      </w:pPr>
      <w:r w:rsidRPr="002A2EE0">
        <w:rPr>
          <w:rFonts w:eastAsia="Times New Roman" w:cstheme="minorHAnsi"/>
          <w:b/>
          <w:bCs/>
        </w:rPr>
        <w:t>tomcat-embed-websocket-9.0.30.jar:</w:t>
      </w:r>
      <w:r w:rsidRPr="002A2EE0">
        <w:rPr>
          <w:rFonts w:eastAsia="Times New Roman" w:cstheme="minorHAnsi"/>
        </w:rPr>
        <w:t xml:space="preserve"> 22 CVEs with critical severity.</w:t>
      </w:r>
    </w:p>
    <w:p w14:paraId="1950D642" w14:textId="06E5D83D"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5839DCA9" w14:textId="77777777" w:rsidR="004C75D3" w:rsidRPr="004C75D3" w:rsidRDefault="004C75D3" w:rsidP="004C75D3">
      <w:pPr>
        <w:pStyle w:val="NormalWeb"/>
        <w:numPr>
          <w:ilvl w:val="0"/>
          <w:numId w:val="23"/>
        </w:numPr>
        <w:suppressAutoHyphens/>
        <w:contextualSpacing/>
        <w:rPr>
          <w:rFonts w:cstheme="minorHAnsi"/>
        </w:rPr>
      </w:pPr>
      <w:r w:rsidRPr="004C75D3">
        <w:rPr>
          <w:rFonts w:cstheme="minorHAnsi"/>
          <w:b/>
          <w:bCs/>
        </w:rPr>
        <w:t>Input Validation:</w:t>
      </w:r>
    </w:p>
    <w:p w14:paraId="3ED32320"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Issue</w:t>
      </w:r>
      <w:r w:rsidRPr="004C75D3">
        <w:rPr>
          <w:rFonts w:cstheme="minorHAnsi"/>
        </w:rPr>
        <w:t>: The absence of explicit input validation mechanisms in the codebase leaves the application vulnerable to common security threats, such as SQL injection and Cross-Site Scripting (XSS).</w:t>
      </w:r>
    </w:p>
    <w:p w14:paraId="44F75366"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Mitigation Steps</w:t>
      </w:r>
      <w:r w:rsidRPr="004C75D3">
        <w:rPr>
          <w:rFonts w:cstheme="minorHAnsi"/>
        </w:rPr>
        <w:t>:</w:t>
      </w:r>
    </w:p>
    <w:p w14:paraId="5F47428D"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Implement robust input validation routines using a trusted library or framework. Consider using Apache Validator or Hibernate Validator, depending on the project's requirements.</w:t>
      </w:r>
    </w:p>
    <w:p w14:paraId="4BD0F489"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 xml:space="preserve">Ensure that all user inputs, especially those received through user interfaces, are </w:t>
      </w:r>
      <w:proofErr w:type="gramStart"/>
      <w:r w:rsidRPr="004C75D3">
        <w:rPr>
          <w:rFonts w:cstheme="minorHAnsi"/>
        </w:rPr>
        <w:t>validated</w:t>
      </w:r>
      <w:proofErr w:type="gramEnd"/>
      <w:r w:rsidRPr="004C75D3">
        <w:rPr>
          <w:rFonts w:cstheme="minorHAnsi"/>
        </w:rPr>
        <w:t xml:space="preserve"> and sanitized before processing.</w:t>
      </w:r>
    </w:p>
    <w:p w14:paraId="2A421964"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Conduct regular security code reviews to verify the correctness of input validation implementations.</w:t>
      </w:r>
    </w:p>
    <w:p w14:paraId="44D4E134" w14:textId="77777777" w:rsidR="004C75D3" w:rsidRPr="004C75D3" w:rsidRDefault="004C75D3" w:rsidP="004C75D3">
      <w:pPr>
        <w:pStyle w:val="NormalWeb"/>
        <w:numPr>
          <w:ilvl w:val="0"/>
          <w:numId w:val="23"/>
        </w:numPr>
        <w:suppressAutoHyphens/>
        <w:contextualSpacing/>
        <w:rPr>
          <w:rFonts w:cstheme="minorHAnsi"/>
        </w:rPr>
      </w:pPr>
      <w:r w:rsidRPr="004C75D3">
        <w:rPr>
          <w:rFonts w:cstheme="minorHAnsi"/>
          <w:b/>
          <w:bCs/>
        </w:rPr>
        <w:t>API Security:</w:t>
      </w:r>
    </w:p>
    <w:p w14:paraId="35D0537F"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Issue</w:t>
      </w:r>
      <w:r w:rsidRPr="004C75D3">
        <w:rPr>
          <w:rFonts w:cstheme="minorHAnsi"/>
        </w:rPr>
        <w:t>: The application lacks a well-defined API structure, making it challenging for end-users to interact securely and predictably with the software. Data is accessed through insecure URLs.</w:t>
      </w:r>
    </w:p>
    <w:p w14:paraId="141FED2E"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Mitigation Steps</w:t>
      </w:r>
      <w:r w:rsidRPr="004C75D3">
        <w:rPr>
          <w:rFonts w:cstheme="minorHAnsi"/>
        </w:rPr>
        <w:t>:</w:t>
      </w:r>
    </w:p>
    <w:p w14:paraId="27DAC079"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Develop a structured and well-documented RESTful API that provides clear endpoints, request-response formats, and authentication mechanisms.</w:t>
      </w:r>
    </w:p>
    <w:p w14:paraId="0E16B5BB"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Implement secure API best practices, such as proper authentication and authorization checks, to ensure data security.</w:t>
      </w:r>
    </w:p>
    <w:p w14:paraId="18467D42"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Transition from URL-based data access to secure HTTP methods like POST to prevent data exposure through browser histories.</w:t>
      </w:r>
    </w:p>
    <w:p w14:paraId="63401AE6" w14:textId="77777777" w:rsidR="004C75D3" w:rsidRPr="004C75D3" w:rsidRDefault="004C75D3" w:rsidP="004C75D3">
      <w:pPr>
        <w:pStyle w:val="NormalWeb"/>
        <w:numPr>
          <w:ilvl w:val="0"/>
          <w:numId w:val="23"/>
        </w:numPr>
        <w:suppressAutoHyphens/>
        <w:contextualSpacing/>
        <w:rPr>
          <w:rFonts w:cstheme="minorHAnsi"/>
        </w:rPr>
      </w:pPr>
      <w:r w:rsidRPr="004C75D3">
        <w:rPr>
          <w:rFonts w:cstheme="minorHAnsi"/>
          <w:b/>
          <w:bCs/>
        </w:rPr>
        <w:t>Cryptography:</w:t>
      </w:r>
    </w:p>
    <w:p w14:paraId="2D54E629"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Issue</w:t>
      </w:r>
      <w:r w:rsidRPr="004C75D3">
        <w:rPr>
          <w:rFonts w:cstheme="minorHAnsi"/>
        </w:rPr>
        <w:t>: The absence of data encryption mechanisms leaves sensitive financial information vulnerable during storage and transmission, potentially exposing the application to data breaches and non-compliance with international data protection regulations.</w:t>
      </w:r>
    </w:p>
    <w:p w14:paraId="2D0E8F5C"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Mitigation Steps</w:t>
      </w:r>
      <w:r w:rsidRPr="004C75D3">
        <w:rPr>
          <w:rFonts w:cstheme="minorHAnsi"/>
        </w:rPr>
        <w:t>:</w:t>
      </w:r>
    </w:p>
    <w:p w14:paraId="229E7572"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Implement strong encryption algorithms for both data at rest (database storage) and data in transit (communications).</w:t>
      </w:r>
    </w:p>
    <w:p w14:paraId="340C52A8"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Utilize industry-standard encryption libraries and frameworks to ensure compliance with international security standards.</w:t>
      </w:r>
    </w:p>
    <w:p w14:paraId="57CBD25E"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Regularly review and update encryption protocols to stay aligned with evolving security best practices and regulations.</w:t>
      </w:r>
    </w:p>
    <w:p w14:paraId="41524A19" w14:textId="77777777" w:rsidR="004C75D3" w:rsidRPr="004C75D3" w:rsidRDefault="004C75D3" w:rsidP="004C75D3">
      <w:pPr>
        <w:pStyle w:val="NormalWeb"/>
        <w:numPr>
          <w:ilvl w:val="0"/>
          <w:numId w:val="23"/>
        </w:numPr>
        <w:suppressAutoHyphens/>
        <w:contextualSpacing/>
        <w:rPr>
          <w:rFonts w:cstheme="minorHAnsi"/>
        </w:rPr>
      </w:pPr>
      <w:r w:rsidRPr="004C75D3">
        <w:rPr>
          <w:rFonts w:cstheme="minorHAnsi"/>
          <w:b/>
          <w:bCs/>
        </w:rPr>
        <w:t>Error Handling:</w:t>
      </w:r>
    </w:p>
    <w:p w14:paraId="0CF174C8"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Issue</w:t>
      </w:r>
      <w:r w:rsidRPr="004C75D3">
        <w:rPr>
          <w:rFonts w:cstheme="minorHAnsi"/>
        </w:rPr>
        <w:t>: While error handling is present in some parts of the codebase, a more comprehensive evaluation is needed to ensure that all potential errors are addressed gracefully.</w:t>
      </w:r>
    </w:p>
    <w:p w14:paraId="2619CC03"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Mitigation Steps</w:t>
      </w:r>
      <w:r w:rsidRPr="004C75D3">
        <w:rPr>
          <w:rFonts w:cstheme="minorHAnsi"/>
        </w:rPr>
        <w:t>:</w:t>
      </w:r>
    </w:p>
    <w:p w14:paraId="46B46123"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lastRenderedPageBreak/>
        <w:t>Conduct a thorough review of error-handling practices across the entire application.</w:t>
      </w:r>
    </w:p>
    <w:p w14:paraId="10FF5196"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Identify potential error scenarios and implement appropriate error-handling mechanisms, including informative error messages and proper logging.</w:t>
      </w:r>
    </w:p>
    <w:p w14:paraId="2DE9A11D"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Ensure that error handling does not reveal sensitive information to end-users or attackers.</w:t>
      </w:r>
    </w:p>
    <w:p w14:paraId="76D6A328" w14:textId="77777777" w:rsidR="004C75D3" w:rsidRPr="004C75D3" w:rsidRDefault="004C75D3" w:rsidP="004C75D3">
      <w:pPr>
        <w:pStyle w:val="NormalWeb"/>
        <w:numPr>
          <w:ilvl w:val="0"/>
          <w:numId w:val="23"/>
        </w:numPr>
        <w:suppressAutoHyphens/>
        <w:contextualSpacing/>
        <w:rPr>
          <w:rFonts w:cstheme="minorHAnsi"/>
        </w:rPr>
      </w:pPr>
      <w:r w:rsidRPr="004C75D3">
        <w:rPr>
          <w:rFonts w:cstheme="minorHAnsi"/>
          <w:b/>
          <w:bCs/>
        </w:rPr>
        <w:t>User-Friendliness:</w:t>
      </w:r>
    </w:p>
    <w:p w14:paraId="233E3CA1"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Issue</w:t>
      </w:r>
      <w:r w:rsidRPr="004C75D3">
        <w:rPr>
          <w:rFonts w:cstheme="minorHAnsi"/>
        </w:rPr>
        <w:t>: The lack of a functional API, combined with the absence of input validation, impacts the user-friendliness of the application.</w:t>
      </w:r>
    </w:p>
    <w:p w14:paraId="25A8B326"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Mitigation Steps</w:t>
      </w:r>
      <w:r w:rsidRPr="004C75D3">
        <w:rPr>
          <w:rFonts w:cstheme="minorHAnsi"/>
        </w:rPr>
        <w:t>:</w:t>
      </w:r>
    </w:p>
    <w:p w14:paraId="53ED774B"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Prioritize the development of a user-friendly and well-documented API to facilitate secure interactions with the application.</w:t>
      </w:r>
    </w:p>
    <w:p w14:paraId="580664D1"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Enhance user guidance and feedback to improve overall usability, ensuring that users can easily understand how to interact with the software.</w:t>
      </w:r>
    </w:p>
    <w:p w14:paraId="08568756" w14:textId="77777777" w:rsidR="004C75D3" w:rsidRPr="004C75D3" w:rsidRDefault="004C75D3" w:rsidP="004C75D3">
      <w:pPr>
        <w:pStyle w:val="NormalWeb"/>
        <w:numPr>
          <w:ilvl w:val="0"/>
          <w:numId w:val="23"/>
        </w:numPr>
        <w:suppressAutoHyphens/>
        <w:contextualSpacing/>
        <w:rPr>
          <w:rFonts w:cstheme="minorHAnsi"/>
        </w:rPr>
      </w:pPr>
      <w:r w:rsidRPr="004C75D3">
        <w:rPr>
          <w:rFonts w:cstheme="minorHAnsi"/>
          <w:b/>
          <w:bCs/>
        </w:rPr>
        <w:t>Overall Security Awareness:</w:t>
      </w:r>
    </w:p>
    <w:p w14:paraId="7A92A6CF"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Issue</w:t>
      </w:r>
      <w:r w:rsidRPr="004C75D3">
        <w:rPr>
          <w:rFonts w:cstheme="minorHAnsi"/>
        </w:rPr>
        <w:t>: The assessment highlights several security gaps, emphasizing the need for increased security awareness and practices within the development team.</w:t>
      </w:r>
    </w:p>
    <w:p w14:paraId="671658B8" w14:textId="77777777" w:rsidR="004C75D3" w:rsidRPr="004C75D3" w:rsidRDefault="004C75D3" w:rsidP="004C75D3">
      <w:pPr>
        <w:pStyle w:val="NormalWeb"/>
        <w:numPr>
          <w:ilvl w:val="1"/>
          <w:numId w:val="23"/>
        </w:numPr>
        <w:suppressAutoHyphens/>
        <w:contextualSpacing/>
        <w:rPr>
          <w:rFonts w:cstheme="minorHAnsi"/>
        </w:rPr>
      </w:pPr>
      <w:r w:rsidRPr="004C75D3">
        <w:rPr>
          <w:rFonts w:cstheme="minorHAnsi"/>
          <w:b/>
          <w:bCs/>
        </w:rPr>
        <w:t>Mitigation Steps</w:t>
      </w:r>
      <w:r w:rsidRPr="004C75D3">
        <w:rPr>
          <w:rFonts w:cstheme="minorHAnsi"/>
        </w:rPr>
        <w:t>:</w:t>
      </w:r>
    </w:p>
    <w:p w14:paraId="5F567F0E"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Conduct security training and awareness programs for the development team to foster a security-conscious culture.</w:t>
      </w:r>
    </w:p>
    <w:p w14:paraId="145531BA" w14:textId="77777777" w:rsidR="004C75D3" w:rsidRPr="004C75D3" w:rsidRDefault="004C75D3" w:rsidP="004C75D3">
      <w:pPr>
        <w:pStyle w:val="NormalWeb"/>
        <w:numPr>
          <w:ilvl w:val="2"/>
          <w:numId w:val="23"/>
        </w:numPr>
        <w:suppressAutoHyphens/>
        <w:contextualSpacing/>
        <w:rPr>
          <w:rFonts w:cstheme="minorHAnsi"/>
        </w:rPr>
      </w:pPr>
      <w:r w:rsidRPr="004C75D3">
        <w:rPr>
          <w:rFonts w:cstheme="minorHAnsi"/>
        </w:rPr>
        <w:t>Integrate security practices into the development lifecycle, including regular security code reviews and threat modeling sessions.</w:t>
      </w:r>
    </w:p>
    <w:p w14:paraId="397570E0" w14:textId="66493912"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2160" w14:textId="77777777" w:rsidR="00197B4C" w:rsidRDefault="00197B4C" w:rsidP="002F3F84">
      <w:r>
        <w:separator/>
      </w:r>
    </w:p>
  </w:endnote>
  <w:endnote w:type="continuationSeparator" w:id="0">
    <w:p w14:paraId="7156A351" w14:textId="77777777" w:rsidR="00197B4C" w:rsidRDefault="00197B4C" w:rsidP="002F3F84">
      <w:r>
        <w:continuationSeparator/>
      </w:r>
    </w:p>
  </w:endnote>
  <w:endnote w:type="continuationNotice" w:id="1">
    <w:p w14:paraId="3B7A2AD4" w14:textId="77777777" w:rsidR="00197B4C" w:rsidRDefault="00197B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47BEC" w14:textId="77777777" w:rsidR="00197B4C" w:rsidRDefault="00197B4C" w:rsidP="002F3F84">
      <w:r>
        <w:separator/>
      </w:r>
    </w:p>
  </w:footnote>
  <w:footnote w:type="continuationSeparator" w:id="0">
    <w:p w14:paraId="0270CED7" w14:textId="77777777" w:rsidR="00197B4C" w:rsidRDefault="00197B4C" w:rsidP="002F3F84">
      <w:r>
        <w:continuationSeparator/>
      </w:r>
    </w:p>
  </w:footnote>
  <w:footnote w:type="continuationNotice" w:id="1">
    <w:p w14:paraId="09DBC45C" w14:textId="77777777" w:rsidR="00197B4C" w:rsidRDefault="00197B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1B35AF"/>
    <w:multiLevelType w:val="multilevel"/>
    <w:tmpl w:val="718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7540A"/>
    <w:multiLevelType w:val="multilevel"/>
    <w:tmpl w:val="97285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0A37CED"/>
    <w:multiLevelType w:val="multilevel"/>
    <w:tmpl w:val="B19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B5969"/>
    <w:multiLevelType w:val="multilevel"/>
    <w:tmpl w:val="D116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67601D"/>
    <w:multiLevelType w:val="multilevel"/>
    <w:tmpl w:val="1026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F177A8"/>
    <w:multiLevelType w:val="multilevel"/>
    <w:tmpl w:val="8B6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9918559">
    <w:abstractNumId w:val="19"/>
  </w:num>
  <w:num w:numId="2" w16cid:durableId="93675520">
    <w:abstractNumId w:val="1"/>
  </w:num>
  <w:num w:numId="3" w16cid:durableId="23873483">
    <w:abstractNumId w:val="4"/>
  </w:num>
  <w:num w:numId="4" w16cid:durableId="401876248">
    <w:abstractNumId w:val="13"/>
  </w:num>
  <w:num w:numId="5" w16cid:durableId="741412786">
    <w:abstractNumId w:val="11"/>
  </w:num>
  <w:num w:numId="6" w16cid:durableId="1808431697">
    <w:abstractNumId w:val="10"/>
  </w:num>
  <w:num w:numId="7" w16cid:durableId="905259546">
    <w:abstractNumId w:val="6"/>
  </w:num>
  <w:num w:numId="8" w16cid:durableId="983971506">
    <w:abstractNumId w:val="16"/>
  </w:num>
  <w:num w:numId="9" w16cid:durableId="1204828327">
    <w:abstractNumId w:val="14"/>
    <w:lvlOverride w:ilvl="0">
      <w:lvl w:ilvl="0">
        <w:numFmt w:val="lowerLetter"/>
        <w:lvlText w:val="%1."/>
        <w:lvlJc w:val="left"/>
      </w:lvl>
    </w:lvlOverride>
  </w:num>
  <w:num w:numId="10" w16cid:durableId="564951934">
    <w:abstractNumId w:val="7"/>
  </w:num>
  <w:num w:numId="11" w16cid:durableId="766534515">
    <w:abstractNumId w:val="2"/>
    <w:lvlOverride w:ilvl="0">
      <w:lvl w:ilvl="0">
        <w:numFmt w:val="lowerLetter"/>
        <w:lvlText w:val="%1."/>
        <w:lvlJc w:val="left"/>
      </w:lvl>
    </w:lvlOverride>
  </w:num>
  <w:num w:numId="12" w16cid:durableId="742525793">
    <w:abstractNumId w:val="0"/>
  </w:num>
  <w:num w:numId="13" w16cid:durableId="1521047669">
    <w:abstractNumId w:val="17"/>
  </w:num>
  <w:num w:numId="14" w16cid:durableId="2001959431">
    <w:abstractNumId w:val="8"/>
  </w:num>
  <w:num w:numId="15" w16cid:durableId="201358126">
    <w:abstractNumId w:val="3"/>
  </w:num>
  <w:num w:numId="16" w16cid:durableId="1129278672">
    <w:abstractNumId w:val="20"/>
  </w:num>
  <w:num w:numId="17" w16cid:durableId="49959857">
    <w:abstractNumId w:val="22"/>
  </w:num>
  <w:num w:numId="18" w16cid:durableId="1348941393">
    <w:abstractNumId w:val="5"/>
  </w:num>
  <w:num w:numId="19" w16cid:durableId="1227301608">
    <w:abstractNumId w:val="21"/>
  </w:num>
  <w:num w:numId="20" w16cid:durableId="1595357969">
    <w:abstractNumId w:val="18"/>
  </w:num>
  <w:num w:numId="21" w16cid:durableId="1880507228">
    <w:abstractNumId w:val="15"/>
  </w:num>
  <w:num w:numId="22" w16cid:durableId="384838472">
    <w:abstractNumId w:val="12"/>
  </w:num>
  <w:num w:numId="23" w16cid:durableId="16241185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97B4C"/>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A2EE0"/>
    <w:rsid w:val="002B1BE5"/>
    <w:rsid w:val="002D229E"/>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C75D3"/>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54358"/>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CF2C19"/>
    <w:rsid w:val="00D000D3"/>
    <w:rsid w:val="00D11EFC"/>
    <w:rsid w:val="00D247D6"/>
    <w:rsid w:val="00D27FB4"/>
    <w:rsid w:val="00D8455A"/>
    <w:rsid w:val="00DB63D9"/>
    <w:rsid w:val="00DC2970"/>
    <w:rsid w:val="00DD3256"/>
    <w:rsid w:val="00DF1012"/>
    <w:rsid w:val="00E02BD0"/>
    <w:rsid w:val="00E2188F"/>
    <w:rsid w:val="00E2280C"/>
    <w:rsid w:val="00E66FC0"/>
    <w:rsid w:val="00EE3EAE"/>
    <w:rsid w:val="00F143F0"/>
    <w:rsid w:val="00F41864"/>
    <w:rsid w:val="00F647BB"/>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9616">
      <w:bodyDiv w:val="1"/>
      <w:marLeft w:val="0"/>
      <w:marRight w:val="0"/>
      <w:marTop w:val="0"/>
      <w:marBottom w:val="0"/>
      <w:divBdr>
        <w:top w:val="none" w:sz="0" w:space="0" w:color="auto"/>
        <w:left w:val="none" w:sz="0" w:space="0" w:color="auto"/>
        <w:bottom w:val="none" w:sz="0" w:space="0" w:color="auto"/>
        <w:right w:val="none" w:sz="0" w:space="0" w:color="auto"/>
      </w:divBdr>
    </w:div>
    <w:div w:id="257908895">
      <w:bodyDiv w:val="1"/>
      <w:marLeft w:val="0"/>
      <w:marRight w:val="0"/>
      <w:marTop w:val="0"/>
      <w:marBottom w:val="0"/>
      <w:divBdr>
        <w:top w:val="none" w:sz="0" w:space="0" w:color="auto"/>
        <w:left w:val="none" w:sz="0" w:space="0" w:color="auto"/>
        <w:bottom w:val="none" w:sz="0" w:space="0" w:color="auto"/>
        <w:right w:val="none" w:sz="0" w:space="0" w:color="auto"/>
      </w:divBdr>
    </w:div>
    <w:div w:id="33319474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842300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0726384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Brandon Goller</cp:lastModifiedBy>
  <cp:revision>55</cp:revision>
  <dcterms:created xsi:type="dcterms:W3CDTF">2022-04-20T12:32:00Z</dcterms:created>
  <dcterms:modified xsi:type="dcterms:W3CDTF">2023-09-13T17:01:00Z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