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5D1AC" w14:textId="2433FE67" w:rsidR="00EF16B7" w:rsidRDefault="00022330">
      <w:r>
        <w:t>Hello, Century 21!</w:t>
      </w:r>
    </w:p>
    <w:p w14:paraId="79B38151" w14:textId="35F60245" w:rsidR="00693F75" w:rsidRDefault="00693F75">
      <w:r>
        <w:t>(Restatement of problem)</w:t>
      </w:r>
    </w:p>
    <w:p w14:paraId="3839F569" w14:textId="404D3A84" w:rsidR="00022330" w:rsidRDefault="00022330">
      <w:r>
        <w:t>We hear you need some answers to some very important questions with respect to your business! We can provide the answers you are looking for concerning the housing market in Ames, Iowa.</w:t>
      </w:r>
    </w:p>
    <w:p w14:paraId="2862D576" w14:textId="7BB09DEC" w:rsidR="00A337A4" w:rsidRDefault="00022330">
      <w:r>
        <w:t>We were able to get our hands on a dataset containing 1460 home sales, and 80 associated variables.  While the dataset is quite big, you’ve narrowed things down to a few specific neighborhoods you’re interested in (NAmes, Edwards, and BrkSide), leaving us with 383 houses to study.  This number according to statistical methodology will be sufficient to draw conclusions on for the neighborhoods.</w:t>
      </w:r>
      <w:r w:rsidR="00460F43">
        <w:t xml:space="preserve"> In short, you are interested in how specific neighborhoods and square footage are associated in price.  </w:t>
      </w:r>
    </w:p>
    <w:p w14:paraId="14B89EDE" w14:textId="1655BBC7" w:rsidR="0030202E" w:rsidRDefault="0030202E">
      <w:r>
        <w:t>To begin, we need to look at the requested data and determine if it is suitable for analysis in its current form, and based on the non-normality of the histograms of sale price and square footage (Plot 1, Plot 2, respectively), these variables will need to be log-transformed to address the normality assumption (Plot 5, Plot 6 respectively).</w:t>
      </w:r>
    </w:p>
    <w:p w14:paraId="5DEDA881" w14:textId="56D93B98" w:rsidR="00693F75" w:rsidRDefault="00693F75">
      <w:r>
        <w:t>(Build and fit the model)</w:t>
      </w:r>
    </w:p>
    <w:p w14:paraId="0D1676F8" w14:textId="39C1E151" w:rsidR="00460F43" w:rsidRDefault="00460F43">
      <w:r>
        <w:t>At this point I believe we are ready to build a model and evaluate results.</w:t>
      </w:r>
    </w:p>
    <w:p w14:paraId="117E6067" w14:textId="3F1F46EF" w:rsidR="00460F43" w:rsidRDefault="00460F43">
      <w:pPr>
        <w:rPr>
          <w:sz w:val="18"/>
          <w:szCs w:val="18"/>
          <w:vertAlign w:val="subscript"/>
        </w:rPr>
      </w:pPr>
      <w:r w:rsidRPr="00693F75">
        <w:rPr>
          <w:sz w:val="18"/>
          <w:szCs w:val="18"/>
        </w:rPr>
        <w:t>Log(SalePrice)</w:t>
      </w:r>
      <w:r w:rsidRPr="00693F75">
        <w:rPr>
          <w:sz w:val="18"/>
          <w:szCs w:val="18"/>
        </w:rPr>
        <w:t>= B</w:t>
      </w:r>
      <w:r w:rsidRPr="00693F75">
        <w:rPr>
          <w:sz w:val="18"/>
          <w:szCs w:val="18"/>
          <w:vertAlign w:val="subscript"/>
        </w:rPr>
        <w:t>0</w:t>
      </w:r>
      <w:r w:rsidRPr="00693F75">
        <w:rPr>
          <w:sz w:val="18"/>
          <w:szCs w:val="18"/>
        </w:rPr>
        <w:t xml:space="preserve"> + B</w:t>
      </w:r>
      <w:r w:rsidRPr="00693F75">
        <w:rPr>
          <w:sz w:val="18"/>
          <w:szCs w:val="18"/>
          <w:vertAlign w:val="subscript"/>
        </w:rPr>
        <w:t>1</w:t>
      </w:r>
      <w:r w:rsidRPr="00693F75">
        <w:rPr>
          <w:sz w:val="18"/>
          <w:szCs w:val="18"/>
        </w:rPr>
        <w:t xml:space="preserve"> *</w:t>
      </w:r>
      <w:r w:rsidR="00F46917" w:rsidRPr="00693F75">
        <w:rPr>
          <w:sz w:val="18"/>
          <w:szCs w:val="18"/>
        </w:rPr>
        <w:t xml:space="preserve"> log(SquareFootage) + </w:t>
      </w:r>
      <w:r w:rsidR="00F46917" w:rsidRPr="00693F75">
        <w:rPr>
          <w:sz w:val="18"/>
          <w:szCs w:val="18"/>
        </w:rPr>
        <w:t>B</w:t>
      </w:r>
      <w:r w:rsidR="00F46917" w:rsidRPr="00693F75">
        <w:rPr>
          <w:sz w:val="18"/>
          <w:szCs w:val="18"/>
          <w:vertAlign w:val="subscript"/>
        </w:rPr>
        <w:t>2</w:t>
      </w:r>
      <w:r w:rsidR="00F46917" w:rsidRPr="00693F75">
        <w:rPr>
          <w:sz w:val="18"/>
          <w:szCs w:val="18"/>
          <w:vertAlign w:val="subscript"/>
        </w:rPr>
        <w:t xml:space="preserve"> </w:t>
      </w:r>
      <w:r w:rsidR="00F46917" w:rsidRPr="00693F75">
        <w:rPr>
          <w:sz w:val="18"/>
          <w:szCs w:val="18"/>
        </w:rPr>
        <w:t>* Edwards + B</w:t>
      </w:r>
      <w:r w:rsidR="00F46917" w:rsidRPr="00693F75">
        <w:rPr>
          <w:sz w:val="18"/>
          <w:szCs w:val="18"/>
          <w:vertAlign w:val="subscript"/>
        </w:rPr>
        <w:t xml:space="preserve">3 </w:t>
      </w:r>
      <w:r w:rsidR="00F46917" w:rsidRPr="00693F75">
        <w:rPr>
          <w:sz w:val="18"/>
          <w:szCs w:val="18"/>
        </w:rPr>
        <w:t>* NAmes + B</w:t>
      </w:r>
      <w:r w:rsidR="00F46917" w:rsidRPr="00693F75">
        <w:rPr>
          <w:sz w:val="18"/>
          <w:szCs w:val="18"/>
          <w:vertAlign w:val="subscript"/>
        </w:rPr>
        <w:t xml:space="preserve">4 </w:t>
      </w:r>
      <w:r w:rsidR="00F46917" w:rsidRPr="00693F75">
        <w:rPr>
          <w:sz w:val="18"/>
          <w:szCs w:val="18"/>
        </w:rPr>
        <w:t>* log(SquareFootage) * Edwards + B</w:t>
      </w:r>
      <w:r w:rsidR="00F46917" w:rsidRPr="00693F75">
        <w:rPr>
          <w:sz w:val="18"/>
          <w:szCs w:val="18"/>
          <w:vertAlign w:val="subscript"/>
        </w:rPr>
        <w:t xml:space="preserve">5 </w:t>
      </w:r>
      <w:r w:rsidR="00F46917" w:rsidRPr="00693F75">
        <w:rPr>
          <w:sz w:val="18"/>
          <w:szCs w:val="18"/>
        </w:rPr>
        <w:t xml:space="preserve"> * log(SquareFootage) * NAmes</w:t>
      </w:r>
      <w:r w:rsidR="00F46917" w:rsidRPr="00693F75">
        <w:rPr>
          <w:sz w:val="18"/>
          <w:szCs w:val="18"/>
          <w:vertAlign w:val="subscript"/>
        </w:rPr>
        <w:t xml:space="preserve">   </w:t>
      </w:r>
    </w:p>
    <w:p w14:paraId="1183D801" w14:textId="6D76DAD9" w:rsidR="00737630" w:rsidRDefault="00737630" w:rsidP="00737630">
      <w:pPr>
        <w:rPr>
          <w:sz w:val="18"/>
          <w:szCs w:val="18"/>
          <w:vertAlign w:val="subscript"/>
        </w:rPr>
      </w:pPr>
      <w:r w:rsidRPr="00693F75">
        <w:rPr>
          <w:sz w:val="18"/>
          <w:szCs w:val="18"/>
        </w:rPr>
        <w:t xml:space="preserve">Log(SalePrice)= </w:t>
      </w:r>
      <w:r>
        <w:rPr>
          <w:sz w:val="18"/>
          <w:szCs w:val="18"/>
        </w:rPr>
        <w:t>6.33</w:t>
      </w:r>
      <w:r w:rsidRPr="00693F75">
        <w:rPr>
          <w:sz w:val="18"/>
          <w:szCs w:val="18"/>
        </w:rPr>
        <w:t xml:space="preserve"> + </w:t>
      </w:r>
      <w:r>
        <w:rPr>
          <w:sz w:val="18"/>
          <w:szCs w:val="18"/>
        </w:rPr>
        <w:t>7.480e^-1</w:t>
      </w:r>
      <w:r w:rsidRPr="00693F75">
        <w:rPr>
          <w:sz w:val="18"/>
          <w:szCs w:val="18"/>
        </w:rPr>
        <w:t xml:space="preserve"> * log(SquareFootage) + </w:t>
      </w:r>
      <w:r>
        <w:rPr>
          <w:sz w:val="18"/>
          <w:szCs w:val="18"/>
        </w:rPr>
        <w:t>2.393e^-1</w:t>
      </w:r>
      <w:r w:rsidRPr="00693F75">
        <w:rPr>
          <w:sz w:val="18"/>
          <w:szCs w:val="18"/>
          <w:vertAlign w:val="subscript"/>
        </w:rPr>
        <w:t xml:space="preserve"> </w:t>
      </w:r>
      <w:r w:rsidRPr="00693F75">
        <w:rPr>
          <w:sz w:val="18"/>
          <w:szCs w:val="18"/>
        </w:rPr>
        <w:t xml:space="preserve">* Edwards + </w:t>
      </w:r>
      <w:r>
        <w:rPr>
          <w:sz w:val="18"/>
          <w:szCs w:val="18"/>
        </w:rPr>
        <w:t>4.315e^-1</w:t>
      </w:r>
      <w:r w:rsidRPr="00693F75">
        <w:rPr>
          <w:sz w:val="18"/>
          <w:szCs w:val="18"/>
          <w:vertAlign w:val="subscript"/>
        </w:rPr>
        <w:t xml:space="preserve"> </w:t>
      </w:r>
      <w:r w:rsidRPr="00693F75">
        <w:rPr>
          <w:sz w:val="18"/>
          <w:szCs w:val="18"/>
        </w:rPr>
        <w:t xml:space="preserve">* NAmes + </w:t>
      </w:r>
      <w:r>
        <w:rPr>
          <w:sz w:val="18"/>
          <w:szCs w:val="18"/>
        </w:rPr>
        <w:t>-2.146e^-3</w:t>
      </w:r>
      <w:r w:rsidRPr="00693F75">
        <w:rPr>
          <w:sz w:val="18"/>
          <w:szCs w:val="18"/>
          <w:vertAlign w:val="subscript"/>
        </w:rPr>
        <w:t xml:space="preserve"> </w:t>
      </w:r>
      <w:r w:rsidRPr="00693F75">
        <w:rPr>
          <w:sz w:val="18"/>
          <w:szCs w:val="18"/>
        </w:rPr>
        <w:t xml:space="preserve">* log(SquareFootage) * Edwards + </w:t>
      </w:r>
      <w:r>
        <w:rPr>
          <w:sz w:val="18"/>
          <w:szCs w:val="18"/>
        </w:rPr>
        <w:t>.2.483^e-4</w:t>
      </w:r>
      <w:r w:rsidRPr="00693F75">
        <w:rPr>
          <w:sz w:val="18"/>
          <w:szCs w:val="18"/>
          <w:vertAlign w:val="subscript"/>
        </w:rPr>
        <w:t xml:space="preserve"> </w:t>
      </w:r>
      <w:r w:rsidRPr="00693F75">
        <w:rPr>
          <w:sz w:val="18"/>
          <w:szCs w:val="18"/>
        </w:rPr>
        <w:t xml:space="preserve"> * log(SquareFootage) * NAmes</w:t>
      </w:r>
      <w:r w:rsidRPr="00693F75">
        <w:rPr>
          <w:sz w:val="18"/>
          <w:szCs w:val="18"/>
          <w:vertAlign w:val="subscript"/>
        </w:rPr>
        <w:t xml:space="preserve">   </w:t>
      </w:r>
    </w:p>
    <w:p w14:paraId="2DF11D76" w14:textId="19EA9ABC" w:rsidR="00737630" w:rsidRPr="00737630" w:rsidRDefault="00737630">
      <w:pPr>
        <w:rPr>
          <w:sz w:val="18"/>
          <w:szCs w:val="18"/>
        </w:rPr>
      </w:pPr>
    </w:p>
    <w:p w14:paraId="59EA7FC1" w14:textId="3632F996" w:rsidR="00693F75" w:rsidRDefault="00693F75">
      <w:r>
        <w:t>(Checking assumptions)</w:t>
      </w:r>
    </w:p>
    <w:p w14:paraId="5C9DC762" w14:textId="1B20030E" w:rsidR="00693F75" w:rsidRDefault="00693F75">
      <w:r>
        <w:t xml:space="preserve">For linear regression we have some assumptions to meet before we can make inference on a model.  Based on our evaluations from this model, the assumptions are met after applying a log transformation to sales price and square footage, and because of this we are going to make inference on medians now.  Those assumptions are Normality of data, homogeneity of </w:t>
      </w:r>
      <w:r w:rsidR="008D73D1">
        <w:t>variance</w:t>
      </w:r>
      <w:r>
        <w:t>, and independence.  We can examine the normality assumption from plot 5 and plot 6 that the data follows the trend of normality.  The quantile-quantile (plot 9 and plot 11) looks roughly normal, and is about as good as we can get with a quantile-quantile plot of real data.</w:t>
      </w:r>
      <w:r w:rsidR="008D73D1">
        <w:t xml:space="preserve">  Homogeneity of variance appears to be met (plot 10, plot 10), as there is no obvious trend to the data, it seems to be spread evenly between the two sides of the line.  Finally, we have the independence assumption, we will have to make this assumption for this dataset, although realistically we cannot see this as being true, houses will be related to each other.  </w:t>
      </w:r>
    </w:p>
    <w:p w14:paraId="3621EEF4" w14:textId="74FD7194" w:rsidR="008D73D1" w:rsidRDefault="008D73D1">
      <w:r>
        <w:t>Additionally, the residuals looked very good given the dataset, and since we have a large number of observations the central limit theorem will come into play.  The data did show some outliers and leverage points (plots 7,plot 8, and plot 9). The outliers were all investigated and we concluded that there we no measurement errors and decided to keep the outliers in the data.  The model was created again with outliers removed and we determined the results were very similar to the model with the outliers included.  The plots of this model are 14,15,16,17,18,19,20.</w:t>
      </w:r>
    </w:p>
    <w:p w14:paraId="02E2AD23" w14:textId="75360430" w:rsidR="008D73D1" w:rsidRDefault="008D73D1">
      <w:r>
        <w:t>(Comparing competing models)</w:t>
      </w:r>
    </w:p>
    <w:p w14:paraId="344B8C9D" w14:textId="091D5B48" w:rsidR="008D73D1" w:rsidRDefault="008D73D1">
      <w:r>
        <w:t xml:space="preserve">The model we created has an r-squared value of 0.5178, meaning that 51.78% of the variance of the sales price variable is explained by the variation in neighborhood and square footage.  </w:t>
      </w:r>
    </w:p>
    <w:p w14:paraId="28046708" w14:textId="00FF7DB9" w:rsidR="008D73D1" w:rsidRDefault="00F11A1D">
      <w:r>
        <w:t>(Parameter Estimates)</w:t>
      </w:r>
    </w:p>
    <w:p w14:paraId="3FC714CD" w14:textId="528D10A1" w:rsidR="00F11A1D" w:rsidRDefault="00F11A1D">
      <w:r>
        <w:t>Beta 0: Estimate =6.334, Standard Error =7.060e^-1, t-value=8.972, P-value: &lt;0.0001, significant for model</w:t>
      </w:r>
    </w:p>
    <w:p w14:paraId="4D9FF2FC" w14:textId="19CF37E3" w:rsidR="00F11A1D" w:rsidRDefault="00F11A1D" w:rsidP="00F11A1D">
      <w:r>
        <w:t xml:space="preserve">Beta </w:t>
      </w:r>
      <w:r>
        <w:t>1</w:t>
      </w:r>
      <w:r>
        <w:t>: Estimate =</w:t>
      </w:r>
      <w:r>
        <w:t>7.480^e-</w:t>
      </w:r>
      <w:r w:rsidR="0025400B">
        <w:t>0</w:t>
      </w:r>
      <w:r>
        <w:t>1</w:t>
      </w:r>
      <w:r>
        <w:t>, Standard Error =</w:t>
      </w:r>
      <w:r>
        <w:t>1.1</w:t>
      </w:r>
      <w:r>
        <w:t>7</w:t>
      </w:r>
      <w:r>
        <w:t>6</w:t>
      </w:r>
      <w:r>
        <w:t>e^-</w:t>
      </w:r>
      <w:r w:rsidR="0025400B">
        <w:t>0</w:t>
      </w:r>
      <w:r>
        <w:t>1, t-value=</w:t>
      </w:r>
      <w:r>
        <w:t>6.359</w:t>
      </w:r>
      <w:r>
        <w:t>, P-value: &lt;0.0001, significant for model</w:t>
      </w:r>
    </w:p>
    <w:p w14:paraId="7E25E794" w14:textId="42F706DE" w:rsidR="0025400B" w:rsidRDefault="00F11A1D" w:rsidP="0025400B">
      <w:r>
        <w:t xml:space="preserve">Beta </w:t>
      </w:r>
      <w:r>
        <w:t>2</w:t>
      </w:r>
      <w:r>
        <w:t>: Estimate =</w:t>
      </w:r>
      <w:r>
        <w:t>2</w:t>
      </w:r>
      <w:r>
        <w:t>.3</w:t>
      </w:r>
      <w:r>
        <w:t>93^e</w:t>
      </w:r>
      <w:r w:rsidR="0025400B">
        <w:t>-0</w:t>
      </w:r>
      <w:r>
        <w:t>1</w:t>
      </w:r>
      <w:r>
        <w:t>, Standard Error =</w:t>
      </w:r>
      <w:r>
        <w:t>1.12</w:t>
      </w:r>
      <w:r>
        <w:t>e^-</w:t>
      </w:r>
      <w:r w:rsidR="0025400B">
        <w:t>0</w:t>
      </w:r>
      <w:r>
        <w:t>1, t-value=</w:t>
      </w:r>
      <w:r>
        <w:t>2.136</w:t>
      </w:r>
      <w:r>
        <w:t xml:space="preserve">, P-value: </w:t>
      </w:r>
      <w:r>
        <w:t>0.03332</w:t>
      </w:r>
      <w:r>
        <w:t>, significant for model</w:t>
      </w:r>
    </w:p>
    <w:p w14:paraId="4FA65F46" w14:textId="66F0E7BC" w:rsidR="00F11A1D" w:rsidRDefault="0025400B">
      <w:r>
        <w:lastRenderedPageBreak/>
        <w:t xml:space="preserve">Beta </w:t>
      </w:r>
      <w:r>
        <w:t>3</w:t>
      </w:r>
      <w:r>
        <w:t>: Estimate =</w:t>
      </w:r>
      <w:r>
        <w:t>4.315^e-01</w:t>
      </w:r>
      <w:r>
        <w:t>, Standard Error =</w:t>
      </w:r>
      <w:r>
        <w:t>9.929</w:t>
      </w:r>
      <w:r>
        <w:t>e^-</w:t>
      </w:r>
      <w:r>
        <w:t>02</w:t>
      </w:r>
      <w:r>
        <w:t>, t-value=</w:t>
      </w:r>
      <w:r>
        <w:t>4.346</w:t>
      </w:r>
      <w:r>
        <w:t>, P-value: &lt;0.0001, significant for model</w:t>
      </w:r>
    </w:p>
    <w:p w14:paraId="570F93E6" w14:textId="44C7D074" w:rsidR="0025400B" w:rsidRDefault="0025400B" w:rsidP="0025400B">
      <w:r>
        <w:t xml:space="preserve">Beta </w:t>
      </w:r>
      <w:r>
        <w:t>4</w:t>
      </w:r>
      <w:r>
        <w:t>: Estimate =</w:t>
      </w:r>
      <w:r>
        <w:t>-2.146^e-04</w:t>
      </w:r>
      <w:r>
        <w:t>, Standard Error =</w:t>
      </w:r>
      <w:r>
        <w:t>8.655</w:t>
      </w:r>
      <w:r>
        <w:t>e^-</w:t>
      </w:r>
      <w:r>
        <w:t>05</w:t>
      </w:r>
      <w:r>
        <w:t>, t-value=</w:t>
      </w:r>
      <w:r>
        <w:t>-2.480</w:t>
      </w:r>
      <w:r>
        <w:t>, P-value:</w:t>
      </w:r>
      <w:r>
        <w:t>0.01359</w:t>
      </w:r>
      <w:r>
        <w:t>, significant for model</w:t>
      </w:r>
    </w:p>
    <w:p w14:paraId="4094C41D" w14:textId="746389FA" w:rsidR="0025400B" w:rsidRDefault="0025400B" w:rsidP="0025400B">
      <w:r>
        <w:t xml:space="preserve">Beta </w:t>
      </w:r>
      <w:r>
        <w:t>5</w:t>
      </w:r>
      <w:r>
        <w:t>: Estimate =</w:t>
      </w:r>
      <w:r>
        <w:t>-2.483^e-04</w:t>
      </w:r>
      <w:r>
        <w:t>, Standard Error =7.</w:t>
      </w:r>
      <w:r>
        <w:t>7</w:t>
      </w:r>
      <w:r>
        <w:t>0</w:t>
      </w:r>
      <w:r>
        <w:t>4</w:t>
      </w:r>
      <w:r>
        <w:t>e^-</w:t>
      </w:r>
      <w:r>
        <w:t>5</w:t>
      </w:r>
      <w:r>
        <w:t>, t-value=</w:t>
      </w:r>
      <w:r>
        <w:t>-3.223</w:t>
      </w:r>
      <w:r>
        <w:t>, P-value: &lt;0.00</w:t>
      </w:r>
      <w:r>
        <w:t>138</w:t>
      </w:r>
      <w:r>
        <w:t>, significant for model</w:t>
      </w:r>
    </w:p>
    <w:p w14:paraId="5959EEB9" w14:textId="7D1F5445" w:rsidR="0025400B" w:rsidRDefault="0025400B" w:rsidP="0025400B">
      <w:r>
        <w:t>DF: 376</w:t>
      </w:r>
    </w:p>
    <w:p w14:paraId="35F0C77D" w14:textId="4CD7EEA2" w:rsidR="0025400B" w:rsidRDefault="0025400B" w:rsidP="0025400B">
      <w:r>
        <w:t>95% CI for Beta 0: (4.945,7.721)</w:t>
      </w:r>
    </w:p>
    <w:p w14:paraId="4C0E2E35" w14:textId="4CF73239" w:rsidR="0025400B" w:rsidRDefault="0025400B">
      <w:r>
        <w:t>95% CI for Beta</w:t>
      </w:r>
      <w:r>
        <w:t xml:space="preserve"> 1: (0.516,9.793)</w:t>
      </w:r>
    </w:p>
    <w:p w14:paraId="424E89AD" w14:textId="6E5D36DD" w:rsidR="0025400B" w:rsidRDefault="0025400B">
      <w:r>
        <w:t>95% CI for Beta</w:t>
      </w:r>
      <w:r>
        <w:t xml:space="preserve"> 2: (0.019,4.596)</w:t>
      </w:r>
    </w:p>
    <w:p w14:paraId="090EBDEA" w14:textId="2A09DA3C" w:rsidR="0025400B" w:rsidRDefault="0025400B">
      <w:r>
        <w:t>95% CI for Beta</w:t>
      </w:r>
      <w:r>
        <w:t xml:space="preserve"> 3: (0.236,6.268)</w:t>
      </w:r>
    </w:p>
    <w:p w14:paraId="5705ECDD" w14:textId="628834A7" w:rsidR="0025400B" w:rsidRDefault="0025400B">
      <w:r>
        <w:t>95% CI for Beta</w:t>
      </w:r>
      <w:r>
        <w:t xml:space="preserve"> 4: (-0.0004,-4.444)</w:t>
      </w:r>
    </w:p>
    <w:p w14:paraId="1E58CA5B" w14:textId="5CC5E415" w:rsidR="0025400B" w:rsidRDefault="0025400B">
      <w:r>
        <w:t>95% CI for Beta</w:t>
      </w:r>
      <w:r>
        <w:t xml:space="preserve"> 5: (-0.0004,-9.685)</w:t>
      </w:r>
    </w:p>
    <w:p w14:paraId="2ECBF03E" w14:textId="03B6AF3F" w:rsidR="00737630" w:rsidRDefault="00737630">
      <w:r>
        <w:t xml:space="preserve">For each term in the model, the p-values were all below the standard significance level of 0.05, and thus for each variable we will reject the null hypothesis and conclude that there is a significant difference and that each parameter is useful in the model. </w:t>
      </w:r>
    </w:p>
    <w:p w14:paraId="076EAB95" w14:textId="5503EA03" w:rsidR="00737630" w:rsidRDefault="00737630">
      <w:r>
        <w:t>To more easily interpret the model, we can take a look at the equation for each neighborhood and how sale price is related to square footage.</w:t>
      </w:r>
    </w:p>
    <w:p w14:paraId="12355C45" w14:textId="7920EF87" w:rsidR="00737630" w:rsidRDefault="00737630">
      <w:r>
        <w:t>Log(squarefootage)|Brkside = 6.334</w:t>
      </w:r>
      <w:r w:rsidR="000477B4">
        <w:t xml:space="preserve"> + 0.748log(squarefootage)</w:t>
      </w:r>
    </w:p>
    <w:p w14:paraId="2DFC0C37" w14:textId="3642739B" w:rsidR="00737630" w:rsidRDefault="00737630">
      <w:r>
        <w:t xml:space="preserve">Log(squarefootage)|Edwards = </w:t>
      </w:r>
      <w:r w:rsidR="000477B4">
        <w:t>6.573 + 0.74779log(squarefootage)</w:t>
      </w:r>
    </w:p>
    <w:p w14:paraId="73FEF5DE" w14:textId="79C8E35B" w:rsidR="00737630" w:rsidRDefault="00737630" w:rsidP="00737630">
      <w:r>
        <w:t>Log(squarefootage)|</w:t>
      </w:r>
      <w:r>
        <w:t>NAmes</w:t>
      </w:r>
      <w:r>
        <w:t xml:space="preserve"> =</w:t>
      </w:r>
      <w:r w:rsidR="000477B4">
        <w:t xml:space="preserve"> 6.766 +0.74775log(squarefootage)</w:t>
      </w:r>
    </w:p>
    <w:p w14:paraId="2AC70EE0" w14:textId="74DEF4D1" w:rsidR="000477B4" w:rsidRDefault="000477B4" w:rsidP="00737630">
      <w:r>
        <w:t>Interpretation of model:</w:t>
      </w:r>
    </w:p>
    <w:p w14:paraId="2862DAEE" w14:textId="0D29BC44" w:rsidR="000477B4" w:rsidRDefault="000477B4" w:rsidP="00737630">
      <w:r>
        <w:t xml:space="preserve">Since this model is log transformed we will speak in terms of medians.  When we increase the size of a house </w:t>
      </w:r>
      <w:r w:rsidR="00610995">
        <w:t>in a given neighborhood</w:t>
      </w:r>
      <w:r>
        <w:t xml:space="preserve"> (since its log transformed we will say the size is doubled)</w:t>
      </w:r>
      <w:r w:rsidR="00610995">
        <w:t>.</w:t>
      </w:r>
    </w:p>
    <w:p w14:paraId="32356771" w14:textId="0B5C741B" w:rsidR="000477B4" w:rsidRDefault="000477B4" w:rsidP="00737630">
      <w:r>
        <w:t xml:space="preserve">However, since this is an observational study, we cannot infer causation and say with certainty that the square footage or neighborhood can cause a change in sale price.  It can be inferred that there are many more variables at play here, and we can conclude by saying that there is an association between the selling price of a house, it’s square footage, and its neighborhood. </w:t>
      </w:r>
    </w:p>
    <w:p w14:paraId="57BCA2F8" w14:textId="77777777" w:rsidR="000477B4" w:rsidRDefault="000477B4" w:rsidP="00737630"/>
    <w:p w14:paraId="3D7D85EE" w14:textId="1387C93D" w:rsidR="00737630" w:rsidRDefault="00737630"/>
    <w:p w14:paraId="5B3FF177" w14:textId="77777777" w:rsidR="00737630" w:rsidRDefault="00737630"/>
    <w:p w14:paraId="1724041C" w14:textId="77777777" w:rsidR="00737630" w:rsidRDefault="00737630"/>
    <w:p w14:paraId="0D8AC413" w14:textId="77777777" w:rsidR="00460F43" w:rsidRDefault="00460F43"/>
    <w:p w14:paraId="71E26BFD" w14:textId="77777777" w:rsidR="00460F43" w:rsidRDefault="00460F43"/>
    <w:p w14:paraId="12E2721B" w14:textId="77777777" w:rsidR="00A337A4" w:rsidRDefault="00A337A4">
      <w:r>
        <w:br w:type="page"/>
      </w:r>
    </w:p>
    <w:p w14:paraId="2252C192" w14:textId="77777777" w:rsidR="00A337A4" w:rsidRDefault="00A337A4">
      <w:r>
        <w:lastRenderedPageBreak/>
        <w:t>Appendix:</w:t>
      </w:r>
    </w:p>
    <w:p w14:paraId="284EEAE1" w14:textId="77777777" w:rsidR="00A337A4" w:rsidRDefault="00A337A4"/>
    <w:p w14:paraId="330050F7" w14:textId="77777777" w:rsidR="0030202E" w:rsidRDefault="00A337A4" w:rsidP="0030202E">
      <w:pPr>
        <w:rPr>
          <w:noProof/>
        </w:rPr>
      </w:pPr>
      <w:r>
        <w:t>Plot 1, non-log transformed histogram of sale price</w:t>
      </w:r>
    </w:p>
    <w:p w14:paraId="6DCABDAE" w14:textId="451ADF96" w:rsidR="00022330" w:rsidRDefault="00A337A4" w:rsidP="0030202E">
      <w:pPr>
        <w:jc w:val="center"/>
      </w:pPr>
      <w:r>
        <w:rPr>
          <w:noProof/>
        </w:rPr>
        <w:drawing>
          <wp:inline distT="0" distB="0" distL="0" distR="0" wp14:anchorId="03A4A1DB" wp14:editId="5F6E6337">
            <wp:extent cx="5013822"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0231" cy="3013747"/>
                    </a:xfrm>
                    <a:prstGeom prst="rect">
                      <a:avLst/>
                    </a:prstGeom>
                  </pic:spPr>
                </pic:pic>
              </a:graphicData>
            </a:graphic>
          </wp:inline>
        </w:drawing>
      </w:r>
    </w:p>
    <w:p w14:paraId="09768C69" w14:textId="23F5415B" w:rsidR="00A337A4" w:rsidRDefault="00A337A4"/>
    <w:p w14:paraId="12D91627" w14:textId="3B23E1A1" w:rsidR="00A337A4" w:rsidRDefault="00A337A4">
      <w:r>
        <w:t>Plot 2, non-log transformed histogram of square footage</w:t>
      </w:r>
    </w:p>
    <w:p w14:paraId="6AB07C14" w14:textId="2E2ED48B" w:rsidR="00A337A4" w:rsidRDefault="00A337A4" w:rsidP="00A337A4">
      <w:pPr>
        <w:jc w:val="center"/>
      </w:pPr>
      <w:r>
        <w:rPr>
          <w:noProof/>
        </w:rPr>
        <w:drawing>
          <wp:inline distT="0" distB="0" distL="0" distR="0" wp14:anchorId="125C2A1A" wp14:editId="6591FECA">
            <wp:extent cx="5114925" cy="315365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5147" cy="3159959"/>
                    </a:xfrm>
                    <a:prstGeom prst="rect">
                      <a:avLst/>
                    </a:prstGeom>
                  </pic:spPr>
                </pic:pic>
              </a:graphicData>
            </a:graphic>
          </wp:inline>
        </w:drawing>
      </w:r>
    </w:p>
    <w:p w14:paraId="559CB6E8" w14:textId="7821B706" w:rsidR="0030202E" w:rsidRDefault="0030202E" w:rsidP="00A337A4">
      <w:pPr>
        <w:jc w:val="center"/>
      </w:pPr>
    </w:p>
    <w:p w14:paraId="40774BBA" w14:textId="3F495178" w:rsidR="0030202E" w:rsidRDefault="0030202E" w:rsidP="0030202E">
      <w:r>
        <w:t>Plot 3, bar plot of house counts in each neighborhood</w:t>
      </w:r>
    </w:p>
    <w:p w14:paraId="7AC73EE8" w14:textId="26BD1451" w:rsidR="0030202E" w:rsidRDefault="0030202E" w:rsidP="0030202E">
      <w:pPr>
        <w:jc w:val="center"/>
      </w:pPr>
      <w:r>
        <w:rPr>
          <w:noProof/>
        </w:rPr>
        <w:lastRenderedPageBreak/>
        <w:drawing>
          <wp:inline distT="0" distB="0" distL="0" distR="0" wp14:anchorId="79DF1936" wp14:editId="65B9DF6C">
            <wp:extent cx="4705350" cy="298910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7448" cy="2996789"/>
                    </a:xfrm>
                    <a:prstGeom prst="rect">
                      <a:avLst/>
                    </a:prstGeom>
                  </pic:spPr>
                </pic:pic>
              </a:graphicData>
            </a:graphic>
          </wp:inline>
        </w:drawing>
      </w:r>
    </w:p>
    <w:p w14:paraId="3EC13859" w14:textId="3318D64E" w:rsidR="0030202E" w:rsidRDefault="0030202E" w:rsidP="0030202E">
      <w:pPr>
        <w:jc w:val="center"/>
      </w:pPr>
    </w:p>
    <w:p w14:paraId="5AE23717" w14:textId="73D82D94" w:rsidR="0030202E" w:rsidRDefault="0030202E" w:rsidP="0030202E">
      <w:r>
        <w:t>Plot 4, scatter plot of non-transformed data of sale price with neighborhood and square footage</w:t>
      </w:r>
    </w:p>
    <w:p w14:paraId="47598F0F" w14:textId="51D21BDF" w:rsidR="0030202E" w:rsidRDefault="0030202E" w:rsidP="0030202E"/>
    <w:p w14:paraId="048429A9" w14:textId="557F0197" w:rsidR="0030202E" w:rsidRDefault="0030202E" w:rsidP="0030202E">
      <w:pPr>
        <w:jc w:val="center"/>
      </w:pPr>
      <w:r>
        <w:rPr>
          <w:noProof/>
        </w:rPr>
        <w:drawing>
          <wp:inline distT="0" distB="0" distL="0" distR="0" wp14:anchorId="665E9334" wp14:editId="19F48AD6">
            <wp:extent cx="4708413" cy="304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805" cy="3055341"/>
                    </a:xfrm>
                    <a:prstGeom prst="rect">
                      <a:avLst/>
                    </a:prstGeom>
                  </pic:spPr>
                </pic:pic>
              </a:graphicData>
            </a:graphic>
          </wp:inline>
        </w:drawing>
      </w:r>
    </w:p>
    <w:p w14:paraId="046CF37F" w14:textId="225122EB" w:rsidR="0030202E" w:rsidRDefault="0030202E" w:rsidP="0030202E">
      <w:pPr>
        <w:jc w:val="center"/>
      </w:pPr>
    </w:p>
    <w:p w14:paraId="1DB55316" w14:textId="7025677A" w:rsidR="0030202E" w:rsidRDefault="0030202E" w:rsidP="0030202E">
      <w:r>
        <w:br/>
      </w:r>
    </w:p>
    <w:p w14:paraId="65FFA25D" w14:textId="5620964C" w:rsidR="0030202E" w:rsidRDefault="0030202E" w:rsidP="0030202E">
      <w:r>
        <w:t>Plot 5, histogram of log-transformed data of house prices</w:t>
      </w:r>
    </w:p>
    <w:p w14:paraId="0E339A33" w14:textId="4F5653BA" w:rsidR="0030202E" w:rsidRDefault="0030202E" w:rsidP="0030202E">
      <w:pPr>
        <w:jc w:val="center"/>
      </w:pPr>
      <w:r>
        <w:rPr>
          <w:noProof/>
        </w:rPr>
        <w:lastRenderedPageBreak/>
        <w:drawing>
          <wp:inline distT="0" distB="0" distL="0" distR="0" wp14:anchorId="5723CCDE" wp14:editId="7B002347">
            <wp:extent cx="4702053" cy="29051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1561" cy="2910999"/>
                    </a:xfrm>
                    <a:prstGeom prst="rect">
                      <a:avLst/>
                    </a:prstGeom>
                  </pic:spPr>
                </pic:pic>
              </a:graphicData>
            </a:graphic>
          </wp:inline>
        </w:drawing>
      </w:r>
    </w:p>
    <w:p w14:paraId="3DD6E701" w14:textId="71F8ABC3" w:rsidR="0030202E" w:rsidRDefault="0030202E" w:rsidP="0030202E">
      <w:pPr>
        <w:jc w:val="center"/>
      </w:pPr>
    </w:p>
    <w:p w14:paraId="6BE23BDE" w14:textId="37C353E3" w:rsidR="0030202E" w:rsidRDefault="0030202E" w:rsidP="0030202E">
      <w:r>
        <w:t>Plot 6, histogram of log-transformed square footage</w:t>
      </w:r>
    </w:p>
    <w:p w14:paraId="5B760A2C" w14:textId="5A712A9A" w:rsidR="0030202E" w:rsidRDefault="0030202E" w:rsidP="0030202E"/>
    <w:p w14:paraId="427C3002" w14:textId="3CBA4C47" w:rsidR="0030202E" w:rsidRDefault="0030202E" w:rsidP="0030202E">
      <w:pPr>
        <w:jc w:val="center"/>
      </w:pPr>
      <w:r>
        <w:rPr>
          <w:noProof/>
        </w:rPr>
        <w:drawing>
          <wp:inline distT="0" distB="0" distL="0" distR="0" wp14:anchorId="43B141BA" wp14:editId="6274FA7C">
            <wp:extent cx="4941741" cy="301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7251" cy="3022792"/>
                    </a:xfrm>
                    <a:prstGeom prst="rect">
                      <a:avLst/>
                    </a:prstGeom>
                  </pic:spPr>
                </pic:pic>
              </a:graphicData>
            </a:graphic>
          </wp:inline>
        </w:drawing>
      </w:r>
    </w:p>
    <w:p w14:paraId="520D027A" w14:textId="177274F0" w:rsidR="0030202E" w:rsidRDefault="0030202E" w:rsidP="0030202E">
      <w:pPr>
        <w:jc w:val="center"/>
      </w:pPr>
    </w:p>
    <w:p w14:paraId="1CFCE5E5" w14:textId="288D2563" w:rsidR="0030202E" w:rsidRDefault="0030202E" w:rsidP="0030202E"/>
    <w:p w14:paraId="49E006BB" w14:textId="326EFD84" w:rsidR="0030202E" w:rsidRDefault="0030202E" w:rsidP="0030202E"/>
    <w:p w14:paraId="670072AA" w14:textId="31407607" w:rsidR="0030202E" w:rsidRDefault="0030202E" w:rsidP="0030202E">
      <w:r>
        <w:t>Plot 7, scatter plot of log-transformed data of sale price, neighborhood, and square footage</w:t>
      </w:r>
    </w:p>
    <w:p w14:paraId="6D91DA25" w14:textId="0943E6B5" w:rsidR="0030202E" w:rsidRDefault="0030202E" w:rsidP="0030202E">
      <w:pPr>
        <w:jc w:val="center"/>
      </w:pPr>
      <w:r>
        <w:rPr>
          <w:noProof/>
        </w:rPr>
        <w:lastRenderedPageBreak/>
        <w:drawing>
          <wp:inline distT="0" distB="0" distL="0" distR="0" wp14:anchorId="36EB5490" wp14:editId="224A65C1">
            <wp:extent cx="4337685" cy="27432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71" b="2632"/>
                    <a:stretch/>
                  </pic:blipFill>
                  <pic:spPr bwMode="auto">
                    <a:xfrm>
                      <a:off x="0" y="0"/>
                      <a:ext cx="4342805" cy="2746438"/>
                    </a:xfrm>
                    <a:prstGeom prst="rect">
                      <a:avLst/>
                    </a:prstGeom>
                    <a:ln>
                      <a:noFill/>
                    </a:ln>
                    <a:extLst>
                      <a:ext uri="{53640926-AAD7-44D8-BBD7-CCE9431645EC}">
                        <a14:shadowObscured xmlns:a14="http://schemas.microsoft.com/office/drawing/2010/main"/>
                      </a:ext>
                    </a:extLst>
                  </pic:spPr>
                </pic:pic>
              </a:graphicData>
            </a:graphic>
          </wp:inline>
        </w:drawing>
      </w:r>
    </w:p>
    <w:p w14:paraId="0CF66FC5" w14:textId="652A8D04" w:rsidR="00111D9C" w:rsidRDefault="00111D9C" w:rsidP="0030202E">
      <w:pPr>
        <w:jc w:val="center"/>
      </w:pPr>
    </w:p>
    <w:p w14:paraId="2C70B1FD" w14:textId="57D1F7D5" w:rsidR="00111D9C" w:rsidRDefault="00111D9C" w:rsidP="00111D9C">
      <w:r>
        <w:t>Plot 8, residual plot for LM model with outliers included</w:t>
      </w:r>
    </w:p>
    <w:p w14:paraId="2D1D94F9" w14:textId="78F66576" w:rsidR="00111D9C" w:rsidRDefault="00111D9C" w:rsidP="00111D9C">
      <w:pPr>
        <w:jc w:val="center"/>
      </w:pPr>
      <w:r>
        <w:rPr>
          <w:noProof/>
        </w:rPr>
        <w:drawing>
          <wp:inline distT="0" distB="0" distL="0" distR="0" wp14:anchorId="36E6556E" wp14:editId="757DDF8F">
            <wp:extent cx="4743450" cy="308070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4756" cy="3088052"/>
                    </a:xfrm>
                    <a:prstGeom prst="rect">
                      <a:avLst/>
                    </a:prstGeom>
                  </pic:spPr>
                </pic:pic>
              </a:graphicData>
            </a:graphic>
          </wp:inline>
        </w:drawing>
      </w:r>
    </w:p>
    <w:p w14:paraId="1F9F4B18" w14:textId="0FB9BC48" w:rsidR="00111D9C" w:rsidRDefault="00111D9C" w:rsidP="00111D9C">
      <w:pPr>
        <w:jc w:val="center"/>
      </w:pPr>
    </w:p>
    <w:p w14:paraId="5C6DD8F0" w14:textId="77777777" w:rsidR="00111D9C" w:rsidRDefault="00111D9C" w:rsidP="00111D9C"/>
    <w:p w14:paraId="114C37C4" w14:textId="77777777" w:rsidR="00111D9C" w:rsidRDefault="00111D9C" w:rsidP="00111D9C"/>
    <w:p w14:paraId="19F8249C" w14:textId="77777777" w:rsidR="00111D9C" w:rsidRDefault="00111D9C" w:rsidP="00111D9C"/>
    <w:p w14:paraId="47DB2574" w14:textId="77777777" w:rsidR="00111D9C" w:rsidRDefault="00111D9C" w:rsidP="00111D9C"/>
    <w:p w14:paraId="6378C73C" w14:textId="5FA13E2D" w:rsidR="00111D9C" w:rsidRDefault="00111D9C" w:rsidP="00111D9C">
      <w:r>
        <w:t>Plot 9, Quantile-Quantile plot with outliers included</w:t>
      </w:r>
    </w:p>
    <w:p w14:paraId="41B30D2B" w14:textId="3D38BC91" w:rsidR="00111D9C" w:rsidRDefault="00111D9C" w:rsidP="00111D9C">
      <w:pPr>
        <w:jc w:val="center"/>
      </w:pPr>
      <w:r>
        <w:rPr>
          <w:noProof/>
        </w:rPr>
        <w:lastRenderedPageBreak/>
        <w:drawing>
          <wp:inline distT="0" distB="0" distL="0" distR="0" wp14:anchorId="44234875" wp14:editId="61240555">
            <wp:extent cx="4419600" cy="270370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323" cy="2709648"/>
                    </a:xfrm>
                    <a:prstGeom prst="rect">
                      <a:avLst/>
                    </a:prstGeom>
                  </pic:spPr>
                </pic:pic>
              </a:graphicData>
            </a:graphic>
          </wp:inline>
        </w:drawing>
      </w:r>
    </w:p>
    <w:p w14:paraId="44A6CFF5" w14:textId="561600BE" w:rsidR="00111D9C" w:rsidRDefault="00111D9C" w:rsidP="00111D9C">
      <w:r>
        <w:t>Plot 10, Leverage plots for model with outliers</w:t>
      </w:r>
    </w:p>
    <w:p w14:paraId="25275077" w14:textId="61E32F5E" w:rsidR="00111D9C" w:rsidRDefault="00111D9C" w:rsidP="00111D9C">
      <w:pPr>
        <w:jc w:val="center"/>
      </w:pPr>
      <w:r>
        <w:rPr>
          <w:noProof/>
        </w:rPr>
        <w:drawing>
          <wp:inline distT="0" distB="0" distL="0" distR="0" wp14:anchorId="0A35CE3F" wp14:editId="037F1D33">
            <wp:extent cx="3638472" cy="2281820"/>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273" cy="2293611"/>
                    </a:xfrm>
                    <a:prstGeom prst="rect">
                      <a:avLst/>
                    </a:prstGeom>
                  </pic:spPr>
                </pic:pic>
              </a:graphicData>
            </a:graphic>
          </wp:inline>
        </w:drawing>
      </w:r>
    </w:p>
    <w:p w14:paraId="79799E42" w14:textId="77777777" w:rsidR="00111D9C" w:rsidRDefault="00111D9C" w:rsidP="00111D9C">
      <w:r>
        <w:t>Plot 11, More detailed Quantile-Quantile plot with outliers included</w:t>
      </w:r>
    </w:p>
    <w:p w14:paraId="639D0F80" w14:textId="3E8FD2FE" w:rsidR="00111D9C" w:rsidRDefault="00111D9C" w:rsidP="00111D9C">
      <w:pPr>
        <w:jc w:val="center"/>
      </w:pPr>
      <w:r>
        <w:rPr>
          <w:noProof/>
        </w:rPr>
        <w:drawing>
          <wp:inline distT="0" distB="0" distL="0" distR="0" wp14:anchorId="2B4402B8" wp14:editId="6B291021">
            <wp:extent cx="3172051" cy="2016760"/>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5813" cy="2019152"/>
                    </a:xfrm>
                    <a:prstGeom prst="rect">
                      <a:avLst/>
                    </a:prstGeom>
                  </pic:spPr>
                </pic:pic>
              </a:graphicData>
            </a:graphic>
          </wp:inline>
        </w:drawing>
      </w:r>
    </w:p>
    <w:p w14:paraId="2E9E2D38" w14:textId="1E20BE8D" w:rsidR="00111D9C" w:rsidRDefault="00111D9C" w:rsidP="00111D9C">
      <w:r>
        <w:t xml:space="preserve">Plot 12, Residual Plot </w:t>
      </w:r>
    </w:p>
    <w:p w14:paraId="693AECE7" w14:textId="5B75B45B" w:rsidR="00111D9C" w:rsidRDefault="00111D9C" w:rsidP="00111D9C">
      <w:pPr>
        <w:jc w:val="center"/>
      </w:pPr>
      <w:r>
        <w:rPr>
          <w:noProof/>
        </w:rPr>
        <w:lastRenderedPageBreak/>
        <w:drawing>
          <wp:inline distT="0" distB="0" distL="0" distR="0" wp14:anchorId="0844E1C4" wp14:editId="4880523D">
            <wp:extent cx="3600167" cy="233087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433" cy="2343350"/>
                    </a:xfrm>
                    <a:prstGeom prst="rect">
                      <a:avLst/>
                    </a:prstGeom>
                  </pic:spPr>
                </pic:pic>
              </a:graphicData>
            </a:graphic>
          </wp:inline>
        </w:drawing>
      </w:r>
    </w:p>
    <w:p w14:paraId="4230BC8B" w14:textId="1665BAA8" w:rsidR="00111D9C" w:rsidRDefault="00111D9C" w:rsidP="00111D9C">
      <w:r>
        <w:t>Plot 13, Cook’s Distance of non outlier removed data</w:t>
      </w:r>
    </w:p>
    <w:p w14:paraId="57B687A3" w14:textId="7DDFB7A9" w:rsidR="00111D9C" w:rsidRDefault="00111D9C" w:rsidP="00111D9C">
      <w:pPr>
        <w:jc w:val="center"/>
      </w:pPr>
      <w:r>
        <w:rPr>
          <w:noProof/>
        </w:rPr>
        <w:drawing>
          <wp:inline distT="0" distB="0" distL="0" distR="0" wp14:anchorId="4CD12006" wp14:editId="70BE0131">
            <wp:extent cx="3714395" cy="2452850"/>
            <wp:effectExtent l="0" t="0" r="6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9370" cy="2462739"/>
                    </a:xfrm>
                    <a:prstGeom prst="rect">
                      <a:avLst/>
                    </a:prstGeom>
                  </pic:spPr>
                </pic:pic>
              </a:graphicData>
            </a:graphic>
          </wp:inline>
        </w:drawing>
      </w:r>
    </w:p>
    <w:p w14:paraId="0A95D5DE" w14:textId="05532368" w:rsidR="00111D9C" w:rsidRDefault="00111D9C" w:rsidP="00111D9C">
      <w:pPr>
        <w:jc w:val="center"/>
      </w:pPr>
    </w:p>
    <w:p w14:paraId="7E0CF002" w14:textId="77777777" w:rsidR="00460F43" w:rsidRDefault="00111D9C" w:rsidP="00460F43">
      <w:r>
        <w:t>Plot 14, Residuals vs fitted on data with outliers removed</w:t>
      </w:r>
    </w:p>
    <w:p w14:paraId="6181EE92" w14:textId="44409E7D" w:rsidR="00111D9C" w:rsidRDefault="00460F43" w:rsidP="00460F43">
      <w:pPr>
        <w:jc w:val="center"/>
      </w:pPr>
      <w:r>
        <w:rPr>
          <w:noProof/>
        </w:rPr>
        <w:drawing>
          <wp:inline distT="0" distB="0" distL="0" distR="0" wp14:anchorId="099805F3" wp14:editId="2828DF05">
            <wp:extent cx="3266017" cy="20300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2972" cy="2034418"/>
                    </a:xfrm>
                    <a:prstGeom prst="rect">
                      <a:avLst/>
                    </a:prstGeom>
                  </pic:spPr>
                </pic:pic>
              </a:graphicData>
            </a:graphic>
          </wp:inline>
        </w:drawing>
      </w:r>
    </w:p>
    <w:p w14:paraId="6907C234" w14:textId="1ECBDD9D" w:rsidR="00111D9C" w:rsidRDefault="00460F43" w:rsidP="00111D9C">
      <w:r>
        <w:t>Plot 15, Quantile-Quantile plots of data with outliers removed</w:t>
      </w:r>
    </w:p>
    <w:p w14:paraId="1B2B98C5" w14:textId="749FB446" w:rsidR="00460F43" w:rsidRDefault="00460F43" w:rsidP="00460F43">
      <w:pPr>
        <w:jc w:val="center"/>
      </w:pPr>
      <w:r>
        <w:rPr>
          <w:noProof/>
        </w:rPr>
        <w:lastRenderedPageBreak/>
        <w:drawing>
          <wp:inline distT="0" distB="0" distL="0" distR="0" wp14:anchorId="2DD3DD4A" wp14:editId="5AFEF844">
            <wp:extent cx="3800475" cy="237976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6798" cy="2396246"/>
                    </a:xfrm>
                    <a:prstGeom prst="rect">
                      <a:avLst/>
                    </a:prstGeom>
                  </pic:spPr>
                </pic:pic>
              </a:graphicData>
            </a:graphic>
          </wp:inline>
        </w:drawing>
      </w:r>
    </w:p>
    <w:p w14:paraId="1C92D252" w14:textId="36DBA39F" w:rsidR="00111D9C" w:rsidRDefault="00460F43" w:rsidP="00111D9C">
      <w:r>
        <w:t>Plot 16, Cook’s distance plotted with data without outliers</w:t>
      </w:r>
    </w:p>
    <w:p w14:paraId="2320D29F" w14:textId="3D3CD8A8" w:rsidR="00460F43" w:rsidRDefault="00460F43" w:rsidP="00111D9C"/>
    <w:p w14:paraId="62507607" w14:textId="67167160" w:rsidR="00460F43" w:rsidRDefault="00460F43" w:rsidP="00460F43">
      <w:pPr>
        <w:jc w:val="center"/>
      </w:pPr>
      <w:r>
        <w:rPr>
          <w:noProof/>
        </w:rPr>
        <w:drawing>
          <wp:inline distT="0" distB="0" distL="0" distR="0" wp14:anchorId="238BD95B" wp14:editId="2DD1DCF5">
            <wp:extent cx="3743325" cy="23275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7747" cy="2373856"/>
                    </a:xfrm>
                    <a:prstGeom prst="rect">
                      <a:avLst/>
                    </a:prstGeom>
                  </pic:spPr>
                </pic:pic>
              </a:graphicData>
            </a:graphic>
          </wp:inline>
        </w:drawing>
      </w:r>
    </w:p>
    <w:p w14:paraId="63086FED" w14:textId="2509B8EB" w:rsidR="00460F43" w:rsidRDefault="00460F43" w:rsidP="00460F43">
      <w:r>
        <w:t>Plot 17, Leverage plots with outliers removed</w:t>
      </w:r>
    </w:p>
    <w:p w14:paraId="0107E611" w14:textId="7D8D1C74" w:rsidR="00460F43" w:rsidRDefault="00460F43" w:rsidP="00460F43">
      <w:pPr>
        <w:jc w:val="center"/>
      </w:pPr>
      <w:r>
        <w:rPr>
          <w:noProof/>
        </w:rPr>
        <w:drawing>
          <wp:inline distT="0" distB="0" distL="0" distR="0" wp14:anchorId="6E542980" wp14:editId="2B43E9E4">
            <wp:extent cx="3219450" cy="2010436"/>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7514" cy="2034205"/>
                    </a:xfrm>
                    <a:prstGeom prst="rect">
                      <a:avLst/>
                    </a:prstGeom>
                  </pic:spPr>
                </pic:pic>
              </a:graphicData>
            </a:graphic>
          </wp:inline>
        </w:drawing>
      </w:r>
    </w:p>
    <w:p w14:paraId="29899AA2" w14:textId="6512BC52" w:rsidR="00460F43" w:rsidRDefault="00460F43" w:rsidP="00460F43">
      <w:r>
        <w:t>Plot 18, Cook’s distance (again) with outliers removed</w:t>
      </w:r>
    </w:p>
    <w:p w14:paraId="1ACF7B52" w14:textId="63A0CE3A" w:rsidR="00460F43" w:rsidRDefault="00460F43" w:rsidP="00460F43">
      <w:pPr>
        <w:jc w:val="center"/>
      </w:pPr>
      <w:r>
        <w:rPr>
          <w:noProof/>
        </w:rPr>
        <w:lastRenderedPageBreak/>
        <w:drawing>
          <wp:inline distT="0" distB="0" distL="0" distR="0" wp14:anchorId="2B146807" wp14:editId="4A12D31A">
            <wp:extent cx="4457700" cy="277653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954"/>
                    <a:stretch/>
                  </pic:blipFill>
                  <pic:spPr bwMode="auto">
                    <a:xfrm>
                      <a:off x="0" y="0"/>
                      <a:ext cx="4471091" cy="2784879"/>
                    </a:xfrm>
                    <a:prstGeom prst="rect">
                      <a:avLst/>
                    </a:prstGeom>
                    <a:ln>
                      <a:noFill/>
                    </a:ln>
                    <a:extLst>
                      <a:ext uri="{53640926-AAD7-44D8-BBD7-CCE9431645EC}">
                        <a14:shadowObscured xmlns:a14="http://schemas.microsoft.com/office/drawing/2010/main"/>
                      </a:ext>
                    </a:extLst>
                  </pic:spPr>
                </pic:pic>
              </a:graphicData>
            </a:graphic>
          </wp:inline>
        </w:drawing>
      </w:r>
    </w:p>
    <w:p w14:paraId="2924963B" w14:textId="0F9631F2" w:rsidR="00460F43" w:rsidRDefault="00460F43" w:rsidP="00460F43">
      <w:r>
        <w:t>Plot 19, A more detailed quantile-quantile plot with outliers removed</w:t>
      </w:r>
    </w:p>
    <w:p w14:paraId="1006C298" w14:textId="3D52C942" w:rsidR="00460F43" w:rsidRDefault="00460F43" w:rsidP="00460F43">
      <w:pPr>
        <w:jc w:val="center"/>
      </w:pPr>
      <w:r>
        <w:rPr>
          <w:noProof/>
        </w:rPr>
        <w:drawing>
          <wp:inline distT="0" distB="0" distL="0" distR="0" wp14:anchorId="74A4A3A5" wp14:editId="28E49859">
            <wp:extent cx="3686175" cy="2251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9118" cy="2259782"/>
                    </a:xfrm>
                    <a:prstGeom prst="rect">
                      <a:avLst/>
                    </a:prstGeom>
                  </pic:spPr>
                </pic:pic>
              </a:graphicData>
            </a:graphic>
          </wp:inline>
        </w:drawing>
      </w:r>
    </w:p>
    <w:p w14:paraId="2BFFC19E" w14:textId="12FF6C14" w:rsidR="00460F43" w:rsidRDefault="00460F43" w:rsidP="00460F43">
      <w:r>
        <w:t>Plot 20, Residual plot of data with removed outliers</w:t>
      </w:r>
    </w:p>
    <w:p w14:paraId="6BE1F016" w14:textId="5BD00290" w:rsidR="00460F43" w:rsidRDefault="00460F43" w:rsidP="00460F43">
      <w:pPr>
        <w:jc w:val="center"/>
      </w:pPr>
      <w:r>
        <w:rPr>
          <w:noProof/>
        </w:rPr>
        <w:drawing>
          <wp:inline distT="0" distB="0" distL="0" distR="0" wp14:anchorId="361B9DD2" wp14:editId="74DAC0B4">
            <wp:extent cx="3198942" cy="20193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6275" cy="2023929"/>
                    </a:xfrm>
                    <a:prstGeom prst="rect">
                      <a:avLst/>
                    </a:prstGeom>
                  </pic:spPr>
                </pic:pic>
              </a:graphicData>
            </a:graphic>
          </wp:inline>
        </w:drawing>
      </w:r>
    </w:p>
    <w:p w14:paraId="55FF2647" w14:textId="386C5513" w:rsidR="000477B4" w:rsidRDefault="000477B4" w:rsidP="00460F43">
      <w:pPr>
        <w:jc w:val="center"/>
      </w:pPr>
    </w:p>
    <w:p w14:paraId="2F08873B" w14:textId="7538A74A" w:rsidR="000477B4" w:rsidRDefault="000477B4" w:rsidP="00460F43">
      <w:pPr>
        <w:jc w:val="center"/>
      </w:pPr>
    </w:p>
    <w:p w14:paraId="1976BF51" w14:textId="7B963C98" w:rsidR="000477B4" w:rsidRDefault="000477B4" w:rsidP="00460F43">
      <w:pPr>
        <w:jc w:val="center"/>
      </w:pPr>
    </w:p>
    <w:p w14:paraId="4D9F9FEF" w14:textId="7FC77275" w:rsidR="000477B4" w:rsidRDefault="000477B4" w:rsidP="00460F43">
      <w:pPr>
        <w:jc w:val="center"/>
      </w:pPr>
    </w:p>
    <w:p w14:paraId="217EDC28" w14:textId="25F822FB" w:rsidR="000477B4" w:rsidRDefault="000477B4" w:rsidP="000477B4">
      <w:r>
        <w:lastRenderedPageBreak/>
        <w:t>Plot 21, Model without outliers removed:</w:t>
      </w:r>
    </w:p>
    <w:p w14:paraId="7BFC9AAA" w14:textId="06483C3C" w:rsidR="000477B4" w:rsidRDefault="000477B4" w:rsidP="000477B4">
      <w:pPr>
        <w:jc w:val="center"/>
      </w:pPr>
      <w:r>
        <w:rPr>
          <w:noProof/>
        </w:rPr>
        <w:drawing>
          <wp:inline distT="0" distB="0" distL="0" distR="0" wp14:anchorId="7E35E0CD" wp14:editId="643CA9BA">
            <wp:extent cx="4279970" cy="26860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5072" cy="2689252"/>
                    </a:xfrm>
                    <a:prstGeom prst="rect">
                      <a:avLst/>
                    </a:prstGeom>
                  </pic:spPr>
                </pic:pic>
              </a:graphicData>
            </a:graphic>
          </wp:inline>
        </w:drawing>
      </w:r>
    </w:p>
    <w:p w14:paraId="1C3B8059" w14:textId="581F45A3" w:rsidR="000477B4" w:rsidRDefault="000477B4" w:rsidP="000477B4">
      <w:r>
        <w:t>Plot 22, ANOVA table</w:t>
      </w:r>
      <w:r w:rsidR="00C009EF">
        <w:t xml:space="preserve"> with outliers</w:t>
      </w:r>
    </w:p>
    <w:p w14:paraId="278A93F9" w14:textId="32DB98A9" w:rsidR="000477B4" w:rsidRDefault="000477B4" w:rsidP="000477B4">
      <w:pPr>
        <w:jc w:val="center"/>
      </w:pPr>
      <w:r>
        <w:rPr>
          <w:noProof/>
        </w:rPr>
        <w:drawing>
          <wp:inline distT="0" distB="0" distL="0" distR="0" wp14:anchorId="266BF04A" wp14:editId="2C8CDBDE">
            <wp:extent cx="4494628" cy="101473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48" t="6112" r="-848" b="873"/>
                    <a:stretch/>
                  </pic:blipFill>
                  <pic:spPr bwMode="auto">
                    <a:xfrm>
                      <a:off x="0" y="0"/>
                      <a:ext cx="4575755" cy="1033046"/>
                    </a:xfrm>
                    <a:prstGeom prst="rect">
                      <a:avLst/>
                    </a:prstGeom>
                    <a:ln>
                      <a:noFill/>
                    </a:ln>
                    <a:extLst>
                      <a:ext uri="{53640926-AAD7-44D8-BBD7-CCE9431645EC}">
                        <a14:shadowObscured xmlns:a14="http://schemas.microsoft.com/office/drawing/2010/main"/>
                      </a:ext>
                    </a:extLst>
                  </pic:spPr>
                </pic:pic>
              </a:graphicData>
            </a:graphic>
          </wp:inline>
        </w:drawing>
      </w:r>
    </w:p>
    <w:p w14:paraId="2D7C4A09" w14:textId="4F0CB5BC" w:rsidR="000477B4" w:rsidRDefault="000477B4" w:rsidP="000477B4">
      <w:pPr>
        <w:jc w:val="center"/>
      </w:pPr>
    </w:p>
    <w:p w14:paraId="35A4DE84" w14:textId="0673D11D" w:rsidR="000477B4" w:rsidRDefault="000477B4" w:rsidP="000477B4">
      <w:r>
        <w:t>Plot 23, Model with outliers removed</w:t>
      </w:r>
    </w:p>
    <w:p w14:paraId="2429F1E5" w14:textId="263DEA83" w:rsidR="000477B4" w:rsidRDefault="000477B4" w:rsidP="000477B4">
      <w:pPr>
        <w:jc w:val="center"/>
      </w:pPr>
      <w:r>
        <w:rPr>
          <w:noProof/>
        </w:rPr>
        <w:drawing>
          <wp:inline distT="0" distB="0" distL="0" distR="0" wp14:anchorId="1AFE513B" wp14:editId="1E3D06E3">
            <wp:extent cx="3818354" cy="2266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2465" cy="2269391"/>
                    </a:xfrm>
                    <a:prstGeom prst="rect">
                      <a:avLst/>
                    </a:prstGeom>
                  </pic:spPr>
                </pic:pic>
              </a:graphicData>
            </a:graphic>
          </wp:inline>
        </w:drawing>
      </w:r>
    </w:p>
    <w:p w14:paraId="305A7856" w14:textId="74B2C268" w:rsidR="000477B4" w:rsidRDefault="000477B4" w:rsidP="000477B4">
      <w:pPr>
        <w:jc w:val="center"/>
      </w:pPr>
    </w:p>
    <w:p w14:paraId="08D91635" w14:textId="0B359DA3" w:rsidR="000477B4" w:rsidRDefault="000477B4" w:rsidP="000477B4">
      <w:pPr>
        <w:jc w:val="center"/>
      </w:pPr>
    </w:p>
    <w:p w14:paraId="22ED3A67" w14:textId="01E64023" w:rsidR="000477B4" w:rsidRDefault="000477B4" w:rsidP="000477B4">
      <w:pPr>
        <w:jc w:val="center"/>
      </w:pPr>
    </w:p>
    <w:p w14:paraId="79373376" w14:textId="55BE3147" w:rsidR="000477B4" w:rsidRDefault="000477B4" w:rsidP="000477B4">
      <w:pPr>
        <w:jc w:val="center"/>
      </w:pPr>
    </w:p>
    <w:p w14:paraId="7C75417D" w14:textId="395E4A4D" w:rsidR="000477B4" w:rsidRDefault="000477B4" w:rsidP="000477B4">
      <w:pPr>
        <w:jc w:val="center"/>
      </w:pPr>
    </w:p>
    <w:p w14:paraId="71554968" w14:textId="6FEE0806" w:rsidR="000477B4" w:rsidRDefault="000477B4" w:rsidP="000477B4">
      <w:pPr>
        <w:jc w:val="center"/>
      </w:pPr>
    </w:p>
    <w:p w14:paraId="19B6C817" w14:textId="42BF6072" w:rsidR="000477B4" w:rsidRDefault="000477B4" w:rsidP="000477B4">
      <w:r>
        <w:lastRenderedPageBreak/>
        <w:t>Plot 23, ANOVA table with outliers removed</w:t>
      </w:r>
    </w:p>
    <w:p w14:paraId="42E3D446" w14:textId="522F7E96" w:rsidR="00C009EF" w:rsidRDefault="00C009EF" w:rsidP="00C009EF">
      <w:pPr>
        <w:jc w:val="center"/>
      </w:pPr>
      <w:r>
        <w:rPr>
          <w:noProof/>
        </w:rPr>
        <w:drawing>
          <wp:inline distT="0" distB="0" distL="0" distR="0" wp14:anchorId="031818D6" wp14:editId="3B0F9B99">
            <wp:extent cx="4665980" cy="1057275"/>
            <wp:effectExtent l="0" t="0" r="127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4918" b="4091"/>
                    <a:stretch/>
                  </pic:blipFill>
                  <pic:spPr bwMode="auto">
                    <a:xfrm>
                      <a:off x="0" y="0"/>
                      <a:ext cx="4682548" cy="1061029"/>
                    </a:xfrm>
                    <a:prstGeom prst="rect">
                      <a:avLst/>
                    </a:prstGeom>
                    <a:ln>
                      <a:noFill/>
                    </a:ln>
                    <a:extLst>
                      <a:ext uri="{53640926-AAD7-44D8-BBD7-CCE9431645EC}">
                        <a14:shadowObscured xmlns:a14="http://schemas.microsoft.com/office/drawing/2010/main"/>
                      </a:ext>
                    </a:extLst>
                  </pic:spPr>
                </pic:pic>
              </a:graphicData>
            </a:graphic>
          </wp:inline>
        </w:drawing>
      </w:r>
    </w:p>
    <w:sectPr w:rsidR="00C009EF" w:rsidSect="00693F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30"/>
    <w:rsid w:val="00022330"/>
    <w:rsid w:val="000477B4"/>
    <w:rsid w:val="00111D9C"/>
    <w:rsid w:val="0025400B"/>
    <w:rsid w:val="0030202E"/>
    <w:rsid w:val="00460F43"/>
    <w:rsid w:val="00610995"/>
    <w:rsid w:val="00693F75"/>
    <w:rsid w:val="00737630"/>
    <w:rsid w:val="008D73D1"/>
    <w:rsid w:val="00A337A4"/>
    <w:rsid w:val="00C009EF"/>
    <w:rsid w:val="00EF16B7"/>
    <w:rsid w:val="00F11A1D"/>
    <w:rsid w:val="00F4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B4D1"/>
  <w15:chartTrackingRefBased/>
  <w15:docId w15:val="{362DCCB2-9D35-4DDE-BCFB-872454BB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917"/>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416296">
      <w:bodyDiv w:val="1"/>
      <w:marLeft w:val="0"/>
      <w:marRight w:val="0"/>
      <w:marTop w:val="0"/>
      <w:marBottom w:val="0"/>
      <w:divBdr>
        <w:top w:val="none" w:sz="0" w:space="0" w:color="auto"/>
        <w:left w:val="none" w:sz="0" w:space="0" w:color="auto"/>
        <w:bottom w:val="none" w:sz="0" w:space="0" w:color="auto"/>
        <w:right w:val="none" w:sz="0" w:space="0" w:color="auto"/>
      </w:divBdr>
    </w:div>
    <w:div w:id="95448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C08D9-453C-42E3-BA7D-0F888062E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dcrc1</dc:creator>
  <cp:keywords/>
  <dc:description/>
  <cp:lastModifiedBy>dcrc1</cp:lastModifiedBy>
  <cp:revision>3</cp:revision>
  <dcterms:created xsi:type="dcterms:W3CDTF">2020-12-09T19:39:00Z</dcterms:created>
  <dcterms:modified xsi:type="dcterms:W3CDTF">2020-12-09T21:46:00Z</dcterms:modified>
</cp:coreProperties>
</file>