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RakieSalon API Specification (Target / TO‑BE)</w:t>
      </w:r>
    </w:p>
    <w:p>
      <w:r>
        <w:t>Version: 2.0</w:t>
      </w:r>
    </w:p>
    <w:p>
      <w:r>
        <w:t>Date: February 4, 2026</w:t>
      </w:r>
    </w:p>
    <w:p>
      <w:r>
        <w:t>Scope: RBAC, Multi‑Service Visits (Line Items), Discounts w/ Approval, Commission Payroll, Reporting, Stylist Photos.</w:t>
      </w:r>
    </w:p>
    <w:p>
      <w:r>
        <w:br w:type="page"/>
      </w:r>
    </w:p>
    <w:p>
      <w:pPr>
        <w:pStyle w:val="Heading1"/>
      </w:pPr>
      <w:r>
        <w:t>1. Conventions</w:t>
      </w:r>
    </w:p>
    <w:p>
      <w:pPr>
        <w:pStyle w:val="ListBullet"/>
      </w:pPr>
      <w:r>
        <w:t>Recommend introducing /api/v2 endpoints while maintaining legacy /api during migration.</w:t>
      </w:r>
    </w:p>
    <w:p>
      <w:pPr>
        <w:pStyle w:val="ListBullet"/>
      </w:pPr>
      <w:r>
        <w:t>Staff auth uses JWT (Bearer token) with { id, role }.</w:t>
      </w:r>
    </w:p>
    <w:p>
      <w:pPr>
        <w:pStyle w:val="ListBullet"/>
      </w:pPr>
      <w:r>
        <w:t>All restricted queries are filtered server-side.</w:t>
      </w:r>
    </w:p>
    <w:p>
      <w:pPr>
        <w:pStyle w:val="ListBullet"/>
      </w:pPr>
      <w:r>
        <w:t>Time stored as Visit.startAt ISO timestamp + duration minutes; salon timezone is authoritative.</w:t>
      </w:r>
    </w:p>
    <w:p>
      <w:pPr>
        <w:pStyle w:val="Heading1"/>
      </w:pPr>
      <w:r>
        <w:t>2. Auth</w:t>
      </w:r>
    </w:p>
    <w:p>
      <w:pPr>
        <w:pStyle w:val="Heading2"/>
      </w:pPr>
      <w:r>
        <w:t>2.1 Staff Login</w:t>
      </w:r>
    </w:p>
    <w:p>
      <w:r>
        <w:t>POST /api/v2/staff/auth/login</w:t>
      </w:r>
    </w:p>
    <w:p>
      <w:pPr>
        <w:pStyle w:val="ListBullet"/>
      </w:pPr>
      <w:r>
        <w:t>Body: { email, password }</w:t>
      </w:r>
    </w:p>
    <w:p>
      <w:pPr>
        <w:pStyle w:val="ListBullet"/>
      </w:pPr>
      <w:r>
        <w:t>200: { token, user: { id, role, name, photoUrl? } }</w:t>
      </w:r>
    </w:p>
    <w:p>
      <w:pPr>
        <w:pStyle w:val="Heading1"/>
      </w:pPr>
      <w:r>
        <w:t>3. Staff</w:t>
      </w:r>
    </w:p>
    <w:p>
      <w:r>
        <w:t>GET /api/v2/staff?role=stylist&amp;active=true</w:t>
      </w:r>
    </w:p>
    <w:p>
      <w:pPr>
        <w:pStyle w:val="ListBullet"/>
      </w:pPr>
      <w:r>
        <w:t>Returns public-safe stylist list for booking UI: { id, name, photoUrl }</w:t>
      </w:r>
    </w:p>
    <w:p>
      <w:r>
        <w:t>POST /api/v2/staff (manager only)</w:t>
      </w:r>
    </w:p>
    <w:p>
      <w:pPr>
        <w:pStyle w:val="ListBullet"/>
      </w:pPr>
      <w:r>
        <w:t>Create staff user (manager/frontdesk/stylist).</w:t>
      </w:r>
    </w:p>
    <w:p>
      <w:r>
        <w:t>PATCH /api/v2/staff/:id (manager only)</w:t>
      </w:r>
    </w:p>
    <w:p>
      <w:pPr>
        <w:pStyle w:val="ListBullet"/>
      </w:pPr>
      <w:r>
        <w:t>Update role/active/commissionPlanId/allowOverlap/profile fields.</w:t>
      </w:r>
    </w:p>
    <w:p>
      <w:r>
        <w:t>POST /api/v2/staff/:id/photo (manager only)</w:t>
      </w:r>
    </w:p>
    <w:p>
      <w:pPr>
        <w:pStyle w:val="ListBullet"/>
      </w:pPr>
      <w:r>
        <w:t>multipart upload; store file in CDN/object storage; DB stores photoUrl only.</w:t>
      </w:r>
    </w:p>
    <w:p>
      <w:pPr>
        <w:pStyle w:val="Heading1"/>
      </w:pPr>
      <w:r>
        <w:t>4. Services</w:t>
      </w:r>
    </w:p>
    <w:p>
      <w:r>
        <w:t>GET /api/v2/services</w:t>
      </w:r>
    </w:p>
    <w:p>
      <w:pPr>
        <w:pStyle w:val="ListBullet"/>
      </w:pPr>
      <w:r>
        <w:t>Include: eligibleStylistIds, primary/preferred stylists, concurrentAllowed, commissionOverrideRate.</w:t>
      </w:r>
    </w:p>
    <w:p>
      <w:pPr>
        <w:pStyle w:val="Heading1"/>
      </w:pPr>
      <w:r>
        <w:t>5. Availability</w:t>
      </w:r>
    </w:p>
    <w:p>
      <w:r>
        <w:t>GET /api/v2/availability</w:t>
      </w:r>
    </w:p>
    <w:p>
      <w:pPr>
        <w:pStyle w:val="ListBullet"/>
      </w:pPr>
      <w:r>
        <w:t>Phase 2: date + serviceId + stylistId → slots for a single service.</w:t>
      </w:r>
    </w:p>
    <w:p>
      <w:pPr>
        <w:pStyle w:val="ListBullet"/>
      </w:pPr>
      <w:r>
        <w:t>Phase 3: date + lineItems[] → slots for multi-service visit (sequential offsets).</w:t>
      </w:r>
    </w:p>
    <w:p>
      <w:pPr>
        <w:pStyle w:val="ListBullet"/>
      </w:pPr>
      <w:r>
        <w:t>Availability must use the same conflict engine as booking.</w:t>
      </w:r>
    </w:p>
    <w:p>
      <w:pPr>
        <w:pStyle w:val="Heading1"/>
      </w:pPr>
      <w:r>
        <w:t>6. Visits + Line Items</w:t>
      </w:r>
    </w:p>
    <w:p>
      <w:r>
        <w:t>POST /api/v2/visits</w:t>
      </w:r>
    </w:p>
    <w:p>
      <w:pPr>
        <w:pStyle w:val="ListBullet"/>
      </w:pPr>
      <w:r>
        <w:t>Body: { clientId, startAt, lineItems:[{ serviceId, stylistChoice:'any'|'specific', stylistId? }], notes? }</w:t>
      </w:r>
    </w:p>
    <w:p>
      <w:pPr>
        <w:pStyle w:val="ListBullet"/>
      </w:pPr>
      <w:r>
        <w:t>Server assigns stylists when 'any' using eligibility + preferred rules; validates conflicts.</w:t>
      </w:r>
    </w:p>
    <w:p>
      <w:r>
        <w:t>GET /api/v2/visits?from=&amp;to=&amp;stylistId=&amp;clientId=</w:t>
      </w:r>
    </w:p>
    <w:p>
      <w:pPr>
        <w:pStyle w:val="ListBullet"/>
      </w:pPr>
      <w:r>
        <w:t>manager/frontdesk: can query all schedules (frontdesk lacks settings endpoints).</w:t>
      </w:r>
    </w:p>
    <w:p>
      <w:pPr>
        <w:pStyle w:val="ListBullet"/>
      </w:pPr>
      <w:r>
        <w:t>stylist: scope to their own line items.</w:t>
      </w:r>
    </w:p>
    <w:p>
      <w:pPr>
        <w:pStyle w:val="ListBullet"/>
      </w:pPr>
      <w:r>
        <w:t>client: scope to their own clientId.</w:t>
      </w:r>
    </w:p>
    <w:p>
      <w:r>
        <w:t>PATCH /api/v2/visits/:id</w:t>
      </w:r>
    </w:p>
    <w:p>
      <w:pPr>
        <w:pStyle w:val="ListBullet"/>
      </w:pPr>
      <w:r>
        <w:t>stylist: update own line item statuses/notes.</w:t>
      </w:r>
    </w:p>
    <w:p>
      <w:pPr>
        <w:pStyle w:val="ListBullet"/>
      </w:pPr>
      <w:r>
        <w:t>frontdesk: reschedule, request discounts within policy.</w:t>
      </w:r>
    </w:p>
    <w:p>
      <w:pPr>
        <w:pStyle w:val="ListBullet"/>
      </w:pPr>
      <w:r>
        <w:t>manager: approve discounts, override conflicts, reassign stylists, lock commissions.</w:t>
      </w:r>
    </w:p>
    <w:p>
      <w:pPr>
        <w:pStyle w:val="Heading1"/>
      </w:pPr>
      <w:r>
        <w:t>7. Discounts</w:t>
      </w:r>
    </w:p>
    <w:p>
      <w:r>
        <w:t>POST /api/v2/visits/:visitId/line-items/:lineItemId/discount/request</w:t>
      </w:r>
    </w:p>
    <w:p>
      <w:pPr>
        <w:pStyle w:val="ListBullet"/>
      </w:pPr>
      <w:r>
        <w:t>Stylists request-only; frontdesk limited; manager full approval.</w:t>
      </w:r>
    </w:p>
    <w:p>
      <w:pPr>
        <w:pStyle w:val="ListBullet"/>
      </w:pPr>
      <w:r>
        <w:t>Discounts: percent, fixed, comp; require reason; approvals audited.</w:t>
      </w:r>
    </w:p>
    <w:p>
      <w:r>
        <w:t>POST /api/v2/visits/:visitId/line-items/:lineItemId/discount/approve|reject</w:t>
      </w:r>
    </w:p>
    <w:p>
      <w:pPr>
        <w:pStyle w:val="Heading1"/>
      </w:pPr>
      <w:r>
        <w:t>8. Payroll &amp; Commission</w:t>
      </w:r>
    </w:p>
    <w:p>
      <w:r>
        <w:t>POST /api/v2/payroll/lock?from=&amp;to= (manager only)</w:t>
      </w:r>
    </w:p>
    <w:p>
      <w:pPr>
        <w:pStyle w:val="ListBullet"/>
      </w:pPr>
      <w:r>
        <w:t>Locks commission snapshots for completed line items in pay period.</w:t>
      </w:r>
    </w:p>
    <w:p>
      <w:r>
        <w:t>POST /api/v2/payroll/adjustments (manager only)</w:t>
      </w:r>
    </w:p>
    <w:p>
      <w:pPr>
        <w:pStyle w:val="Heading1"/>
      </w:pPr>
      <w:r>
        <w:t>9. Reporting</w:t>
      </w:r>
    </w:p>
    <w:p>
      <w:r>
        <w:t>GET /api/v2/reports/stylists?from=&amp;to= (manager only)</w:t>
      </w:r>
    </w:p>
    <w:p>
      <w:r>
        <w:t>GET /api/v2/reports/me?from=&amp;to= (stylist only)</w:t>
      </w:r>
    </w:p>
    <w:p>
      <w:r>
        <w:t>GET /api/v2/reports/payroll/export?from=&amp;to= (manager only)</w:t>
      </w:r>
    </w:p>
    <w:p>
      <w:pPr>
        <w:pStyle w:val="Heading1"/>
      </w:pPr>
      <w:r>
        <w:t>10. Audit Logging</w:t>
      </w:r>
    </w:p>
    <w:p>
      <w:pPr>
        <w:pStyle w:val="ListBullet"/>
      </w:pPr>
      <w:r>
        <w:t>AuditLog records required for: overrides, reassignment, discount approve/reject, commission locks, adjustments.</w:t>
      </w:r>
    </w:p>
    <w:p>
      <w:r>
        <w:br w:type="page"/>
      </w:r>
    </w:p>
    <w:p>
      <w:pPr>
        <w:pStyle w:val="Heading1"/>
      </w:pPr>
      <w:r>
        <w:t>Appendix A — ER Diagram (TO‑BE)</w:t>
      </w:r>
    </w:p>
    <w:p>
      <w:r>
        <w:t>Embedded ER diagram:</w:t>
      </w:r>
    </w:p>
    <w:p>
      <w:r>
        <w:drawing>
          <wp:inline xmlns:a="http://schemas.openxmlformats.org/drawingml/2006/main" xmlns:pic="http://schemas.openxmlformats.org/drawingml/2006/picture">
            <wp:extent cx="6217920" cy="3913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kieSalon_ERD_Target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130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