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RakieSalon – Architecture Decisions Log (Locked)</w:t>
      </w:r>
    </w:p>
    <w:p>
      <w:r>
        <w:t>Purpose: Permanent record of all agreed design and migration decisions to prevent drift during implementation.</w:t>
      </w:r>
    </w:p>
    <w:p>
      <w:r>
        <w:t>Version: 1.0</w:t>
      </w:r>
    </w:p>
    <w:p>
      <w:r>
        <w:t>Date: February 4, 2026</w:t>
      </w:r>
    </w:p>
    <w:p>
      <w:r>
        <w:br w:type="page"/>
      </w:r>
    </w:p>
    <w:p>
      <w:pPr>
        <w:pStyle w:val="Heading1"/>
      </w:pPr>
      <w:r>
        <w:t>1. Roles &amp; Access Control</w:t>
      </w:r>
    </w:p>
    <w:p>
      <w:pPr>
        <w:pStyle w:val="ListBullet"/>
      </w:pPr>
      <w:r>
        <w:t>RBAC roles: Manager, Front Desk, Stylist, Client.</w:t>
      </w:r>
    </w:p>
    <w:p>
      <w:pPr>
        <w:pStyle w:val="ListBullet"/>
      </w:pPr>
      <w:r>
        <w:t>Manager: full access to all data and settings.</w:t>
      </w:r>
    </w:p>
    <w:p>
      <w:pPr>
        <w:pStyle w:val="ListBullet"/>
      </w:pPr>
      <w:r>
        <w:t>Front Desk: manage clients and bookings for all stylists; cannot change platform/system settings.</w:t>
      </w:r>
    </w:p>
    <w:p>
      <w:pPr>
        <w:pStyle w:val="ListBullet"/>
      </w:pPr>
      <w:r>
        <w:t>Stylist: can only view/manage their own schedule and own reports; cannot access other stylists’ data.</w:t>
      </w:r>
    </w:p>
    <w:p>
      <w:pPr>
        <w:pStyle w:val="ListBullet"/>
      </w:pPr>
      <w:r>
        <w:t>Client: can only view/manage their own appointments.</w:t>
      </w:r>
    </w:p>
    <w:p>
      <w:pPr>
        <w:pStyle w:val="ListBullet"/>
      </w:pPr>
      <w:r>
        <w:t>All enforcement is server-side (never rely on frontend-only filtering).</w:t>
      </w:r>
    </w:p>
    <w:p>
      <w:pPr>
        <w:pStyle w:val="Heading1"/>
      </w:pPr>
      <w:r>
        <w:t>2. Staff / Stylist Model</w:t>
      </w:r>
    </w:p>
    <w:p>
      <w:pPr>
        <w:pStyle w:val="ListBullet"/>
      </w:pPr>
      <w:r>
        <w:t>All employees stored in Staff collection with role field.</w:t>
      </w:r>
    </w:p>
    <w:p>
      <w:pPr>
        <w:pStyle w:val="ListBullet"/>
      </w:pPr>
      <w:r>
        <w:t>Fields include: name, email, passwordHash, role, active, photoUrl.</w:t>
      </w:r>
    </w:p>
    <w:p>
      <w:pPr>
        <w:pStyle w:val="ListBullet"/>
      </w:pPr>
      <w:r>
        <w:t>Stylists have photos shown in online booking; placeholder used if missing.</w:t>
      </w:r>
    </w:p>
    <w:p>
      <w:pPr>
        <w:pStyle w:val="Heading1"/>
      </w:pPr>
      <w:r>
        <w:t>3. Booking Model (Multi-Service Visits)</w:t>
      </w:r>
    </w:p>
    <w:p>
      <w:pPr>
        <w:pStyle w:val="ListBullet"/>
      </w:pPr>
      <w:r>
        <w:t>Appointment becomes a Visit container with lineItems[].</w:t>
      </w:r>
    </w:p>
    <w:p>
      <w:pPr>
        <w:pStyle w:val="ListBullet"/>
      </w:pPr>
      <w:r>
        <w:t>Each line item is one service and MUST include stylistId.</w:t>
      </w:r>
    </w:p>
    <w:p>
      <w:pPr>
        <w:pStyle w:val="ListBullet"/>
      </w:pPr>
      <w:r>
        <w:t>Multiple services per visit supported.</w:t>
      </w:r>
    </w:p>
    <w:p>
      <w:pPr>
        <w:pStyle w:val="ListBullet"/>
      </w:pPr>
      <w:r>
        <w:t>Different stylists allowed per line item (licensing/specialty).</w:t>
      </w:r>
    </w:p>
    <w:p>
      <w:pPr>
        <w:pStyle w:val="ListBullet"/>
      </w:pPr>
      <w:r>
        <w:t>Default scheduling is sequential only (parallel possible later).</w:t>
      </w:r>
    </w:p>
    <w:p>
      <w:pPr>
        <w:pStyle w:val="Heading1"/>
      </w:pPr>
      <w:r>
        <w:t>4. Availability Rules</w:t>
      </w:r>
    </w:p>
    <w:p>
      <w:pPr>
        <w:pStyle w:val="ListBullet"/>
      </w:pPr>
      <w:r>
        <w:t>Single shared conflict engine for both availability display and booking validation.</w:t>
      </w:r>
    </w:p>
    <w:p>
      <w:pPr>
        <w:pStyle w:val="ListBullet"/>
      </w:pPr>
      <w:r>
        <w:t>Store hours are authoritative for open times.</w:t>
      </w:r>
    </w:p>
    <w:p>
      <w:pPr>
        <w:pStyle w:val="ListBullet"/>
      </w:pPr>
      <w:r>
        <w:t>Stylist working hours and time-off blocks will be respected (phase-based rollout).</w:t>
      </w:r>
    </w:p>
    <w:p>
      <w:pPr>
        <w:pStyle w:val="ListBullet"/>
      </w:pPr>
      <w:r>
        <w:t>Conflicts checked per stylist per line item.</w:t>
      </w:r>
    </w:p>
    <w:p>
      <w:pPr>
        <w:pStyle w:val="ListBullet"/>
      </w:pPr>
      <w:r>
        <w:t>Remove duplicate availability route implementations to avoid drift.</w:t>
      </w:r>
    </w:p>
    <w:p>
      <w:pPr>
        <w:pStyle w:val="Heading1"/>
      </w:pPr>
      <w:r>
        <w:t>5. Double Booking Policy</w:t>
      </w:r>
    </w:p>
    <w:p>
      <w:pPr>
        <w:pStyle w:val="ListBullet"/>
      </w:pPr>
      <w:r>
        <w:t>Overlap controlled per stylist (allowOverlap).</w:t>
      </w:r>
    </w:p>
    <w:p>
      <w:pPr>
        <w:pStyle w:val="ListBullet"/>
      </w:pPr>
      <w:r>
        <w:t>Overlap controlled per service (concurrentAllowed / overlapPolicy).</w:t>
      </w:r>
    </w:p>
    <w:p>
      <w:pPr>
        <w:pStyle w:val="ListBullet"/>
      </w:pPr>
      <w:r>
        <w:t>Overlap allowed ONLY when both stylist and service allow it.</w:t>
      </w:r>
    </w:p>
    <w:p>
      <w:pPr>
        <w:pStyle w:val="ListBullet"/>
      </w:pPr>
      <w:r>
        <w:t>Manager override allowed with reason + audit log.</w:t>
      </w:r>
    </w:p>
    <w:p>
      <w:pPr>
        <w:pStyle w:val="Heading1"/>
      </w:pPr>
      <w:r>
        <w:t>6. Eligibility &amp; Preferred Stylists</w:t>
      </w:r>
    </w:p>
    <w:p>
      <w:pPr>
        <w:pStyle w:val="ListBullet"/>
      </w:pPr>
      <w:r>
        <w:t>Each service defines eligible stylists (licensed/qualified).</w:t>
      </w:r>
    </w:p>
    <w:p>
      <w:pPr>
        <w:pStyle w:val="ListBullet"/>
      </w:pPr>
      <w:r>
        <w:t>Service can define primary/preferred stylists.</w:t>
      </w:r>
    </w:p>
    <w:p>
      <w:pPr>
        <w:pStyle w:val="ListBullet"/>
      </w:pPr>
      <w:r>
        <w:t>'Any stylist' auto-assign prioritizes primary/preferred then available.</w:t>
      </w:r>
    </w:p>
    <w:p>
      <w:pPr>
        <w:pStyle w:val="Heading1"/>
      </w:pPr>
      <w:r>
        <w:t>7. Time Representation</w:t>
      </w:r>
    </w:p>
    <w:p>
      <w:pPr>
        <w:pStyle w:val="ListBullet"/>
      </w:pPr>
      <w:r>
        <w:t>New appointments stored using startAt (ISO timestamp) + durationMin snapshots.</w:t>
      </w:r>
    </w:p>
    <w:p>
      <w:pPr>
        <w:pStyle w:val="ListBullet"/>
      </w:pPr>
      <w:r>
        <w:t>Legacy date/time strings are supported during migration but deprecated for new records.</w:t>
      </w:r>
    </w:p>
    <w:p>
      <w:pPr>
        <w:pStyle w:val="ListBullet"/>
      </w:pPr>
      <w:r>
        <w:t>Scheduling uses salon local timezone consistently.</w:t>
      </w:r>
    </w:p>
    <w:p>
      <w:pPr>
        <w:pStyle w:val="Heading1"/>
      </w:pPr>
      <w:r>
        <w:t>8. Legacy Migration</w:t>
      </w:r>
    </w:p>
    <w:p>
      <w:pPr>
        <w:pStyle w:val="ListBullet"/>
      </w:pPr>
      <w:r>
        <w:t>Create special stylist 'House / Unassigned'.</w:t>
      </w:r>
    </w:p>
    <w:p>
      <w:pPr>
        <w:pStyle w:val="ListBullet"/>
      </w:pPr>
      <w:r>
        <w:t>Backfill existing appointments to House stylist.</w:t>
      </w:r>
    </w:p>
    <w:p>
      <w:pPr>
        <w:pStyle w:val="ListBullet"/>
      </w:pPr>
      <w:r>
        <w:t>Use dual-read compatibility until fully migrated.</w:t>
      </w:r>
    </w:p>
    <w:p>
      <w:pPr>
        <w:pStyle w:val="Heading1"/>
      </w:pPr>
      <w:r>
        <w:t>9. Discounts</w:t>
      </w:r>
    </w:p>
    <w:p>
      <w:pPr>
        <w:pStyle w:val="ListBullet"/>
      </w:pPr>
      <w:r>
        <w:t>Discounts apply per line item only.</w:t>
      </w:r>
    </w:p>
    <w:p>
      <w:pPr>
        <w:pStyle w:val="ListBullet"/>
      </w:pPr>
      <w:r>
        <w:t>Types: percent, fixed, comp.</w:t>
      </w:r>
    </w:p>
    <w:p>
      <w:pPr>
        <w:pStyle w:val="ListBullet"/>
      </w:pPr>
      <w:r>
        <w:t>Stylists request-only; Front Desk limited threshold approval; Manager unlimited approval.</w:t>
      </w:r>
    </w:p>
    <w:p>
      <w:pPr>
        <w:pStyle w:val="ListBullet"/>
      </w:pPr>
      <w:r>
        <w:t>Discount decisions must log approver, time, and reason.</w:t>
      </w:r>
    </w:p>
    <w:p>
      <w:pPr>
        <w:pStyle w:val="ListBullet"/>
      </w:pPr>
      <w:r>
        <w:t>Discount reduces commission base by default.</w:t>
      </w:r>
    </w:p>
    <w:p>
      <w:pPr>
        <w:pStyle w:val="Heading1"/>
      </w:pPr>
      <w:r>
        <w:t>10. Commission &amp; Payroll</w:t>
      </w:r>
    </w:p>
    <w:p>
      <w:pPr>
        <w:pStyle w:val="ListBullet"/>
      </w:pPr>
      <w:r>
        <w:t>Commission calculated per line item.</w:t>
      </w:r>
    </w:p>
    <w:p>
      <w:pPr>
        <w:pStyle w:val="ListBullet"/>
      </w:pPr>
      <w:r>
        <w:t>Rate resolution: service override → category → default plan.</w:t>
      </w:r>
    </w:p>
    <w:p>
      <w:pPr>
        <w:pStyle w:val="ListBullet"/>
      </w:pPr>
      <w:r>
        <w:t>Commission earned only when completed.</w:t>
      </w:r>
    </w:p>
    <w:p>
      <w:pPr>
        <w:pStyle w:val="ListBullet"/>
      </w:pPr>
      <w:r>
        <w:t>Commission values can be locked after completion/pay period.</w:t>
      </w:r>
    </w:p>
    <w:p>
      <w:pPr>
        <w:pStyle w:val="ListBullet"/>
      </w:pPr>
      <w:r>
        <w:t>Adjustments supported and audited.</w:t>
      </w:r>
    </w:p>
    <w:p>
      <w:pPr>
        <w:pStyle w:val="Heading1"/>
      </w:pPr>
      <w:r>
        <w:t>11. Reporting</w:t>
      </w:r>
    </w:p>
    <w:p>
      <w:pPr>
        <w:pStyle w:val="ListBullet"/>
      </w:pPr>
      <w:r>
        <w:t>Reports are line-item based (not service table based).</w:t>
      </w:r>
    </w:p>
    <w:p>
      <w:pPr>
        <w:pStyle w:val="ListBullet"/>
      </w:pPr>
      <w:r>
        <w:t>Manager sees all; stylist sees own only.</w:t>
      </w:r>
    </w:p>
    <w:p>
      <w:pPr>
        <w:pStyle w:val="ListBullet"/>
      </w:pPr>
      <w:r>
        <w:t>CSV payroll export required.</w:t>
      </w:r>
    </w:p>
    <w:p>
      <w:pPr>
        <w:pStyle w:val="Heading1"/>
      </w:pPr>
      <w:r>
        <w:t>12. Notifications</w:t>
      </w:r>
    </w:p>
    <w:p>
      <w:pPr>
        <w:pStyle w:val="ListBullet"/>
      </w:pPr>
      <w:r>
        <w:t>SMS reminders continue (next-day).</w:t>
      </w:r>
    </w:p>
    <w:p>
      <w:pPr>
        <w:pStyle w:val="ListBullet"/>
      </w:pPr>
      <w:r>
        <w:t>Templates must support both legacy and new visit/line item formats, including stylist/service summary.</w:t>
      </w:r>
    </w:p>
    <w:p>
      <w:pPr>
        <w:pStyle w:val="Heading1"/>
      </w:pPr>
      <w:r>
        <w:t>13. Photos</w:t>
      </w:r>
    </w:p>
    <w:p>
      <w:pPr>
        <w:pStyle w:val="ListBullet"/>
      </w:pPr>
      <w:r>
        <w:t>Stylist photos displayed in online booking.</w:t>
      </w:r>
    </w:p>
    <w:p>
      <w:pPr>
        <w:pStyle w:val="ListBullet"/>
      </w:pPr>
      <w:r>
        <w:t>Store images in cloud/CDN; DB stores only photoUrl.</w:t>
      </w:r>
    </w:p>
    <w:p>
      <w:pPr>
        <w:pStyle w:val="ListBullet"/>
      </w:pPr>
      <w:r>
        <w:t>Do not store blobs in MongoDB.</w:t>
      </w:r>
    </w:p>
    <w:p>
      <w:pPr>
        <w:pStyle w:val="Heading1"/>
      </w:pPr>
      <w:r>
        <w:t>14. Security &amp; Audit</w:t>
      </w:r>
    </w:p>
    <w:p>
      <w:pPr>
        <w:pStyle w:val="ListBullet"/>
      </w:pPr>
      <w:r>
        <w:t>Audit log required for sensitive actions: booking changes, overrides, discounts, commission locks, reassignment.</w:t>
      </w:r>
    </w:p>
    <w:p>
      <w:pPr>
        <w:pStyle w:val="ListBullet"/>
      </w:pPr>
      <w:r>
        <w:t>No hard deletes; soft delete only.</w:t>
      </w:r>
    </w:p>
    <w:p>
      <w:pPr>
        <w:pStyle w:val="Heading1"/>
      </w:pPr>
      <w:r>
        <w:t>15. Implementation Phases</w:t>
      </w:r>
    </w:p>
    <w:p>
      <w:pPr>
        <w:pStyle w:val="ListBullet"/>
      </w:pPr>
      <w:r>
        <w:t>Phase 0: stabilize baseline + unify availability.</w:t>
      </w:r>
    </w:p>
    <w:p>
      <w:pPr>
        <w:pStyle w:val="ListBullet"/>
      </w:pPr>
      <w:r>
        <w:t>Phase 1: Staff model + RBAC.</w:t>
      </w:r>
    </w:p>
    <w:p>
      <w:pPr>
        <w:pStyle w:val="ListBullet"/>
      </w:pPr>
      <w:r>
        <w:t>Phase 2: stylist assignment for single-service appointments.</w:t>
      </w:r>
    </w:p>
    <w:p>
      <w:pPr>
        <w:pStyle w:val="ListBullet"/>
      </w:pPr>
      <w:r>
        <w:t>Phase 3: multi-service visits + eligibility + preferred stylists.</w:t>
      </w:r>
    </w:p>
    <w:p>
      <w:pPr>
        <w:pStyle w:val="ListBullet"/>
      </w:pPr>
      <w:r>
        <w:t>Phase 4: discounts with approval + audit.</w:t>
      </w:r>
    </w:p>
    <w:p>
      <w:pPr>
        <w:pStyle w:val="ListBullet"/>
      </w:pPr>
      <w:r>
        <w:t>Phase 5: commission + reports + payroll export.</w:t>
      </w:r>
    </w:p>
    <w:p>
      <w:pPr>
        <w:pStyle w:val="ListBullet"/>
      </w:pPr>
      <w:r>
        <w:t>Phase 6: advanced scheduling (optional): stylist hours/time off, resources, payments/tips/deposits.</w:t>
      </w:r>
    </w:p>
    <w:p>
      <w:pPr>
        <w:pStyle w:val="Heading1"/>
      </w:pPr>
      <w:r>
        <w:t>Sign-Off</w:t>
      </w:r>
    </w:p>
    <w:p>
      <w:r>
        <w:t>Owner: ____________________________</w:t>
      </w:r>
    </w:p>
    <w:p>
      <w:r>
        <w:t>Developer: ________________________</w:t>
      </w:r>
    </w:p>
    <w:p>
      <w:r>
        <w:t>Date Approved: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