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A2B60" w14:textId="77777777" w:rsidR="00AF3A7D" w:rsidRDefault="00AF3A7D" w:rsidP="00AF3A7D">
      <w:pPr>
        <w:shd w:val="clear" w:color="auto" w:fill="FFFFFF"/>
        <w:rPr>
          <w:rFonts w:ascii="Helvetica" w:eastAsia="Times New Roman" w:hAnsi="Helvetica" w:cs="Times New Roman"/>
          <w:b/>
          <w:bCs/>
          <w:sz w:val="28"/>
          <w:szCs w:val="28"/>
        </w:rPr>
      </w:pPr>
      <w:r>
        <w:rPr>
          <w:rFonts w:ascii="Helvetica" w:eastAsia="Times New Roman" w:hAnsi="Helvetica" w:cs="Times New Roman"/>
          <w:b/>
          <w:bCs/>
          <w:sz w:val="28"/>
          <w:szCs w:val="28"/>
        </w:rPr>
        <w:t>Comparing Layouts for Eye Gaze Based PIN Entry</w:t>
      </w:r>
    </w:p>
    <w:p w14:paraId="4890021E" w14:textId="6756DE7D" w:rsidR="00E14790" w:rsidRPr="00F14996" w:rsidRDefault="00F14996" w:rsidP="00E14790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F14996">
        <w:rPr>
          <w:rFonts w:ascii="TimesNewRomanPSMT" w:eastAsia="Times New Roman" w:hAnsi="TimesNewRomanPSMT" w:cs="Times New Roman"/>
          <w:b/>
          <w:bCs/>
        </w:rPr>
        <w:t xml:space="preserve">Study Device </w:t>
      </w:r>
    </w:p>
    <w:p w14:paraId="3AD1CA38" w14:textId="0564FF86" w:rsidR="00E14790" w:rsidRDefault="00AF3A7D" w:rsidP="00AF3A7D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This study uses a </w:t>
      </w:r>
      <w:proofErr w:type="spellStart"/>
      <w:r>
        <w:rPr>
          <w:rFonts w:ascii="TimesNewRomanPSMT" w:eastAsia="Times New Roman" w:hAnsi="TimesNewRomanPSMT" w:cs="Times New Roman"/>
        </w:rPr>
        <w:t>Tobii</w:t>
      </w:r>
      <w:proofErr w:type="spellEnd"/>
      <w:r>
        <w:rPr>
          <w:rFonts w:ascii="TimesNewRomanPSMT" w:eastAsia="Times New Roman" w:hAnsi="TimesNewRomanPSMT" w:cs="Times New Roman"/>
        </w:rPr>
        <w:t xml:space="preserve"> 4c eye gaze tracker peripheral running on a surface pro tablet. The size of the device is: </w:t>
      </w:r>
      <w:r w:rsidRPr="00AF3A7D">
        <w:rPr>
          <w:rFonts w:ascii="Times New Roman" w:hAnsi="Times New Roman" w:cs="Times New Roman"/>
        </w:rPr>
        <w:t>17 x 15 x 335 mm (0.66 x 0.6 x 13.1 in)</w:t>
      </w:r>
      <w:r>
        <w:rPr>
          <w:rFonts w:ascii="Times New Roman" w:hAnsi="Times New Roman" w:cs="Times New Roman"/>
        </w:rPr>
        <w:t xml:space="preserve">. It tracks both gaze and head movements. </w:t>
      </w:r>
      <w:bookmarkStart w:id="0" w:name="_GoBack"/>
      <w:bookmarkEnd w:id="0"/>
    </w:p>
    <w:p w14:paraId="05A88902" w14:textId="1C3A4D1F" w:rsidR="00AF3A7D" w:rsidRPr="00E14790" w:rsidRDefault="00AF3A7D" w:rsidP="00AF3A7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BE36DFC" wp14:editId="61190C91">
            <wp:extent cx="5943600" cy="926465"/>
            <wp:effectExtent l="0" t="0" r="0" b="6985"/>
            <wp:docPr id="3" name="Picture 3" descr="Tobii Eye Tracker 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bii Eye Tracker 4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B078" w14:textId="77777777" w:rsidR="000014ED" w:rsidRDefault="00AF3A7D"/>
    <w:sectPr w:rsidR="000014ED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90"/>
    <w:rsid w:val="004307AB"/>
    <w:rsid w:val="005A0D5C"/>
    <w:rsid w:val="00610977"/>
    <w:rsid w:val="00AF3A7D"/>
    <w:rsid w:val="00BF2E89"/>
    <w:rsid w:val="00E14790"/>
    <w:rsid w:val="00F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93F1"/>
  <w14:defaultImageDpi w14:val="32767"/>
  <w15:chartTrackingRefBased/>
  <w15:docId w15:val="{B455F59B-5DC7-1341-BC26-906485BA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79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7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1479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Venkatasubramanian</dc:creator>
  <cp:keywords/>
  <dc:description/>
  <cp:lastModifiedBy>Brittany Lewis</cp:lastModifiedBy>
  <cp:revision>2</cp:revision>
  <dcterms:created xsi:type="dcterms:W3CDTF">2020-02-20T19:24:00Z</dcterms:created>
  <dcterms:modified xsi:type="dcterms:W3CDTF">2020-02-20T19:24:00Z</dcterms:modified>
</cp:coreProperties>
</file>