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Create A Story!</w:t>
      </w:r>
    </w:p>
    <w:p>
      <w:r>
        <w:t>This is the beginning message</w:t>
      </w:r>
    </w:p>
    <w:p>
      <w:r>
        <w:t>This is a passage</w:t>
      </w:r>
    </w:p>
    <w:p>
      <w:r>
        <w:t>This is the next passage</w:t>
      </w:r>
    </w:p>
    <w:p>
      <w:r>
        <w:t>This is the fourth passage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