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5C1" w:rsidRDefault="003955C1" w:rsidP="003955C1">
      <w:pPr>
        <w:spacing w:after="0" w:line="360" w:lineRule="auto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SOAL UTS PTI</w:t>
      </w:r>
    </w:p>
    <w:p w:rsidR="003955C1" w:rsidRDefault="003955C1" w:rsidP="003955C1">
      <w:pPr>
        <w:spacing w:after="0" w:line="360" w:lineRule="auto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PRATAMA YUDA BAGASKARA</w:t>
      </w:r>
    </w:p>
    <w:p w:rsidR="003955C1" w:rsidRDefault="003955C1" w:rsidP="003955C1">
      <w:pPr>
        <w:spacing w:after="0" w:line="360" w:lineRule="auto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3955C1" w:rsidRPr="003955C1" w:rsidRDefault="003955C1" w:rsidP="003955C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55C1">
        <w:rPr>
          <w:rFonts w:ascii="Times New Roman" w:hAnsi="Times New Roman" w:cs="Times New Roman"/>
          <w:sz w:val="24"/>
          <w:szCs w:val="24"/>
        </w:rPr>
        <w:t>Sebutkan perbedaan antara LCD dan CRT!</w:t>
      </w:r>
    </w:p>
    <w:p w:rsidR="003955C1" w:rsidRPr="00706F3A" w:rsidRDefault="003955C1" w:rsidP="003955C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 :</w:t>
      </w:r>
    </w:p>
    <w:p w:rsidR="003955C1" w:rsidRPr="00706F3A" w:rsidRDefault="003955C1" w:rsidP="003955C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F3A">
        <w:rPr>
          <w:rFonts w:ascii="Times New Roman" w:hAnsi="Times New Roman" w:cs="Times New Roman"/>
          <w:sz w:val="24"/>
          <w:szCs w:val="24"/>
        </w:rPr>
        <w:t>1. Ukuran</w:t>
      </w:r>
    </w:p>
    <w:p w:rsidR="003955C1" w:rsidRPr="00706F3A" w:rsidRDefault="003955C1" w:rsidP="003955C1">
      <w:pPr>
        <w:pStyle w:val="ListParagraph"/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706F3A">
        <w:rPr>
          <w:rFonts w:ascii="Times New Roman" w:hAnsi="Times New Roman" w:cs="Times New Roman"/>
          <w:sz w:val="24"/>
          <w:szCs w:val="24"/>
        </w:rPr>
        <w:t>LCD: lebih ramping dang ringan</w:t>
      </w:r>
    </w:p>
    <w:p w:rsidR="003955C1" w:rsidRPr="00706F3A" w:rsidRDefault="003955C1" w:rsidP="003955C1">
      <w:pPr>
        <w:pStyle w:val="ListParagraph"/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706F3A">
        <w:rPr>
          <w:rFonts w:ascii="Times New Roman" w:hAnsi="Times New Roman" w:cs="Times New Roman"/>
          <w:sz w:val="24"/>
          <w:szCs w:val="24"/>
        </w:rPr>
        <w:t>CRT : lebih besar karna memerlukan ruang tabung CRT</w:t>
      </w:r>
    </w:p>
    <w:p w:rsidR="003955C1" w:rsidRPr="00706F3A" w:rsidRDefault="003955C1" w:rsidP="003955C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F3A">
        <w:rPr>
          <w:rFonts w:ascii="Times New Roman" w:hAnsi="Times New Roman" w:cs="Times New Roman"/>
          <w:sz w:val="24"/>
          <w:szCs w:val="24"/>
        </w:rPr>
        <w:t>2. Warna</w:t>
      </w:r>
    </w:p>
    <w:p w:rsidR="003955C1" w:rsidRPr="00706F3A" w:rsidRDefault="003955C1" w:rsidP="003955C1">
      <w:pPr>
        <w:pStyle w:val="ListParagraph"/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706F3A">
        <w:rPr>
          <w:rFonts w:ascii="Times New Roman" w:hAnsi="Times New Roman" w:cs="Times New Roman"/>
          <w:sz w:val="24"/>
          <w:szCs w:val="24"/>
        </w:rPr>
        <w:t>LCD : sudah memproduksi warna yang tak terbatas</w:t>
      </w:r>
    </w:p>
    <w:p w:rsidR="003955C1" w:rsidRPr="00706F3A" w:rsidRDefault="003955C1" w:rsidP="003955C1">
      <w:pPr>
        <w:pStyle w:val="ListParagraph"/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706F3A">
        <w:rPr>
          <w:rFonts w:ascii="Times New Roman" w:hAnsi="Times New Roman" w:cs="Times New Roman"/>
          <w:sz w:val="24"/>
          <w:szCs w:val="24"/>
        </w:rPr>
        <w:t>CRT : hanya memproduksi warna sampai jutaan jenis saja</w:t>
      </w:r>
    </w:p>
    <w:p w:rsidR="003955C1" w:rsidRPr="00706F3A" w:rsidRDefault="003955C1" w:rsidP="003955C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F3A">
        <w:rPr>
          <w:rFonts w:ascii="Times New Roman" w:hAnsi="Times New Roman" w:cs="Times New Roman"/>
          <w:sz w:val="24"/>
          <w:szCs w:val="24"/>
        </w:rPr>
        <w:t>3. Resolusi</w:t>
      </w:r>
    </w:p>
    <w:p w:rsidR="003955C1" w:rsidRPr="00706F3A" w:rsidRDefault="003955C1" w:rsidP="003955C1">
      <w:pPr>
        <w:pStyle w:val="ListParagraph"/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706F3A">
        <w:rPr>
          <w:rFonts w:ascii="Times New Roman" w:hAnsi="Times New Roman" w:cs="Times New Roman"/>
          <w:sz w:val="24"/>
          <w:szCs w:val="24"/>
        </w:rPr>
        <w:t>LCD : hanya memiliki resolusi native yang tampilan gambarnya paling jelas</w:t>
      </w:r>
    </w:p>
    <w:p w:rsidR="003955C1" w:rsidRPr="00706F3A" w:rsidRDefault="003955C1" w:rsidP="003955C1">
      <w:pPr>
        <w:pStyle w:val="ListParagraph"/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706F3A">
        <w:rPr>
          <w:rFonts w:ascii="Times New Roman" w:hAnsi="Times New Roman" w:cs="Times New Roman"/>
          <w:sz w:val="24"/>
          <w:szCs w:val="24"/>
        </w:rPr>
        <w:t>CRT : dapat menampilkan berbagai macam resolusi</w:t>
      </w:r>
    </w:p>
    <w:p w:rsidR="003955C1" w:rsidRPr="00706F3A" w:rsidRDefault="003955C1" w:rsidP="003955C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F3A">
        <w:rPr>
          <w:rFonts w:ascii="Times New Roman" w:hAnsi="Times New Roman" w:cs="Times New Roman"/>
          <w:sz w:val="24"/>
          <w:szCs w:val="24"/>
        </w:rPr>
        <w:t>4. Kecerahan</w:t>
      </w:r>
    </w:p>
    <w:p w:rsidR="003955C1" w:rsidRPr="00706F3A" w:rsidRDefault="003955C1" w:rsidP="003955C1">
      <w:pPr>
        <w:pStyle w:val="ListParagraph"/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706F3A">
        <w:rPr>
          <w:rFonts w:ascii="Times New Roman" w:hAnsi="Times New Roman" w:cs="Times New Roman"/>
          <w:sz w:val="24"/>
          <w:szCs w:val="24"/>
        </w:rPr>
        <w:t>LCD : dapat menampilkan kecerahan hingga 70-250 nits</w:t>
      </w:r>
    </w:p>
    <w:p w:rsidR="003955C1" w:rsidRPr="00706F3A" w:rsidRDefault="003955C1" w:rsidP="003955C1">
      <w:pPr>
        <w:pStyle w:val="ListParagraph"/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706F3A">
        <w:rPr>
          <w:rFonts w:ascii="Times New Roman" w:hAnsi="Times New Roman" w:cs="Times New Roman"/>
          <w:sz w:val="24"/>
          <w:szCs w:val="24"/>
        </w:rPr>
        <w:t>CRT :  kecerahannya tampilannya lebih rendah dibandinkan dengan LCD</w:t>
      </w:r>
    </w:p>
    <w:p w:rsidR="003955C1" w:rsidRPr="00706F3A" w:rsidRDefault="003955C1" w:rsidP="003955C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F3A">
        <w:rPr>
          <w:rFonts w:ascii="Times New Roman" w:hAnsi="Times New Roman" w:cs="Times New Roman"/>
          <w:sz w:val="24"/>
          <w:szCs w:val="24"/>
        </w:rPr>
        <w:t>5. Sudut Penglihatan</w:t>
      </w:r>
    </w:p>
    <w:p w:rsidR="003955C1" w:rsidRPr="00706F3A" w:rsidRDefault="003955C1" w:rsidP="003955C1">
      <w:pPr>
        <w:pStyle w:val="ListParagraph"/>
        <w:tabs>
          <w:tab w:val="left" w:pos="993"/>
        </w:tabs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706F3A">
        <w:rPr>
          <w:rFonts w:ascii="Times New Roman" w:hAnsi="Times New Roman" w:cs="Times New Roman"/>
          <w:sz w:val="24"/>
          <w:szCs w:val="24"/>
        </w:rPr>
        <w:t>LCD : sudut pandangnya bisa ke segala arah</w:t>
      </w:r>
    </w:p>
    <w:p w:rsidR="003955C1" w:rsidRPr="00706F3A" w:rsidRDefault="003955C1" w:rsidP="003955C1">
      <w:pPr>
        <w:pStyle w:val="ListParagraph"/>
        <w:tabs>
          <w:tab w:val="left" w:pos="993"/>
        </w:tabs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706F3A">
        <w:rPr>
          <w:rFonts w:ascii="Times New Roman" w:hAnsi="Times New Roman" w:cs="Times New Roman"/>
          <w:sz w:val="24"/>
          <w:szCs w:val="24"/>
        </w:rPr>
        <w:t>CRT : sudut pandangnya hanya tegak lurus (satu arah)</w:t>
      </w:r>
    </w:p>
    <w:p w:rsidR="003955C1" w:rsidRPr="00706F3A" w:rsidRDefault="003955C1" w:rsidP="003955C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F3A">
        <w:rPr>
          <w:rFonts w:ascii="Times New Roman" w:hAnsi="Times New Roman" w:cs="Times New Roman"/>
          <w:sz w:val="24"/>
          <w:szCs w:val="24"/>
        </w:rPr>
        <w:t>6. Pemakaian Daya dan Emisi Radiasi</w:t>
      </w:r>
    </w:p>
    <w:p w:rsidR="003955C1" w:rsidRPr="00706F3A" w:rsidRDefault="003955C1" w:rsidP="003955C1">
      <w:pPr>
        <w:pStyle w:val="ListParagraph"/>
        <w:tabs>
          <w:tab w:val="left" w:pos="993"/>
        </w:tabs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706F3A">
        <w:rPr>
          <w:rFonts w:ascii="Times New Roman" w:hAnsi="Times New Roman" w:cs="Times New Roman"/>
          <w:sz w:val="24"/>
          <w:szCs w:val="24"/>
        </w:rPr>
        <w:t>LCD : hanya memerlukan daya listrik sebesar 30-40 watt (lebih hemat)</w:t>
      </w:r>
    </w:p>
    <w:p w:rsidR="003955C1" w:rsidRPr="00706F3A" w:rsidRDefault="003955C1" w:rsidP="003955C1">
      <w:pPr>
        <w:pStyle w:val="ListParagraph"/>
        <w:tabs>
          <w:tab w:val="left" w:pos="993"/>
        </w:tabs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706F3A">
        <w:rPr>
          <w:rFonts w:ascii="Times New Roman" w:hAnsi="Times New Roman" w:cs="Times New Roman"/>
          <w:sz w:val="24"/>
          <w:szCs w:val="24"/>
        </w:rPr>
        <w:t>CRT : pemakaian daya listrik nya lebih boros</w:t>
      </w:r>
    </w:p>
    <w:p w:rsidR="003955C1" w:rsidRPr="00706F3A" w:rsidRDefault="003955C1" w:rsidP="003955C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F3A">
        <w:rPr>
          <w:rFonts w:ascii="Times New Roman" w:hAnsi="Times New Roman" w:cs="Times New Roman"/>
          <w:sz w:val="24"/>
          <w:szCs w:val="24"/>
        </w:rPr>
        <w:t xml:space="preserve">7. Harga </w:t>
      </w:r>
    </w:p>
    <w:p w:rsidR="003955C1" w:rsidRPr="00706F3A" w:rsidRDefault="003955C1" w:rsidP="003955C1">
      <w:pPr>
        <w:pStyle w:val="ListParagraph"/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706F3A">
        <w:rPr>
          <w:rFonts w:ascii="Times New Roman" w:hAnsi="Times New Roman" w:cs="Times New Roman"/>
          <w:sz w:val="24"/>
          <w:szCs w:val="24"/>
        </w:rPr>
        <w:t>LCD : cenderung lebih mahal</w:t>
      </w:r>
    </w:p>
    <w:p w:rsidR="003955C1" w:rsidRPr="00706F3A" w:rsidRDefault="003955C1" w:rsidP="003955C1">
      <w:pPr>
        <w:pStyle w:val="ListParagraph"/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706F3A">
        <w:rPr>
          <w:rFonts w:ascii="Times New Roman" w:hAnsi="Times New Roman" w:cs="Times New Roman"/>
          <w:sz w:val="24"/>
          <w:szCs w:val="24"/>
        </w:rPr>
        <w:t>CRT : lebih murah dibandingkan LCD</w:t>
      </w:r>
    </w:p>
    <w:p w:rsidR="005355AC" w:rsidRPr="003955C1" w:rsidRDefault="005355AC">
      <w:pPr>
        <w:rPr>
          <w:lang w:val="id-ID"/>
        </w:rPr>
      </w:pPr>
    </w:p>
    <w:sectPr w:rsidR="005355AC" w:rsidRPr="003955C1" w:rsidSect="00535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603CE"/>
    <w:multiLevelType w:val="hybridMultilevel"/>
    <w:tmpl w:val="80AA5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B72C98"/>
    <w:multiLevelType w:val="hybridMultilevel"/>
    <w:tmpl w:val="05806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955C1"/>
    <w:rsid w:val="003955C1"/>
    <w:rsid w:val="005355AC"/>
    <w:rsid w:val="00FB49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5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5C1"/>
    <w:pPr>
      <w:spacing w:after="160" w:line="259" w:lineRule="auto"/>
      <w:ind w:left="720"/>
      <w:contextualSpacing/>
    </w:pPr>
    <w:rPr>
      <w:rFonts w:eastAsiaTheme="minorHAnsi"/>
      <w:lang w:val="id-ID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2016-12-09T01:26:00Z</dcterms:created>
  <dcterms:modified xsi:type="dcterms:W3CDTF">2016-12-09T01:27:00Z</dcterms:modified>
</cp:coreProperties>
</file>