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C语言综合研究与高强度程序设计训练15</w:t>
      </w:r>
      <w:bookmarkEnd w:id="20"/>
    </w:p>
    <w:p>
      <w:pPr>
        <w:pStyle w:val="BlockText"/>
      </w:pPr>
      <w:r>
        <w:t xml:space="preserve">将下面的程序编译为</w:t>
      </w:r>
      <w:r>
        <w:rPr>
          <w:rStyle w:val="VerbatimChar"/>
        </w:rPr>
        <w:t xml:space="preserve">main.obj</w:t>
      </w:r>
      <w:r>
        <w:t xml:space="preserve">，存在前一个项目整合的</w:t>
      </w:r>
      <w:r>
        <w:rPr>
          <w:rStyle w:val="VerbatimChar"/>
        </w:rPr>
        <w:t xml:space="preserve">c:\\cc</w:t>
      </w:r>
      <w:r>
        <w:t xml:space="preserve">下，生成新的开发工具</w:t>
      </w:r>
      <w:r>
        <w:rPr>
          <w:rStyle w:val="VerbatimChar"/>
        </w:rPr>
        <w:t xml:space="preserve">cc</w:t>
      </w:r>
      <w:r>
        <w:t xml:space="preserve">。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main.c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extern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*codes;</w:t>
      </w:r>
      <w:r>
        <w:br w:type="textWrapping"/>
      </w:r>
      <w:r>
        <w:rPr>
          <w:rStyle w:val="KeywordTok"/>
        </w:rPr>
        <w:t xml:space="preserve">extern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(**func)(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main()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n;</w:t>
      </w:r>
      <w:r>
        <w:br w:type="textWrapping"/>
      </w:r>
      <w:r>
        <w:br w:type="textWrapping"/>
      </w:r>
      <w:r>
        <w:rPr>
          <w:rStyle w:val="NormalTok"/>
        </w:rPr>
        <w:t xml:space="preserve">    gets(a);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"%c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ch = getch());</w:t>
      </w:r>
      <w:r>
        <w:br w:type="textWrapping"/>
      </w:r>
      <w:r>
        <w:rPr>
          <w:rStyle w:val="NormalTok"/>
        </w:rPr>
        <w:t xml:space="preserve">    gets(b);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codes[n] &amp;&amp; codes[n] != ch; n++)</w:t>
      </w:r>
      <w:r>
        <w:br w:type="textWrapping"/>
      </w:r>
      <w:r>
        <w:rPr>
          <w:rStyle w:val="NormalTok"/>
        </w:rPr>
        <w:t xml:space="preserve">        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(!codes[n]) {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"error!"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"--------------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func[n](atoi(a), atoi(b)));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  <w:r>
        <w:t xml:space="preserve">写一个程序</w:t>
      </w:r>
      <w:r>
        <w:rPr>
          <w:rStyle w:val="VerbatimChar"/>
        </w:rPr>
        <w:t xml:space="preserve">mc.c</w:t>
      </w:r>
      <w:r>
        <w:t xml:space="preserve">，用新的开发工具以“</w:t>
      </w:r>
      <w:r>
        <w:rPr>
          <w:rStyle w:val="VerbatimChar"/>
        </w:rPr>
        <w:t xml:space="preserve">cc me</w:t>
      </w:r>
      <w:r>
        <w:t xml:space="preserve">”方式对</w:t>
      </w:r>
      <w:r>
        <w:rPr>
          <w:rStyle w:val="VerbatimChar"/>
        </w:rPr>
        <w:t xml:space="preserve">mc.c</w:t>
      </w:r>
      <w:r>
        <w:t xml:space="preserve">进行编译连接，可以</w:t>
      </w:r>
      <w:r>
        <w:br w:type="textWrapping"/>
      </w:r>
      <w:r>
        <w:t xml:space="preserve">生成一个输入与输出方式与项目12中的程序</w:t>
      </w:r>
      <w:r>
        <w:rPr>
          <w:rStyle w:val="VerbatimChar"/>
        </w:rPr>
        <w:t xml:space="preserve">a.c</w:t>
      </w:r>
      <w:r>
        <w:t xml:space="preserve">相同，可以对两个整数进行</w:t>
      </w:r>
      <w:r>
        <w:rPr>
          <w:rStyle w:val="VerbatimChar"/>
        </w:rPr>
        <w:t xml:space="preserve">“＋、-、＊、/”</w:t>
      </w:r>
      <w:r>
        <w:br w:type="textWrapping"/>
      </w:r>
      <w:r>
        <w:t xml:space="preserve">计算的程序。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mc.c</w:t>
      </w:r>
    </w:p>
    <w:p>
      <w:pPr>
        <w:pStyle w:val="SourceCode"/>
        <w:numPr>
          <w:numId w:val="1000"/>
          <w:ilvl w:val="0"/>
        </w:numPr>
      </w:pPr>
      <w:r>
        <w:rPr>
          <w:rStyle w:val="DataTypeTok"/>
        </w:rPr>
        <w:t xml:space="preserve">char</w:t>
      </w:r>
      <w:r>
        <w:rPr>
          <w:rStyle w:val="NormalTok"/>
        </w:rPr>
        <w:t xml:space="preserve"> *codes = </w:t>
      </w:r>
      <w:r>
        <w:rPr>
          <w:rStyle w:val="StringTok"/>
        </w:rPr>
        <w:t xml:space="preserve">"+-*/"</w:t>
      </w:r>
      <w:r>
        <w:rPr>
          <w:rStyle w:val="NormalTok"/>
        </w:rPr>
        <w:t xml:space="preserve">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 {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"++++++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+ b;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 {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- b;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mul(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 {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"*******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* b;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div(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 {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"///////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"error!"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/ b;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(*f[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= {add, sub, mul, div};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(**func)(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= f;</w:t>
      </w:r>
    </w:p>
    <w:p>
      <w:pPr>
        <w:numPr>
          <w:numId w:val="1002"/>
          <w:ilvl w:val="0"/>
        </w:numPr>
      </w:pPr>
      <w:r>
        <w:t xml:space="preserve">检查正确性</w:t>
      </w:r>
    </w:p>
    <w:p>
      <w:pPr>
        <w:pStyle w:val="CaptionedFigure"/>
        <w:numPr>
          <w:numId w:val="1003"/>
          <w:ilvl w:val="1"/>
        </w:numPr>
      </w:pPr>
      <w:r>
        <w:drawing>
          <wp:inline>
            <wp:extent cx="5334000" cy="18835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bgst009/markdownPicUrl/raw/master/202010112235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3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3"/>
          <w:ilvl w:val="1"/>
        </w:numPr>
      </w:pPr>
    </w:p>
    <w:p>
      <w:pPr>
        <w:pStyle w:val="CaptionedFigure"/>
        <w:numPr>
          <w:numId w:val="1003"/>
          <w:ilvl w:val="1"/>
        </w:numPr>
      </w:pPr>
      <w:r>
        <w:drawing>
          <wp:inline>
            <wp:extent cx="5334000" cy="1866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bgst009/markdownPicUrl/raw/master/202010112236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3"/>
          <w:ilvl w:val="1"/>
        </w:numPr>
      </w:pPr>
    </w:p>
    <w:p>
      <w:pPr>
        <w:pStyle w:val="BlockText"/>
      </w:pPr>
      <w:r>
        <w:t xml:space="preserve">思考:此时的开发工具cc支持了一种什么样的开发模式？</w:t>
      </w:r>
    </w:p>
    <w:p>
      <w:pPr>
        <w:pStyle w:val="FirstParagraph"/>
      </w:pPr>
      <w:r>
        <w:t xml:space="preserve">分模块整合后运行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2020-10-21T04:43:25Z</dcterms:created>
  <dcterms:modified xsi:type="dcterms:W3CDTF">2020-10-21T04:43:25Z</dcterms:modified>
</cp:coreProperties>
</file>