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F547" w14:textId="084E9411" w:rsidR="00E361BF" w:rsidRDefault="003E3267" w:rsidP="006E5AF1">
      <w:pPr>
        <w:jc w:val="both"/>
        <w:rPr>
          <w:b/>
          <w:bCs/>
          <w:noProof/>
          <w:sz w:val="28"/>
          <w:szCs w:val="28"/>
        </w:rPr>
      </w:pPr>
      <w:r w:rsidRPr="003E3267">
        <w:rPr>
          <w:b/>
          <w:bCs/>
          <w:noProof/>
          <w:sz w:val="28"/>
          <w:szCs w:val="28"/>
        </w:rPr>
        <w:t xml:space="preserve">Summary of Rules </w:t>
      </w:r>
      <w:r w:rsidR="009C488F">
        <w:rPr>
          <w:b/>
          <w:bCs/>
          <w:noProof/>
          <w:sz w:val="28"/>
          <w:szCs w:val="28"/>
        </w:rPr>
        <w:t>R</w:t>
      </w:r>
      <w:r w:rsidRPr="003E3267">
        <w:rPr>
          <w:b/>
          <w:bCs/>
          <w:noProof/>
          <w:sz w:val="28"/>
          <w:szCs w:val="28"/>
        </w:rPr>
        <w:t>elevant to Crossings</w:t>
      </w:r>
    </w:p>
    <w:p w14:paraId="324B59DA" w14:textId="4340DAB3" w:rsidR="0026119D" w:rsidRPr="0026119D" w:rsidRDefault="0026119D" w:rsidP="006E5AF1">
      <w:pPr>
        <w:pStyle w:val="ListParagraph"/>
        <w:numPr>
          <w:ilvl w:val="0"/>
          <w:numId w:val="1"/>
        </w:numPr>
        <w:jc w:val="both"/>
      </w:pPr>
      <w:r>
        <w:t>All transactions need to be reported to ASX, including crossing</w:t>
      </w:r>
      <w:r w:rsidR="00193D79">
        <w:t xml:space="preserve">, whether through </w:t>
      </w:r>
      <w:r w:rsidR="00555AB6">
        <w:t>CLOB</w:t>
      </w:r>
      <w:r w:rsidR="00193D79">
        <w:t xml:space="preserve"> or not.</w:t>
      </w:r>
    </w:p>
    <w:p w14:paraId="0A3F9062" w14:textId="01D7F664" w:rsidR="00A37DA2" w:rsidRDefault="00A37DA2" w:rsidP="006E5AF1">
      <w:pPr>
        <w:ind w:left="360"/>
        <w:jc w:val="both"/>
      </w:pPr>
      <w:r w:rsidRPr="00A37DA2">
        <w:rPr>
          <w:noProof/>
        </w:rPr>
        <w:drawing>
          <wp:inline distT="0" distB="0" distL="0" distR="0" wp14:anchorId="551417B2" wp14:editId="2D3F24AF">
            <wp:extent cx="4351441" cy="2540671"/>
            <wp:effectExtent l="0" t="0" r="0" b="0"/>
            <wp:docPr id="34348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711" cy="25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B38A" w14:textId="06C3A284" w:rsidR="00443B19" w:rsidRDefault="008E7489" w:rsidP="006E5AF1">
      <w:pPr>
        <w:pStyle w:val="ListParagraph"/>
        <w:numPr>
          <w:ilvl w:val="0"/>
          <w:numId w:val="1"/>
        </w:numPr>
        <w:jc w:val="both"/>
      </w:pPr>
      <w:r>
        <w:t>All</w:t>
      </w:r>
      <w:r w:rsidR="00555AB6">
        <w:t xml:space="preserve"> transactions are required to be reported through </w:t>
      </w:r>
      <w:r>
        <w:t>ASX’s</w:t>
      </w:r>
      <w:r w:rsidR="00555AB6">
        <w:t xml:space="preserve"> Trading </w:t>
      </w:r>
      <w:r w:rsidR="005B4832">
        <w:t>Platform;</w:t>
      </w:r>
      <w:r>
        <w:t xml:space="preserve"> hence they are 2 types of </w:t>
      </w:r>
      <w:r w:rsidRPr="008E7489">
        <w:rPr>
          <w:i/>
          <w:iCs/>
        </w:rPr>
        <w:t>recordtype</w:t>
      </w:r>
      <w:r>
        <w:t xml:space="preserve"> in the data, TRADE (through CLOB) and OFFTR (not through CLOB)</w:t>
      </w:r>
      <w:r w:rsidR="005B4832">
        <w:t>.</w:t>
      </w:r>
    </w:p>
    <w:p w14:paraId="04CED00E" w14:textId="75F7429C" w:rsidR="00A00EFA" w:rsidRDefault="00632D63" w:rsidP="006E5AF1">
      <w:pPr>
        <w:pStyle w:val="ListParagraph"/>
        <w:ind w:left="360"/>
        <w:jc w:val="both"/>
      </w:pPr>
      <w:r w:rsidRPr="00632D63">
        <w:rPr>
          <w:noProof/>
        </w:rPr>
        <w:drawing>
          <wp:inline distT="0" distB="0" distL="0" distR="0" wp14:anchorId="29C361C5" wp14:editId="652FC98E">
            <wp:extent cx="4351020" cy="2312413"/>
            <wp:effectExtent l="0" t="0" r="0" b="0"/>
            <wp:docPr id="7358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861" cy="2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EEF0" w14:textId="34C7B942" w:rsidR="00633E56" w:rsidRDefault="00B0487D" w:rsidP="006E5AF1">
      <w:pPr>
        <w:pStyle w:val="ListParagraph"/>
        <w:ind w:left="360"/>
        <w:jc w:val="both"/>
      </w:pPr>
      <w:r>
        <w:rPr>
          <w:color w:val="FF0000"/>
        </w:rPr>
        <w:t>No change in content from 2011 version (only wording change)</w:t>
      </w:r>
      <w:r w:rsidR="000D69DB">
        <w:rPr>
          <w:color w:val="FF0000"/>
        </w:rPr>
        <w:t xml:space="preserve">. </w:t>
      </w:r>
    </w:p>
    <w:p w14:paraId="4B02B098" w14:textId="434F264C" w:rsidR="00A00EFA" w:rsidRDefault="005A7AE2" w:rsidP="006E5AF1">
      <w:pPr>
        <w:pStyle w:val="ListParagraph"/>
        <w:numPr>
          <w:ilvl w:val="0"/>
          <w:numId w:val="1"/>
        </w:numPr>
        <w:jc w:val="both"/>
      </w:pPr>
      <w:r>
        <w:t xml:space="preserve">Based on ASX websites, </w:t>
      </w:r>
      <w:r w:rsidR="006C1F0C">
        <w:t>ASX</w:t>
      </w:r>
      <w:r>
        <w:t xml:space="preserve"> offer off-market trades reporting facility, </w:t>
      </w:r>
      <w:r w:rsidRPr="005C546D">
        <w:rPr>
          <w:b/>
          <w:bCs/>
        </w:rPr>
        <w:t>only</w:t>
      </w:r>
      <w:r>
        <w:t xml:space="preserve"> </w:t>
      </w:r>
      <w:r w:rsidR="00AB2DA6">
        <w:t>for the following</w:t>
      </w:r>
      <w:r>
        <w:t xml:space="preserve"> trade report type</w:t>
      </w:r>
      <w:r w:rsidR="00B73C49">
        <w:t>s</w:t>
      </w:r>
      <w:r>
        <w:t>:</w:t>
      </w:r>
    </w:p>
    <w:p w14:paraId="5D53705C" w14:textId="3EC93258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Trades with price improvement</w:t>
      </w:r>
      <w:r w:rsidR="00F8051E">
        <w:t xml:space="preserve"> (NX code)</w:t>
      </w:r>
    </w:p>
    <w:p w14:paraId="2F1EB901" w14:textId="4B8416FA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Block trades</w:t>
      </w:r>
      <w:r w:rsidR="00F8051E">
        <w:t xml:space="preserve"> (S1, S2, S3)</w:t>
      </w:r>
    </w:p>
    <w:p w14:paraId="394F85C5" w14:textId="46B0A295" w:rsidR="005A7AE2" w:rsidRDefault="005A7AE2" w:rsidP="006E5AF1">
      <w:pPr>
        <w:pStyle w:val="ListParagraph"/>
        <w:numPr>
          <w:ilvl w:val="0"/>
          <w:numId w:val="2"/>
        </w:numPr>
        <w:jc w:val="both"/>
      </w:pPr>
      <w:r>
        <w:t>Portfolio trades</w:t>
      </w:r>
      <w:r w:rsidR="00F8051E">
        <w:t xml:space="preserve"> (SX)</w:t>
      </w:r>
    </w:p>
    <w:p w14:paraId="6B05F5FF" w14:textId="5C84FAA7" w:rsidR="005A7AE2" w:rsidRDefault="0092312A" w:rsidP="006E5AF1">
      <w:pPr>
        <w:pStyle w:val="ListParagraph"/>
        <w:numPr>
          <w:ilvl w:val="0"/>
          <w:numId w:val="2"/>
        </w:numPr>
        <w:jc w:val="both"/>
      </w:pPr>
      <w:r>
        <w:t>Late and out-of-hours trades</w:t>
      </w:r>
      <w:r w:rsidR="00F8051E">
        <w:t xml:space="preserve"> (L1, L2, L3, L4, L5)</w:t>
      </w:r>
    </w:p>
    <w:p w14:paraId="1FA9E3DA" w14:textId="6E22BE75" w:rsidR="005A7AE2" w:rsidRDefault="00594938" w:rsidP="006E5AF1">
      <w:pPr>
        <w:pStyle w:val="ListParagraph"/>
        <w:ind w:left="360"/>
        <w:jc w:val="both"/>
      </w:pPr>
      <w:r>
        <w:t xml:space="preserve">These types of transactions will </w:t>
      </w:r>
      <w:r w:rsidR="00135F4A">
        <w:t>result</w:t>
      </w:r>
      <w:r>
        <w:t xml:space="preserve"> </w:t>
      </w:r>
      <w:r w:rsidR="001664F5">
        <w:t>as</w:t>
      </w:r>
      <w:r>
        <w:t xml:space="preserve"> OFFTR in the data</w:t>
      </w:r>
      <w:r w:rsidR="001664F5">
        <w:t>.</w:t>
      </w:r>
      <w:r w:rsidR="00135F4A">
        <w:t xml:space="preserve"> </w:t>
      </w:r>
      <w:r w:rsidR="00F8051E">
        <w:t>Evidence</w:t>
      </w:r>
      <w:r w:rsidR="00B6568F">
        <w:t>:</w:t>
      </w:r>
    </w:p>
    <w:p w14:paraId="24D519DE" w14:textId="756995CF" w:rsidR="00B6568F" w:rsidRDefault="00B6568F" w:rsidP="006E5AF1">
      <w:pPr>
        <w:pStyle w:val="ListParagraph"/>
        <w:numPr>
          <w:ilvl w:val="0"/>
          <w:numId w:val="3"/>
        </w:numPr>
        <w:jc w:val="both"/>
      </w:pPr>
      <w:r>
        <w:t xml:space="preserve">There are only 4 </w:t>
      </w:r>
      <w:r w:rsidR="00594938">
        <w:t>+ 1 types</w:t>
      </w:r>
      <w:r>
        <w:t xml:space="preserve"> of </w:t>
      </w:r>
      <w:r w:rsidR="00D5661C">
        <w:t xml:space="preserve">OFFTR </w:t>
      </w:r>
      <w:r>
        <w:t xml:space="preserve">XT on the </w:t>
      </w:r>
      <w:r w:rsidR="00594938">
        <w:t xml:space="preserve">data: “NX XT”, “S1/S2/S3 XT”, “SX XT”, and “L1/L2/L3/L4/L5 XT”. Plus “BP XT” (Booking Purposes) for administrative transactions. </w:t>
      </w:r>
    </w:p>
    <w:p w14:paraId="1D892D55" w14:textId="6118AFC7" w:rsidR="00902478" w:rsidRDefault="0003647D" w:rsidP="006E5AF1">
      <w:pPr>
        <w:pStyle w:val="ListParagraph"/>
        <w:numPr>
          <w:ilvl w:val="0"/>
          <w:numId w:val="1"/>
        </w:numPr>
        <w:jc w:val="both"/>
      </w:pPr>
      <w:r>
        <w:t xml:space="preserve">Trades on the CLOB will generate real time timestamps because of the system. How about crossing trades out of CLOB? </w:t>
      </w:r>
      <w:r w:rsidR="009E48F7">
        <w:t>B</w:t>
      </w:r>
      <w:r w:rsidR="004860F3">
        <w:t>ased on</w:t>
      </w:r>
      <w:r w:rsidR="009E48F7">
        <w:t xml:space="preserve"> operating procedure, </w:t>
      </w:r>
      <w:r w:rsidR="009E48F7">
        <w:rPr>
          <w:b/>
          <w:bCs/>
        </w:rPr>
        <w:t>t</w:t>
      </w:r>
      <w:r w:rsidR="00B6568F" w:rsidRPr="000D25CA">
        <w:rPr>
          <w:b/>
          <w:bCs/>
        </w:rPr>
        <w:t xml:space="preserve">rades with price improvements, block trades </w:t>
      </w:r>
      <w:r w:rsidR="00E6690A" w:rsidRPr="00E6690A">
        <w:t>(in open session)</w:t>
      </w:r>
      <w:r w:rsidR="004860F3">
        <w:t>,</w:t>
      </w:r>
      <w:r w:rsidR="00E6690A">
        <w:rPr>
          <w:b/>
          <w:bCs/>
        </w:rPr>
        <w:t xml:space="preserve"> </w:t>
      </w:r>
      <w:r w:rsidR="00B6568F" w:rsidRPr="000D25CA">
        <w:t>and</w:t>
      </w:r>
      <w:r w:rsidR="00B6568F" w:rsidRPr="000D25CA">
        <w:rPr>
          <w:b/>
          <w:bCs/>
        </w:rPr>
        <w:t xml:space="preserve"> portfolio trades</w:t>
      </w:r>
      <w:r w:rsidR="00B6568F">
        <w:t xml:space="preserve"> </w:t>
      </w:r>
      <w:r w:rsidR="00E6690A" w:rsidRPr="00E6690A">
        <w:t>(in open session</w:t>
      </w:r>
      <w:r w:rsidR="009360B3">
        <w:t xml:space="preserve"> and act as agent for both clients</w:t>
      </w:r>
      <w:r w:rsidR="00E6690A" w:rsidRPr="00E6690A">
        <w:t>)</w:t>
      </w:r>
      <w:r w:rsidR="00E6690A">
        <w:t xml:space="preserve"> </w:t>
      </w:r>
      <w:r w:rsidR="00B6568F">
        <w:t>need to be reported immediately to ASX.</w:t>
      </w:r>
      <w:r w:rsidR="00902478">
        <w:t xml:space="preserve"> In the procedure, </w:t>
      </w:r>
      <w:r w:rsidR="00D25F3B">
        <w:t xml:space="preserve">only </w:t>
      </w:r>
      <w:r w:rsidR="000D25CA" w:rsidRPr="000D25CA">
        <w:rPr>
          <w:b/>
          <w:bCs/>
        </w:rPr>
        <w:t>trades with price improvement</w:t>
      </w:r>
      <w:r w:rsidR="00902478">
        <w:t xml:space="preserve"> </w:t>
      </w:r>
      <w:r w:rsidR="00D25F3B">
        <w:t xml:space="preserve">that is stated will be </w:t>
      </w:r>
      <w:r w:rsidR="00902478">
        <w:t>automatically generated.</w:t>
      </w:r>
    </w:p>
    <w:p w14:paraId="6866B2F7" w14:textId="16D0D43C" w:rsidR="00B6568F" w:rsidRDefault="00DD4D0B" w:rsidP="006E5AF1">
      <w:pPr>
        <w:pStyle w:val="ListParagraph"/>
        <w:ind w:left="360"/>
        <w:jc w:val="both"/>
      </w:pPr>
      <w:r w:rsidRPr="00DD4D0B">
        <w:rPr>
          <w:noProof/>
        </w:rPr>
        <w:lastRenderedPageBreak/>
        <w:drawing>
          <wp:inline distT="0" distB="0" distL="0" distR="0" wp14:anchorId="646ACE5F" wp14:editId="3F49F89F">
            <wp:extent cx="4139976" cy="1787446"/>
            <wp:effectExtent l="0" t="0" r="0" b="3810"/>
            <wp:docPr id="2334194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948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424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24FA" w14:textId="1022F6E3" w:rsidR="00EE4B2F" w:rsidRDefault="00EE4B2F" w:rsidP="006E5AF1">
      <w:pPr>
        <w:pStyle w:val="ListParagraph"/>
        <w:ind w:left="360"/>
        <w:jc w:val="both"/>
      </w:pPr>
      <w:r w:rsidRPr="00EE4B2F">
        <w:rPr>
          <w:noProof/>
        </w:rPr>
        <w:drawing>
          <wp:inline distT="0" distB="0" distL="0" distR="0" wp14:anchorId="286627B3" wp14:editId="56E6C9AA">
            <wp:extent cx="2044764" cy="150283"/>
            <wp:effectExtent l="0" t="0" r="0" b="2540"/>
            <wp:docPr id="6430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623" cy="1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803" w14:textId="2714F377" w:rsidR="004D32ED" w:rsidRPr="00BC06C7" w:rsidRDefault="00BC06C7" w:rsidP="006E5AF1">
      <w:pPr>
        <w:pStyle w:val="ListParagraph"/>
        <w:ind w:left="360"/>
        <w:jc w:val="both"/>
        <w:rPr>
          <w:color w:val="FF0000"/>
        </w:rPr>
      </w:pPr>
      <w:r w:rsidRPr="00BC06C7">
        <w:rPr>
          <w:color w:val="FF0000"/>
        </w:rPr>
        <w:t>No change in content for this procedure</w:t>
      </w:r>
      <w:r w:rsidR="00143704">
        <w:rPr>
          <w:color w:val="FF0000"/>
        </w:rPr>
        <w:t xml:space="preserve"> since </w:t>
      </w:r>
      <w:r w:rsidR="00361DB9">
        <w:rPr>
          <w:color w:val="FF0000"/>
        </w:rPr>
        <w:t>29/11/</w:t>
      </w:r>
      <w:r w:rsidR="00143704">
        <w:rPr>
          <w:color w:val="FF0000"/>
        </w:rPr>
        <w:t>2010</w:t>
      </w:r>
      <w:r>
        <w:rPr>
          <w:color w:val="FF0000"/>
        </w:rPr>
        <w:t xml:space="preserve">. However, </w:t>
      </w:r>
      <w:r w:rsidR="007B3A90">
        <w:rPr>
          <w:color w:val="FF0000"/>
        </w:rPr>
        <w:t xml:space="preserve">at that time </w:t>
      </w:r>
      <w:r>
        <w:rPr>
          <w:color w:val="FF0000"/>
        </w:rPr>
        <w:t xml:space="preserve">Procedure 4060 hasn’t </w:t>
      </w:r>
      <w:r w:rsidR="00FE6AED">
        <w:rPr>
          <w:color w:val="FF0000"/>
        </w:rPr>
        <w:t xml:space="preserve">had </w:t>
      </w:r>
      <w:r>
        <w:rPr>
          <w:color w:val="FF0000"/>
        </w:rPr>
        <w:t>“trade with price improvement”</w:t>
      </w:r>
      <w:r w:rsidR="00516791">
        <w:rPr>
          <w:color w:val="FF0000"/>
        </w:rPr>
        <w:t xml:space="preserve"> until 23/11/2011 (</w:t>
      </w:r>
      <w:r w:rsidR="00361DB9">
        <w:rPr>
          <w:color w:val="FF0000"/>
        </w:rPr>
        <w:t>“</w:t>
      </w:r>
      <w:r w:rsidR="00516791">
        <w:rPr>
          <w:color w:val="FF0000"/>
        </w:rPr>
        <w:t>Crossings at or within the spread</w:t>
      </w:r>
      <w:r w:rsidR="00361DB9">
        <w:rPr>
          <w:color w:val="FF0000"/>
        </w:rPr>
        <w:t>”</w:t>
      </w:r>
      <w:r w:rsidR="0017209C">
        <w:rPr>
          <w:color w:val="FF0000"/>
        </w:rPr>
        <w:t xml:space="preserve"> introduced </w:t>
      </w:r>
      <w:r w:rsidR="00BA282C">
        <w:rPr>
          <w:color w:val="FF0000"/>
        </w:rPr>
        <w:t xml:space="preserve">in </w:t>
      </w:r>
      <w:r w:rsidR="0017209C">
        <w:rPr>
          <w:color w:val="FF0000"/>
        </w:rPr>
        <w:t>ASIC and ASX</w:t>
      </w:r>
      <w:r w:rsidR="00BA282C">
        <w:rPr>
          <w:color w:val="FF0000"/>
        </w:rPr>
        <w:t xml:space="preserve"> rule</w:t>
      </w:r>
      <w:r w:rsidR="00516791">
        <w:rPr>
          <w:color w:val="FF0000"/>
        </w:rPr>
        <w:t>)</w:t>
      </w:r>
      <w:r w:rsidR="009C49D5">
        <w:rPr>
          <w:color w:val="FF0000"/>
        </w:rPr>
        <w:t>.</w:t>
      </w:r>
      <w:r>
        <w:rPr>
          <w:color w:val="FF0000"/>
        </w:rPr>
        <w:t xml:space="preserve"> </w:t>
      </w:r>
      <w:r w:rsidR="00E53312">
        <w:rPr>
          <w:color w:val="FF0000"/>
        </w:rPr>
        <w:t>Meanwhile, p</w:t>
      </w:r>
      <w:r>
        <w:rPr>
          <w:color w:val="FF0000"/>
        </w:rPr>
        <w:t>riority crossing mechanism</w:t>
      </w:r>
      <w:r w:rsidR="006E6D49">
        <w:rPr>
          <w:color w:val="FF0000"/>
        </w:rPr>
        <w:t xml:space="preserve"> </w:t>
      </w:r>
      <w:r w:rsidR="009C49D5">
        <w:rPr>
          <w:color w:val="FF0000"/>
        </w:rPr>
        <w:t xml:space="preserve">was </w:t>
      </w:r>
      <w:r w:rsidR="00E53312">
        <w:rPr>
          <w:color w:val="FF0000"/>
        </w:rPr>
        <w:t>discontinued</w:t>
      </w:r>
      <w:r w:rsidR="00714427">
        <w:rPr>
          <w:color w:val="FF0000"/>
        </w:rPr>
        <w:t xml:space="preserve"> </w:t>
      </w:r>
      <w:r w:rsidR="00E53312">
        <w:rPr>
          <w:color w:val="FF0000"/>
        </w:rPr>
        <w:t xml:space="preserve">on </w:t>
      </w:r>
      <w:r w:rsidR="00ED7467">
        <w:rPr>
          <w:color w:val="FF0000"/>
        </w:rPr>
        <w:t>26/05/</w:t>
      </w:r>
      <w:r w:rsidR="00714427">
        <w:rPr>
          <w:color w:val="FF0000"/>
        </w:rPr>
        <w:t>20</w:t>
      </w:r>
      <w:r w:rsidR="00ED7467">
        <w:rPr>
          <w:color w:val="FF0000"/>
        </w:rPr>
        <w:t>13</w:t>
      </w:r>
      <w:r w:rsidR="00E53312">
        <w:rPr>
          <w:color w:val="FF0000"/>
        </w:rPr>
        <w:t xml:space="preserve">, </w:t>
      </w:r>
      <w:r w:rsidR="0017209C">
        <w:rPr>
          <w:color w:val="FF0000"/>
        </w:rPr>
        <w:t xml:space="preserve">as </w:t>
      </w:r>
      <w:r w:rsidR="00D7047A">
        <w:rPr>
          <w:color w:val="FF0000"/>
        </w:rPr>
        <w:t>market behaviour was leaning towards “trade with price improvement.</w:t>
      </w:r>
    </w:p>
    <w:p w14:paraId="2D775D96" w14:textId="187A8437" w:rsidR="00B6568F" w:rsidRDefault="00DD4D0B" w:rsidP="006E5AF1">
      <w:pPr>
        <w:pStyle w:val="ListParagraph"/>
        <w:ind w:left="360"/>
        <w:jc w:val="both"/>
      </w:pPr>
      <w:r w:rsidRPr="00DD4D0B">
        <w:rPr>
          <w:noProof/>
        </w:rPr>
        <w:drawing>
          <wp:inline distT="0" distB="0" distL="0" distR="0" wp14:anchorId="2F2EFB30" wp14:editId="400FCA92">
            <wp:extent cx="3850589" cy="992297"/>
            <wp:effectExtent l="0" t="0" r="0" b="0"/>
            <wp:docPr id="86262238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2382" name="Picture 1" descr="A close-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690" cy="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E1D" w14:textId="5FAEBA6B" w:rsidR="00C81F19" w:rsidRDefault="000D25CA" w:rsidP="006E5AF1">
      <w:pPr>
        <w:ind w:left="360"/>
        <w:jc w:val="both"/>
      </w:pPr>
      <w:r w:rsidRPr="000D25CA">
        <w:rPr>
          <w:noProof/>
        </w:rPr>
        <w:drawing>
          <wp:inline distT="0" distB="0" distL="0" distR="0" wp14:anchorId="4D3282DF" wp14:editId="137ECAC2">
            <wp:extent cx="3809234" cy="960116"/>
            <wp:effectExtent l="0" t="0" r="1270" b="0"/>
            <wp:docPr id="189185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956" cy="9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19A" w14:textId="2B9413F9" w:rsidR="00913AF6" w:rsidRDefault="00913AF6" w:rsidP="006E5AF1">
      <w:pPr>
        <w:ind w:left="360"/>
        <w:jc w:val="both"/>
      </w:pPr>
      <w:r w:rsidRPr="00913AF6">
        <w:rPr>
          <w:noProof/>
        </w:rPr>
        <w:drawing>
          <wp:inline distT="0" distB="0" distL="0" distR="0" wp14:anchorId="6ACF0B99" wp14:editId="7FC0218E">
            <wp:extent cx="2632016" cy="151634"/>
            <wp:effectExtent l="0" t="0" r="0" b="1270"/>
            <wp:docPr id="3629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9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556" cy="1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8C" w14:textId="06229DBA" w:rsidR="009F6BC4" w:rsidRPr="009F6BC4" w:rsidRDefault="009F6BC4" w:rsidP="006E5AF1">
      <w:pPr>
        <w:ind w:left="360"/>
        <w:jc w:val="both"/>
        <w:rPr>
          <w:color w:val="FF0000"/>
        </w:rPr>
      </w:pPr>
      <w:r>
        <w:rPr>
          <w:color w:val="FF0000"/>
        </w:rPr>
        <w:t>There is only wording change from 2011, the content is the same</w:t>
      </w:r>
      <w:r w:rsidR="00932FC6">
        <w:rPr>
          <w:color w:val="FF0000"/>
        </w:rPr>
        <w:t>.</w:t>
      </w:r>
    </w:p>
    <w:p w14:paraId="111A4B7B" w14:textId="4A9A242C" w:rsidR="00E15C17" w:rsidRDefault="006C1F0C" w:rsidP="006E5AF1">
      <w:pPr>
        <w:pStyle w:val="ListParagraph"/>
        <w:numPr>
          <w:ilvl w:val="0"/>
          <w:numId w:val="1"/>
        </w:numPr>
        <w:jc w:val="both"/>
      </w:pPr>
      <w:r>
        <w:t xml:space="preserve">Supporting </w:t>
      </w:r>
      <w:r w:rsidR="0087747D">
        <w:t>e</w:t>
      </w:r>
      <w:r>
        <w:t>vidence</w:t>
      </w:r>
      <w:r w:rsidR="0029312A">
        <w:t>:</w:t>
      </w:r>
      <w:r>
        <w:t xml:space="preserve"> real time timestamp of </w:t>
      </w:r>
      <w:r w:rsidRPr="00A36524">
        <w:rPr>
          <w:b/>
          <w:bCs/>
        </w:rPr>
        <w:t>crossing with price improvement</w:t>
      </w:r>
      <w:r w:rsidR="0091235D">
        <w:t xml:space="preserve"> through crossing system</w:t>
      </w:r>
    </w:p>
    <w:p w14:paraId="1A9E6ED3" w14:textId="68DA9E0A" w:rsidR="006C1F0C" w:rsidRDefault="006C1F0C" w:rsidP="006E5AF1">
      <w:pPr>
        <w:pStyle w:val="ListParagraph"/>
        <w:numPr>
          <w:ilvl w:val="0"/>
          <w:numId w:val="4"/>
        </w:numPr>
        <w:jc w:val="both"/>
      </w:pPr>
      <w:r>
        <w:t xml:space="preserve">CLSA crossing system </w:t>
      </w:r>
    </w:p>
    <w:p w14:paraId="5DAB74B2" w14:textId="15A8C960" w:rsidR="00FE201B" w:rsidRDefault="00FE201B" w:rsidP="006E5AF1">
      <w:pPr>
        <w:pStyle w:val="ListParagraph"/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23342" wp14:editId="64D672DE">
            <wp:extent cx="4572000" cy="2086425"/>
            <wp:effectExtent l="0" t="0" r="0" b="9525"/>
            <wp:docPr id="1957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19" cy="20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271D" w14:textId="2C6EBF4C" w:rsidR="006C1F0C" w:rsidRDefault="006C1F0C" w:rsidP="006E5AF1">
      <w:pPr>
        <w:pStyle w:val="ListParagraph"/>
        <w:numPr>
          <w:ilvl w:val="0"/>
          <w:numId w:val="4"/>
        </w:numPr>
        <w:jc w:val="both"/>
      </w:pPr>
      <w:r>
        <w:t>Comm</w:t>
      </w:r>
      <w:r w:rsidR="0087747D">
        <w:t>S</w:t>
      </w:r>
      <w:r>
        <w:t>ec crossing system</w:t>
      </w:r>
    </w:p>
    <w:p w14:paraId="3026CF65" w14:textId="088F917B" w:rsidR="00FE201B" w:rsidRDefault="00FE201B" w:rsidP="006E5AF1">
      <w:pPr>
        <w:ind w:left="720"/>
        <w:jc w:val="both"/>
      </w:pPr>
      <w:r w:rsidRPr="00FE201B">
        <w:rPr>
          <w:noProof/>
        </w:rPr>
        <w:lastRenderedPageBreak/>
        <w:drawing>
          <wp:inline distT="0" distB="0" distL="0" distR="0" wp14:anchorId="06CCD24F" wp14:editId="79EBADA2">
            <wp:extent cx="3662195" cy="1990554"/>
            <wp:effectExtent l="0" t="0" r="0" b="0"/>
            <wp:docPr id="87182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41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539" cy="19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5BA3" w14:textId="6E222D0A" w:rsidR="000A2318" w:rsidRDefault="000A2318" w:rsidP="006E5AF1">
      <w:pPr>
        <w:jc w:val="both"/>
      </w:pPr>
      <w:r>
        <w:br w:type="page"/>
      </w:r>
    </w:p>
    <w:p w14:paraId="11FA9979" w14:textId="51C8CCF3" w:rsidR="00962D2E" w:rsidRPr="00C73BAC" w:rsidRDefault="00C73BAC" w:rsidP="006E5AF1">
      <w:pPr>
        <w:jc w:val="both"/>
        <w:rPr>
          <w:b/>
          <w:bCs/>
          <w:noProof/>
          <w:sz w:val="28"/>
          <w:szCs w:val="28"/>
        </w:rPr>
      </w:pPr>
      <w:r w:rsidRPr="00C73BAC">
        <w:rPr>
          <w:b/>
          <w:bCs/>
          <w:noProof/>
          <w:sz w:val="28"/>
          <w:szCs w:val="28"/>
        </w:rPr>
        <w:lastRenderedPageBreak/>
        <w:t>Appendix</w:t>
      </w:r>
      <w:r w:rsidR="00527834">
        <w:rPr>
          <w:b/>
          <w:bCs/>
          <w:noProof/>
          <w:sz w:val="28"/>
          <w:szCs w:val="28"/>
        </w:rPr>
        <w:t xml:space="preserve"> </w:t>
      </w:r>
      <w:r w:rsidR="00D64760">
        <w:rPr>
          <w:b/>
          <w:bCs/>
          <w:noProof/>
          <w:sz w:val="28"/>
          <w:szCs w:val="28"/>
        </w:rPr>
        <w:t xml:space="preserve">1 </w:t>
      </w:r>
      <w:r w:rsidR="00527834">
        <w:rPr>
          <w:b/>
          <w:bCs/>
          <w:noProof/>
          <w:sz w:val="28"/>
          <w:szCs w:val="28"/>
        </w:rPr>
        <w:t>- Definition</w:t>
      </w:r>
    </w:p>
    <w:p w14:paraId="304A8580" w14:textId="2D069789" w:rsidR="00C73BAC" w:rsidRDefault="00C73BAC" w:rsidP="006E5AF1">
      <w:pPr>
        <w:jc w:val="both"/>
      </w:pPr>
      <w:r w:rsidRPr="00962D2E">
        <w:rPr>
          <w:noProof/>
        </w:rPr>
        <w:drawing>
          <wp:inline distT="0" distB="0" distL="0" distR="0" wp14:anchorId="70F03304" wp14:editId="769A2506">
            <wp:extent cx="5731510" cy="1064260"/>
            <wp:effectExtent l="0" t="0" r="2540" b="2540"/>
            <wp:docPr id="145684546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5461" name="Picture 1" descr="A close up of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E5B4" w14:textId="34901E24" w:rsidR="007D1927" w:rsidRDefault="007D1927" w:rsidP="006E5AF1">
      <w:pPr>
        <w:jc w:val="both"/>
      </w:pPr>
      <w:r w:rsidRPr="007D1927">
        <w:rPr>
          <w:noProof/>
        </w:rPr>
        <w:drawing>
          <wp:inline distT="0" distB="0" distL="0" distR="0" wp14:anchorId="17E12C0A" wp14:editId="70948AAC">
            <wp:extent cx="5731510" cy="673735"/>
            <wp:effectExtent l="0" t="0" r="2540" b="0"/>
            <wp:docPr id="5289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5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361" w14:textId="4E0FAB84" w:rsidR="00E1529B" w:rsidRDefault="00E1529B" w:rsidP="006E5AF1">
      <w:pPr>
        <w:jc w:val="both"/>
      </w:pPr>
      <w:r w:rsidRPr="00E1529B">
        <w:rPr>
          <w:noProof/>
        </w:rPr>
        <w:drawing>
          <wp:inline distT="0" distB="0" distL="0" distR="0" wp14:anchorId="4A33C5E3" wp14:editId="60FE4A93">
            <wp:extent cx="5731510" cy="539115"/>
            <wp:effectExtent l="0" t="0" r="2540" b="0"/>
            <wp:docPr id="6406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2127" w14:textId="5EB70C86" w:rsidR="00366B08" w:rsidRDefault="009306C3" w:rsidP="006E5AF1">
      <w:pPr>
        <w:jc w:val="both"/>
      </w:pPr>
      <w:r w:rsidRPr="009306C3">
        <w:rPr>
          <w:noProof/>
        </w:rPr>
        <w:drawing>
          <wp:inline distT="0" distB="0" distL="0" distR="0" wp14:anchorId="2F68572F" wp14:editId="0E8AC953">
            <wp:extent cx="5731510" cy="415290"/>
            <wp:effectExtent l="0" t="0" r="2540" b="3810"/>
            <wp:docPr id="15257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4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CEE" w14:textId="5F8F088D" w:rsidR="00881D03" w:rsidRDefault="00DD6E49" w:rsidP="006E5AF1">
      <w:pPr>
        <w:jc w:val="both"/>
      </w:pPr>
      <w:r w:rsidRPr="00DD6E49">
        <w:rPr>
          <w:noProof/>
        </w:rPr>
        <w:drawing>
          <wp:inline distT="0" distB="0" distL="0" distR="0" wp14:anchorId="1B90EC92" wp14:editId="77D25EBD">
            <wp:extent cx="5731510" cy="1989455"/>
            <wp:effectExtent l="0" t="0" r="2540" b="0"/>
            <wp:docPr id="15512417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1702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D03" w:rsidRPr="00881D03">
        <w:rPr>
          <w:noProof/>
        </w:rPr>
        <w:drawing>
          <wp:inline distT="0" distB="0" distL="0" distR="0" wp14:anchorId="54ECB618" wp14:editId="5ED4F912">
            <wp:extent cx="5731510" cy="1094105"/>
            <wp:effectExtent l="0" t="0" r="2540" b="0"/>
            <wp:docPr id="36829734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7346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E077" w14:textId="160C5FF8" w:rsidR="00633B58" w:rsidRDefault="00633B58" w:rsidP="006E5AF1">
      <w:pPr>
        <w:jc w:val="both"/>
      </w:pPr>
      <w:r w:rsidRPr="00633B58">
        <w:rPr>
          <w:noProof/>
        </w:rPr>
        <w:drawing>
          <wp:inline distT="0" distB="0" distL="0" distR="0" wp14:anchorId="73CA637D" wp14:editId="622DC962">
            <wp:extent cx="5541540" cy="672893"/>
            <wp:effectExtent l="0" t="0" r="2540" b="0"/>
            <wp:docPr id="144525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59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875" cy="6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F1E5" w14:textId="394B8097" w:rsidR="007E17A2" w:rsidRDefault="00DE3D7A" w:rsidP="006E5AF1">
      <w:pPr>
        <w:jc w:val="both"/>
      </w:pPr>
      <w:r w:rsidRPr="00DE3D7A">
        <w:rPr>
          <w:noProof/>
        </w:rPr>
        <w:drawing>
          <wp:inline distT="0" distB="0" distL="0" distR="0" wp14:anchorId="64E82B22" wp14:editId="16CF2EAF">
            <wp:extent cx="5490995" cy="597403"/>
            <wp:effectExtent l="0" t="0" r="0" b="0"/>
            <wp:docPr id="13764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6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6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6396" w14:textId="24DE8E31" w:rsidR="004D3E33" w:rsidRDefault="00630EAD" w:rsidP="006E5AF1">
      <w:pPr>
        <w:jc w:val="both"/>
      </w:pPr>
      <w:r w:rsidRPr="00630EAD">
        <w:rPr>
          <w:noProof/>
        </w:rPr>
        <w:drawing>
          <wp:inline distT="0" distB="0" distL="0" distR="0" wp14:anchorId="0901BA88" wp14:editId="60AC4FBD">
            <wp:extent cx="5275031" cy="532412"/>
            <wp:effectExtent l="0" t="0" r="1905" b="1270"/>
            <wp:docPr id="9425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5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854" cy="5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A2B" w14:textId="6A9E4848" w:rsidR="00217C86" w:rsidRDefault="00217C86" w:rsidP="006E5AF1">
      <w:pPr>
        <w:jc w:val="both"/>
      </w:pPr>
      <w:r w:rsidRPr="00217C86">
        <w:rPr>
          <w:noProof/>
        </w:rPr>
        <w:lastRenderedPageBreak/>
        <w:drawing>
          <wp:inline distT="0" distB="0" distL="0" distR="0" wp14:anchorId="5547E219" wp14:editId="5ECC2DA1">
            <wp:extent cx="5731510" cy="559435"/>
            <wp:effectExtent l="0" t="0" r="2540" b="0"/>
            <wp:docPr id="10163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F67" w14:textId="77777777" w:rsidR="00D64760" w:rsidRDefault="00D64760" w:rsidP="006E5AF1">
      <w:pPr>
        <w:jc w:val="both"/>
      </w:pPr>
    </w:p>
    <w:p w14:paraId="14C65E2A" w14:textId="28E60697" w:rsidR="00D64760" w:rsidRDefault="00D64760" w:rsidP="006E5AF1">
      <w:pPr>
        <w:jc w:val="both"/>
      </w:pPr>
      <w:r>
        <w:br w:type="page"/>
      </w:r>
    </w:p>
    <w:p w14:paraId="1B9796DD" w14:textId="7A01925B" w:rsidR="00D64760" w:rsidRDefault="00D64760" w:rsidP="006E5AF1">
      <w:pPr>
        <w:jc w:val="both"/>
        <w:rPr>
          <w:b/>
          <w:bCs/>
          <w:sz w:val="28"/>
          <w:szCs w:val="28"/>
        </w:rPr>
      </w:pPr>
      <w:r w:rsidRPr="009D3C17">
        <w:rPr>
          <w:b/>
          <w:bCs/>
          <w:sz w:val="28"/>
          <w:szCs w:val="28"/>
        </w:rPr>
        <w:lastRenderedPageBreak/>
        <w:t>Appendix 2 –</w:t>
      </w:r>
      <w:r w:rsidR="00A9317B" w:rsidRPr="009D3C17">
        <w:rPr>
          <w:b/>
          <w:bCs/>
          <w:sz w:val="28"/>
          <w:szCs w:val="28"/>
        </w:rPr>
        <w:t xml:space="preserve"> </w:t>
      </w:r>
      <w:r w:rsidRPr="009D3C17">
        <w:rPr>
          <w:b/>
          <w:bCs/>
          <w:sz w:val="28"/>
          <w:szCs w:val="28"/>
        </w:rPr>
        <w:t>Rules</w:t>
      </w:r>
      <w:r w:rsidR="00A9317B" w:rsidRPr="009D3C17">
        <w:rPr>
          <w:b/>
          <w:bCs/>
          <w:sz w:val="28"/>
          <w:szCs w:val="28"/>
        </w:rPr>
        <w:t xml:space="preserve"> and Procedures</w:t>
      </w:r>
    </w:p>
    <w:p w14:paraId="3E1B8B03" w14:textId="4938CED5" w:rsidR="000D69DB" w:rsidRPr="000D69DB" w:rsidRDefault="000D69DB" w:rsidP="000D69DB">
      <w:pPr>
        <w:pStyle w:val="ListParagraph"/>
        <w:numPr>
          <w:ilvl w:val="0"/>
          <w:numId w:val="5"/>
        </w:numPr>
        <w:jc w:val="both"/>
      </w:pPr>
      <w:r w:rsidRPr="000D69DB">
        <w:t>Procedure 3500 ver 2011</w:t>
      </w:r>
    </w:p>
    <w:p w14:paraId="463300BF" w14:textId="71AF5D93" w:rsidR="00A9317B" w:rsidRDefault="00820A3A" w:rsidP="000D69DB">
      <w:pPr>
        <w:ind w:left="360"/>
        <w:jc w:val="both"/>
      </w:pPr>
      <w:r w:rsidRPr="00633E56">
        <w:rPr>
          <w:noProof/>
        </w:rPr>
        <w:drawing>
          <wp:inline distT="0" distB="0" distL="0" distR="0" wp14:anchorId="6FA5C789" wp14:editId="45E4CBC7">
            <wp:extent cx="3675980" cy="1918222"/>
            <wp:effectExtent l="0" t="0" r="1270" b="6350"/>
            <wp:docPr id="5752345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4554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0937" cy="19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7528" w14:textId="4F5AA8D5" w:rsidR="000D69DB" w:rsidRDefault="009D1D2A" w:rsidP="000D69DB">
      <w:pPr>
        <w:pStyle w:val="ListParagraph"/>
        <w:numPr>
          <w:ilvl w:val="0"/>
          <w:numId w:val="5"/>
        </w:numPr>
        <w:jc w:val="both"/>
      </w:pPr>
      <w:r>
        <w:t xml:space="preserve">Information Generated Automatically </w:t>
      </w:r>
      <w:r w:rsidR="003573D6">
        <w:t>amendment 2010</w:t>
      </w:r>
    </w:p>
    <w:p w14:paraId="4B99CFB4" w14:textId="3C25EA00" w:rsidR="004D32ED" w:rsidRDefault="0059039C" w:rsidP="004D32ED">
      <w:pPr>
        <w:pStyle w:val="ListParagraph"/>
        <w:ind w:left="360"/>
        <w:jc w:val="both"/>
      </w:pPr>
      <w:r w:rsidRPr="0059039C">
        <w:rPr>
          <w:noProof/>
        </w:rPr>
        <w:drawing>
          <wp:inline distT="0" distB="0" distL="0" distR="0" wp14:anchorId="158EE848" wp14:editId="176F91C3">
            <wp:extent cx="4233182" cy="1544413"/>
            <wp:effectExtent l="0" t="0" r="0" b="0"/>
            <wp:docPr id="104765938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59389" name="Picture 1" descr="A white paper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1568" cy="15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86A" w14:textId="173694C4" w:rsidR="00BC06C7" w:rsidRDefault="00BC06C7" w:rsidP="004D32ED">
      <w:pPr>
        <w:pStyle w:val="ListParagraph"/>
        <w:ind w:left="360"/>
        <w:jc w:val="both"/>
      </w:pPr>
      <w:r>
        <w:t>Notes: there is no tra</w:t>
      </w:r>
    </w:p>
    <w:p w14:paraId="7453216E" w14:textId="2031EB09" w:rsidR="009D1D2A" w:rsidRDefault="00E1122B" w:rsidP="000D69DB">
      <w:pPr>
        <w:pStyle w:val="ListParagraph"/>
        <w:numPr>
          <w:ilvl w:val="0"/>
          <w:numId w:val="5"/>
        </w:numPr>
        <w:jc w:val="both"/>
      </w:pPr>
      <w:r>
        <w:t>Trade with price improvement</w:t>
      </w:r>
      <w:r w:rsidR="009D1D2A">
        <w:t xml:space="preserve"> </w:t>
      </w:r>
      <w:r w:rsidR="003573D6">
        <w:t>amendment 2011</w:t>
      </w:r>
    </w:p>
    <w:p w14:paraId="1BC1A1C3" w14:textId="37C1AFDE" w:rsidR="00D257C2" w:rsidRDefault="00147BAF" w:rsidP="00D257C2">
      <w:pPr>
        <w:pStyle w:val="ListParagraph"/>
        <w:ind w:left="360"/>
        <w:jc w:val="both"/>
      </w:pPr>
      <w:r w:rsidRPr="00147BAF">
        <w:rPr>
          <w:noProof/>
        </w:rPr>
        <w:drawing>
          <wp:inline distT="0" distB="0" distL="0" distR="0" wp14:anchorId="1C849CF6" wp14:editId="5FE32626">
            <wp:extent cx="4259978" cy="1165760"/>
            <wp:effectExtent l="0" t="0" r="7620" b="0"/>
            <wp:docPr id="602552579" name="Picture 1" descr="A close-up of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579" name="Picture 1" descr="A close-up of a list of produc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461" cy="11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6BA9"/>
    <w:multiLevelType w:val="hybridMultilevel"/>
    <w:tmpl w:val="DD9094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6680"/>
    <w:multiLevelType w:val="hybridMultilevel"/>
    <w:tmpl w:val="62F02A8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355601"/>
    <w:multiLevelType w:val="hybridMultilevel"/>
    <w:tmpl w:val="9D265F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A3EAF"/>
    <w:multiLevelType w:val="hybridMultilevel"/>
    <w:tmpl w:val="D7EABD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F06AD"/>
    <w:multiLevelType w:val="hybridMultilevel"/>
    <w:tmpl w:val="64F46C46"/>
    <w:lvl w:ilvl="0" w:tplc="8C9262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5842">
    <w:abstractNumId w:val="1"/>
  </w:num>
  <w:num w:numId="2" w16cid:durableId="2114739347">
    <w:abstractNumId w:val="2"/>
  </w:num>
  <w:num w:numId="3" w16cid:durableId="2083526949">
    <w:abstractNumId w:val="4"/>
  </w:num>
  <w:num w:numId="4" w16cid:durableId="1468206479">
    <w:abstractNumId w:val="3"/>
  </w:num>
  <w:num w:numId="5" w16cid:durableId="37100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86"/>
    <w:rsid w:val="0003647D"/>
    <w:rsid w:val="00080787"/>
    <w:rsid w:val="000A2318"/>
    <w:rsid w:val="000D25CA"/>
    <w:rsid w:val="000D69DB"/>
    <w:rsid w:val="00135F4A"/>
    <w:rsid w:val="00143704"/>
    <w:rsid w:val="00143C10"/>
    <w:rsid w:val="00147BAF"/>
    <w:rsid w:val="001664F5"/>
    <w:rsid w:val="0017209C"/>
    <w:rsid w:val="00193D79"/>
    <w:rsid w:val="001E4948"/>
    <w:rsid w:val="00217C86"/>
    <w:rsid w:val="0026119D"/>
    <w:rsid w:val="0029312A"/>
    <w:rsid w:val="0033042D"/>
    <w:rsid w:val="003573D6"/>
    <w:rsid w:val="0035749B"/>
    <w:rsid w:val="00361DB9"/>
    <w:rsid w:val="00366B08"/>
    <w:rsid w:val="003A7931"/>
    <w:rsid w:val="003E3267"/>
    <w:rsid w:val="003E62DA"/>
    <w:rsid w:val="00440EE6"/>
    <w:rsid w:val="00443B19"/>
    <w:rsid w:val="004860F3"/>
    <w:rsid w:val="004D32ED"/>
    <w:rsid w:val="004D3E33"/>
    <w:rsid w:val="00516791"/>
    <w:rsid w:val="00527834"/>
    <w:rsid w:val="00545025"/>
    <w:rsid w:val="00555AB6"/>
    <w:rsid w:val="00587BBC"/>
    <w:rsid w:val="0059039C"/>
    <w:rsid w:val="00594938"/>
    <w:rsid w:val="005A7AE2"/>
    <w:rsid w:val="005B4832"/>
    <w:rsid w:val="005C546D"/>
    <w:rsid w:val="00630EAD"/>
    <w:rsid w:val="00632D63"/>
    <w:rsid w:val="00633B58"/>
    <w:rsid w:val="00633E56"/>
    <w:rsid w:val="006C1F0C"/>
    <w:rsid w:val="006E5AF1"/>
    <w:rsid w:val="006E6D49"/>
    <w:rsid w:val="00714427"/>
    <w:rsid w:val="00756C65"/>
    <w:rsid w:val="007B3A90"/>
    <w:rsid w:val="007D1927"/>
    <w:rsid w:val="007E17A2"/>
    <w:rsid w:val="00820A3A"/>
    <w:rsid w:val="00826D3A"/>
    <w:rsid w:val="0087747D"/>
    <w:rsid w:val="00881D03"/>
    <w:rsid w:val="008E7489"/>
    <w:rsid w:val="00902478"/>
    <w:rsid w:val="009047D9"/>
    <w:rsid w:val="0091235D"/>
    <w:rsid w:val="00913AF6"/>
    <w:rsid w:val="0092312A"/>
    <w:rsid w:val="009231C8"/>
    <w:rsid w:val="009306C3"/>
    <w:rsid w:val="00932FC6"/>
    <w:rsid w:val="009360B3"/>
    <w:rsid w:val="00962D2E"/>
    <w:rsid w:val="009C488F"/>
    <w:rsid w:val="009C49D5"/>
    <w:rsid w:val="009D1D2A"/>
    <w:rsid w:val="009D3C17"/>
    <w:rsid w:val="009E48F7"/>
    <w:rsid w:val="009F6BC4"/>
    <w:rsid w:val="00A00EFA"/>
    <w:rsid w:val="00A25CFB"/>
    <w:rsid w:val="00A36524"/>
    <w:rsid w:val="00A37DA2"/>
    <w:rsid w:val="00A74CA3"/>
    <w:rsid w:val="00A9317B"/>
    <w:rsid w:val="00AB2DA6"/>
    <w:rsid w:val="00B0487D"/>
    <w:rsid w:val="00B46DE0"/>
    <w:rsid w:val="00B50526"/>
    <w:rsid w:val="00B62B73"/>
    <w:rsid w:val="00B6568F"/>
    <w:rsid w:val="00B73C49"/>
    <w:rsid w:val="00BA282C"/>
    <w:rsid w:val="00BA77C2"/>
    <w:rsid w:val="00BC06C7"/>
    <w:rsid w:val="00BF4F7C"/>
    <w:rsid w:val="00C47186"/>
    <w:rsid w:val="00C71BF1"/>
    <w:rsid w:val="00C73BAC"/>
    <w:rsid w:val="00C81F19"/>
    <w:rsid w:val="00C8343D"/>
    <w:rsid w:val="00D257C2"/>
    <w:rsid w:val="00D25F3B"/>
    <w:rsid w:val="00D54BF2"/>
    <w:rsid w:val="00D5661C"/>
    <w:rsid w:val="00D64760"/>
    <w:rsid w:val="00D7047A"/>
    <w:rsid w:val="00DD4D0B"/>
    <w:rsid w:val="00DD6E49"/>
    <w:rsid w:val="00DE3D7A"/>
    <w:rsid w:val="00E10256"/>
    <w:rsid w:val="00E1122B"/>
    <w:rsid w:val="00E1529B"/>
    <w:rsid w:val="00E15C17"/>
    <w:rsid w:val="00E361BF"/>
    <w:rsid w:val="00E512A7"/>
    <w:rsid w:val="00E53312"/>
    <w:rsid w:val="00E6690A"/>
    <w:rsid w:val="00EC33AD"/>
    <w:rsid w:val="00ED7467"/>
    <w:rsid w:val="00EE4B2F"/>
    <w:rsid w:val="00F66EB3"/>
    <w:rsid w:val="00F8051E"/>
    <w:rsid w:val="00FD3407"/>
    <w:rsid w:val="00FE201B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D968"/>
  <w15:chartTrackingRefBased/>
  <w15:docId w15:val="{C3410B6A-B92A-4B8F-A9BB-4A76A683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127C-1026-41DC-83AD-6AD52D6A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104</cp:revision>
  <dcterms:created xsi:type="dcterms:W3CDTF">2024-09-10T01:21:00Z</dcterms:created>
  <dcterms:modified xsi:type="dcterms:W3CDTF">2024-09-12T12:20:00Z</dcterms:modified>
</cp:coreProperties>
</file>